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7B7" w:rsidRDefault="00DD17B7" w:rsidP="0047711B">
      <w:pPr>
        <w:spacing w:after="0"/>
        <w:jc w:val="center"/>
        <w:rPr>
          <w:rFonts w:ascii="Times New Roman" w:hAnsi="Times New Roman" w:cs="Times New Roman"/>
          <w:b/>
        </w:rPr>
      </w:pPr>
    </w:p>
    <w:p w:rsidR="0047711B" w:rsidRPr="00DD17B7" w:rsidRDefault="0047711B" w:rsidP="0047711B">
      <w:pPr>
        <w:spacing w:after="0"/>
        <w:jc w:val="center"/>
        <w:rPr>
          <w:rFonts w:ascii="Times New Roman" w:hAnsi="Times New Roman" w:cs="Times New Roman"/>
          <w:b/>
        </w:rPr>
      </w:pPr>
      <w:r w:rsidRPr="00DD17B7">
        <w:rPr>
          <w:rFonts w:ascii="Times New Roman" w:hAnsi="Times New Roman" w:cs="Times New Roman"/>
          <w:b/>
        </w:rPr>
        <w:t>DEPARTAMENTUL DE CONTABILITATE SI AUDIT</w:t>
      </w:r>
    </w:p>
    <w:p w:rsidR="002C052C" w:rsidRDefault="0047711B" w:rsidP="00C65652">
      <w:pPr>
        <w:jc w:val="center"/>
        <w:rPr>
          <w:rFonts w:ascii="Times New Roman" w:hAnsi="Times New Roman" w:cs="Times New Roman"/>
          <w:b/>
        </w:rPr>
      </w:pPr>
      <w:r w:rsidRPr="00DD17B7">
        <w:rPr>
          <w:rFonts w:ascii="Times New Roman" w:hAnsi="Times New Roman" w:cs="Times New Roman"/>
          <w:b/>
        </w:rPr>
        <w:t xml:space="preserve">TEME </w:t>
      </w:r>
      <w:r w:rsidR="00792B14" w:rsidRPr="00DD17B7">
        <w:rPr>
          <w:rFonts w:ascii="Times New Roman" w:hAnsi="Times New Roman" w:cs="Times New Roman"/>
          <w:b/>
        </w:rPr>
        <w:t>Masterat</w:t>
      </w:r>
      <w:r w:rsidR="00DD17B7">
        <w:rPr>
          <w:rFonts w:ascii="Times New Roman" w:hAnsi="Times New Roman" w:cs="Times New Roman"/>
          <w:b/>
        </w:rPr>
        <w:t xml:space="preserve"> 2018-</w:t>
      </w:r>
      <w:r w:rsidRPr="00DD17B7">
        <w:rPr>
          <w:rFonts w:ascii="Times New Roman" w:hAnsi="Times New Roman" w:cs="Times New Roman"/>
          <w:b/>
        </w:rPr>
        <w:t>201</w:t>
      </w:r>
      <w:r w:rsidR="00D339C5" w:rsidRPr="00DD17B7">
        <w:rPr>
          <w:rFonts w:ascii="Times New Roman" w:hAnsi="Times New Roman" w:cs="Times New Roman"/>
          <w:b/>
        </w:rPr>
        <w:t>9</w:t>
      </w:r>
    </w:p>
    <w:p w:rsidR="00DD17B7" w:rsidRPr="00DD17B7" w:rsidRDefault="00DD17B7" w:rsidP="00C65652">
      <w:pPr>
        <w:jc w:val="center"/>
        <w:rPr>
          <w:rFonts w:ascii="Times New Roman" w:hAnsi="Times New Roman" w:cs="Times New Roman"/>
          <w:b/>
        </w:rPr>
      </w:pPr>
    </w:p>
    <w:p w:rsidR="00241EFF" w:rsidRPr="00DD17B7" w:rsidRDefault="00241EFF" w:rsidP="0047711B">
      <w:pPr>
        <w:spacing w:after="0"/>
        <w:rPr>
          <w:rFonts w:ascii="Times New Roman" w:hAnsi="Times New Roman" w:cs="Times New Roman"/>
          <w:b/>
        </w:rPr>
      </w:pPr>
      <w:r w:rsidRPr="00DD17B7">
        <w:rPr>
          <w:rFonts w:ascii="Times New Roman" w:hAnsi="Times New Roman" w:cs="Times New Roman"/>
          <w:b/>
        </w:rPr>
        <w:t>Prof.univ.dr. P</w:t>
      </w:r>
      <w:r w:rsidR="00262C2F" w:rsidRPr="00DD17B7">
        <w:rPr>
          <w:rFonts w:ascii="Times New Roman" w:hAnsi="Times New Roman" w:cs="Times New Roman"/>
          <w:b/>
        </w:rPr>
        <w:t>ă</w:t>
      </w:r>
      <w:r w:rsidRPr="00DD17B7">
        <w:rPr>
          <w:rFonts w:ascii="Times New Roman" w:hAnsi="Times New Roman" w:cs="Times New Roman"/>
          <w:b/>
        </w:rPr>
        <w:t>unic</w:t>
      </w:r>
      <w:r w:rsidR="00262C2F" w:rsidRPr="00DD17B7">
        <w:rPr>
          <w:rFonts w:ascii="Times New Roman" w:hAnsi="Times New Roman" w:cs="Times New Roman"/>
          <w:b/>
        </w:rPr>
        <w:t>ă</w:t>
      </w:r>
      <w:r w:rsidRPr="00DD17B7">
        <w:rPr>
          <w:rFonts w:ascii="Times New Roman" w:hAnsi="Times New Roman" w:cs="Times New Roman"/>
          <w:b/>
        </w:rPr>
        <w:t xml:space="preserve"> Mihai</w:t>
      </w:r>
    </w:p>
    <w:p w:rsidR="00241EFF" w:rsidRPr="00DD17B7" w:rsidRDefault="00241EFF" w:rsidP="00241EFF">
      <w:pPr>
        <w:pStyle w:val="ListParagraph"/>
        <w:numPr>
          <w:ilvl w:val="0"/>
          <w:numId w:val="14"/>
        </w:numPr>
        <w:spacing w:after="0"/>
        <w:ind w:left="180" w:hanging="270"/>
        <w:rPr>
          <w:rFonts w:ascii="Times New Roman" w:hAnsi="Times New Roman" w:cs="Times New Roman"/>
        </w:rPr>
      </w:pPr>
      <w:r w:rsidRPr="00DD17B7">
        <w:rPr>
          <w:rFonts w:ascii="Times New Roman" w:hAnsi="Times New Roman" w:cs="Times New Roman"/>
        </w:rPr>
        <w:t>Raportarea pe segmente. Studiu de caz pentru o entitate cotată la BVB.</w:t>
      </w:r>
    </w:p>
    <w:p w:rsidR="00241EFF" w:rsidRPr="00DD17B7" w:rsidRDefault="00241EFF" w:rsidP="00241EFF">
      <w:pPr>
        <w:pStyle w:val="ListParagraph"/>
        <w:numPr>
          <w:ilvl w:val="0"/>
          <w:numId w:val="14"/>
        </w:numPr>
        <w:spacing w:after="0"/>
        <w:ind w:left="180" w:hanging="270"/>
        <w:rPr>
          <w:rFonts w:ascii="Times New Roman" w:hAnsi="Times New Roman" w:cs="Times New Roman"/>
        </w:rPr>
      </w:pPr>
      <w:r w:rsidRPr="00DD17B7">
        <w:rPr>
          <w:rFonts w:ascii="Times New Roman" w:hAnsi="Times New Roman" w:cs="Times New Roman"/>
        </w:rPr>
        <w:t>Rolul raportării financiare în aprecierea performanţei entităţii: de la profitabilitate la rezultatul global şi fluxuri nete de lichidităţi</w:t>
      </w:r>
    </w:p>
    <w:p w:rsidR="00241EFF" w:rsidRPr="00DD17B7" w:rsidRDefault="00241EFF" w:rsidP="00241EFF">
      <w:pPr>
        <w:pStyle w:val="ListParagraph"/>
        <w:numPr>
          <w:ilvl w:val="0"/>
          <w:numId w:val="14"/>
        </w:numPr>
        <w:spacing w:after="0"/>
        <w:ind w:left="180" w:hanging="270"/>
        <w:rPr>
          <w:rFonts w:ascii="Times New Roman" w:hAnsi="Times New Roman" w:cs="Times New Roman"/>
        </w:rPr>
      </w:pPr>
      <w:r w:rsidRPr="00DD17B7">
        <w:rPr>
          <w:rFonts w:ascii="Times New Roman" w:hAnsi="Times New Roman" w:cs="Times New Roman"/>
        </w:rPr>
        <w:t>Aplicarea IPSAS in Romania</w:t>
      </w:r>
    </w:p>
    <w:p w:rsidR="00241EFF" w:rsidRPr="00DD17B7" w:rsidRDefault="00241EFF" w:rsidP="00241EFF">
      <w:pPr>
        <w:pStyle w:val="ListParagraph"/>
        <w:numPr>
          <w:ilvl w:val="0"/>
          <w:numId w:val="14"/>
        </w:numPr>
        <w:spacing w:after="0"/>
        <w:ind w:left="180" w:hanging="270"/>
        <w:rPr>
          <w:rFonts w:ascii="Times New Roman" w:hAnsi="Times New Roman" w:cs="Times New Roman"/>
        </w:rPr>
      </w:pPr>
      <w:r w:rsidRPr="00DD17B7">
        <w:rPr>
          <w:rFonts w:ascii="Times New Roman" w:hAnsi="Times New Roman" w:cs="Times New Roman"/>
        </w:rPr>
        <w:t>Balanţa scorecard - instrument al raportării financiare.</w:t>
      </w:r>
    </w:p>
    <w:p w:rsidR="00241EFF" w:rsidRPr="00DD17B7" w:rsidRDefault="00241EFF" w:rsidP="00241EFF">
      <w:pPr>
        <w:pStyle w:val="ListParagraph"/>
        <w:numPr>
          <w:ilvl w:val="0"/>
          <w:numId w:val="14"/>
        </w:numPr>
        <w:spacing w:after="0"/>
        <w:ind w:left="180" w:hanging="270"/>
        <w:rPr>
          <w:rFonts w:ascii="Times New Roman" w:hAnsi="Times New Roman" w:cs="Times New Roman"/>
        </w:rPr>
      </w:pPr>
      <w:r w:rsidRPr="00DD17B7">
        <w:rPr>
          <w:rFonts w:ascii="Times New Roman" w:hAnsi="Times New Roman" w:cs="Times New Roman"/>
        </w:rPr>
        <w:t>Contabilitatea profitabilitatii clientilor</w:t>
      </w:r>
    </w:p>
    <w:p w:rsidR="00262C2F" w:rsidRPr="00DD17B7" w:rsidRDefault="00262C2F" w:rsidP="00612435">
      <w:pPr>
        <w:spacing w:after="0"/>
        <w:rPr>
          <w:rFonts w:ascii="Times New Roman" w:hAnsi="Times New Roman" w:cs="Times New Roman"/>
        </w:rPr>
      </w:pPr>
    </w:p>
    <w:p w:rsidR="00792B14" w:rsidRPr="00DD17B7" w:rsidRDefault="00792B14" w:rsidP="00262C2F">
      <w:pPr>
        <w:spacing w:after="0"/>
        <w:rPr>
          <w:rFonts w:ascii="Times New Roman" w:hAnsi="Times New Roman" w:cs="Times New Roman"/>
          <w:b/>
        </w:rPr>
      </w:pPr>
      <w:r w:rsidRPr="00DD17B7">
        <w:rPr>
          <w:rFonts w:ascii="Times New Roman" w:hAnsi="Times New Roman" w:cs="Times New Roman"/>
          <w:b/>
        </w:rPr>
        <w:t>Prof.univ.dr. Albu Nadia</w:t>
      </w:r>
    </w:p>
    <w:p w:rsidR="00792B14" w:rsidRPr="00DD17B7" w:rsidRDefault="00792B14" w:rsidP="0047711B">
      <w:pPr>
        <w:spacing w:after="0"/>
        <w:rPr>
          <w:rFonts w:ascii="Times New Roman" w:hAnsi="Times New Roman" w:cs="Times New Roman"/>
          <w:b/>
        </w:rPr>
      </w:pPr>
      <w:r w:rsidRPr="00DD17B7">
        <w:rPr>
          <w:rFonts w:ascii="Times New Roman" w:hAnsi="Times New Roman" w:cs="Times New Roman"/>
          <w:b/>
        </w:rPr>
        <w:t xml:space="preserve">CAIG </w:t>
      </w:r>
      <w:r w:rsidR="00612435" w:rsidRPr="00DD17B7">
        <w:rPr>
          <w:rFonts w:ascii="Times New Roman" w:hAnsi="Times New Roman" w:cs="Times New Roman"/>
          <w:b/>
        </w:rPr>
        <w:t>RO</w:t>
      </w:r>
    </w:p>
    <w:p w:rsidR="00792B14" w:rsidRPr="00DD17B7" w:rsidRDefault="00792B14" w:rsidP="00612435">
      <w:pPr>
        <w:numPr>
          <w:ilvl w:val="0"/>
          <w:numId w:val="1"/>
        </w:numPr>
        <w:spacing w:after="0"/>
        <w:ind w:left="270" w:hanging="180"/>
        <w:rPr>
          <w:rFonts w:ascii="Times New Roman" w:hAnsi="Times New Roman" w:cs="Times New Roman"/>
          <w:lang w:val="fr-FR"/>
        </w:rPr>
      </w:pPr>
      <w:r w:rsidRPr="00DD17B7">
        <w:rPr>
          <w:rFonts w:ascii="Times New Roman" w:hAnsi="Times New Roman" w:cs="Times New Roman"/>
          <w:lang w:val="fr-FR"/>
        </w:rPr>
        <w:t>Studiu comparativ privind practicile de raportare financiară conforme cu IFRS în Centrul şi Estul Europei</w:t>
      </w:r>
    </w:p>
    <w:p w:rsidR="00792B14" w:rsidRPr="00DD17B7" w:rsidRDefault="00792B14" w:rsidP="00612435">
      <w:pPr>
        <w:numPr>
          <w:ilvl w:val="0"/>
          <w:numId w:val="1"/>
        </w:numPr>
        <w:spacing w:after="0"/>
        <w:ind w:left="360" w:hanging="270"/>
        <w:rPr>
          <w:rFonts w:ascii="Times New Roman" w:hAnsi="Times New Roman" w:cs="Times New Roman"/>
        </w:rPr>
      </w:pPr>
      <w:r w:rsidRPr="00DD17B7">
        <w:rPr>
          <w:rFonts w:ascii="Times New Roman" w:hAnsi="Times New Roman" w:cs="Times New Roman"/>
        </w:rPr>
        <w:t>Analiza procesului de convergenţă a referenţialelor naţionale cu IFRS – cazul României</w:t>
      </w:r>
    </w:p>
    <w:p w:rsidR="00792B14" w:rsidRPr="00DD17B7" w:rsidRDefault="00792B14" w:rsidP="00612435">
      <w:pPr>
        <w:numPr>
          <w:ilvl w:val="0"/>
          <w:numId w:val="1"/>
        </w:numPr>
        <w:spacing w:after="0"/>
        <w:ind w:left="360" w:hanging="270"/>
        <w:rPr>
          <w:rFonts w:ascii="Times New Roman" w:hAnsi="Times New Roman" w:cs="Times New Roman"/>
          <w:lang w:val="fr-FR"/>
        </w:rPr>
      </w:pPr>
      <w:r w:rsidRPr="00DD17B7">
        <w:rPr>
          <w:rFonts w:ascii="Times New Roman" w:hAnsi="Times New Roman" w:cs="Times New Roman"/>
          <w:lang w:val="fr-FR"/>
        </w:rPr>
        <w:t>Analiza gradului de conformitate cu IFRS în cazul societăţilor cotate la BVB</w:t>
      </w:r>
    </w:p>
    <w:p w:rsidR="00792B14" w:rsidRPr="00DD17B7" w:rsidRDefault="00792B14" w:rsidP="00612435">
      <w:pPr>
        <w:numPr>
          <w:ilvl w:val="0"/>
          <w:numId w:val="1"/>
        </w:numPr>
        <w:spacing w:after="0"/>
        <w:ind w:left="360" w:hanging="270"/>
        <w:rPr>
          <w:rFonts w:ascii="Times New Roman" w:hAnsi="Times New Roman" w:cs="Times New Roman"/>
        </w:rPr>
      </w:pPr>
      <w:r w:rsidRPr="00DD17B7">
        <w:rPr>
          <w:rFonts w:ascii="Times New Roman" w:hAnsi="Times New Roman" w:cs="Times New Roman"/>
        </w:rPr>
        <w:t>Studiu privind consecinţele aplicării IFRS în România: cazul societăţilor cotate</w:t>
      </w:r>
    </w:p>
    <w:p w:rsidR="00792B14" w:rsidRPr="00DD17B7" w:rsidRDefault="00792B14" w:rsidP="00612435">
      <w:pPr>
        <w:numPr>
          <w:ilvl w:val="0"/>
          <w:numId w:val="1"/>
        </w:numPr>
        <w:spacing w:after="0"/>
        <w:ind w:left="360" w:hanging="270"/>
        <w:rPr>
          <w:rFonts w:ascii="Times New Roman" w:hAnsi="Times New Roman" w:cs="Times New Roman"/>
        </w:rPr>
      </w:pPr>
      <w:r w:rsidRPr="00DD17B7">
        <w:rPr>
          <w:rFonts w:ascii="Times New Roman" w:hAnsi="Times New Roman" w:cs="Times New Roman"/>
        </w:rPr>
        <w:t>Practici de raportare financiară şi non-financiară în România – o analiză a factorilor instituţionali</w:t>
      </w:r>
    </w:p>
    <w:p w:rsidR="00792B14" w:rsidRPr="00DD17B7" w:rsidRDefault="00792B14" w:rsidP="00612435">
      <w:pPr>
        <w:numPr>
          <w:ilvl w:val="0"/>
          <w:numId w:val="1"/>
        </w:numPr>
        <w:tabs>
          <w:tab w:val="left" w:pos="270"/>
        </w:tabs>
        <w:spacing w:after="0"/>
        <w:ind w:left="-270" w:firstLine="360"/>
        <w:rPr>
          <w:rFonts w:ascii="Times New Roman" w:hAnsi="Times New Roman" w:cs="Times New Roman"/>
        </w:rPr>
      </w:pPr>
      <w:r w:rsidRPr="00DD17B7">
        <w:rPr>
          <w:rFonts w:ascii="Times New Roman" w:hAnsi="Times New Roman" w:cs="Times New Roman"/>
        </w:rPr>
        <w:t xml:space="preserve"> Studiu comparativ privind gradul de transparenţă în rapoartele anuale ale societăţilor listate</w:t>
      </w:r>
    </w:p>
    <w:p w:rsidR="00792B14" w:rsidRPr="00DD17B7" w:rsidRDefault="00792B14" w:rsidP="0047711B">
      <w:pPr>
        <w:numPr>
          <w:ilvl w:val="0"/>
          <w:numId w:val="1"/>
        </w:numPr>
        <w:spacing w:after="0"/>
        <w:ind w:left="360" w:hanging="270"/>
        <w:rPr>
          <w:rFonts w:ascii="Times New Roman" w:hAnsi="Times New Roman" w:cs="Times New Roman"/>
        </w:rPr>
      </w:pPr>
      <w:r w:rsidRPr="00DD17B7">
        <w:rPr>
          <w:rFonts w:ascii="Times New Roman" w:hAnsi="Times New Roman" w:cs="Times New Roman"/>
        </w:rPr>
        <w:t>Analiza factorilor economici şi politici care influenţează decizia de a adopta IFRS/IFRS pentru IMM</w:t>
      </w:r>
    </w:p>
    <w:p w:rsidR="00792B14" w:rsidRPr="00975FDB" w:rsidRDefault="00792B14" w:rsidP="0047711B">
      <w:pPr>
        <w:spacing w:after="0"/>
        <w:rPr>
          <w:rFonts w:ascii="Times New Roman" w:hAnsi="Times New Roman" w:cs="Times New Roman"/>
          <w:b/>
        </w:rPr>
      </w:pPr>
      <w:r w:rsidRPr="00975FDB">
        <w:rPr>
          <w:rFonts w:ascii="Times New Roman" w:hAnsi="Times New Roman" w:cs="Times New Roman"/>
          <w:b/>
        </w:rPr>
        <w:t xml:space="preserve">CAIG </w:t>
      </w:r>
      <w:r w:rsidR="00612435" w:rsidRPr="00975FDB">
        <w:rPr>
          <w:rFonts w:ascii="Times New Roman" w:hAnsi="Times New Roman" w:cs="Times New Roman"/>
          <w:b/>
        </w:rPr>
        <w:t>EN</w:t>
      </w:r>
    </w:p>
    <w:p w:rsidR="00792B14" w:rsidRPr="00DD17B7" w:rsidRDefault="00792B14" w:rsidP="00612435">
      <w:pPr>
        <w:numPr>
          <w:ilvl w:val="0"/>
          <w:numId w:val="2"/>
        </w:numPr>
        <w:spacing w:after="0"/>
        <w:rPr>
          <w:rFonts w:ascii="Times New Roman" w:hAnsi="Times New Roman" w:cs="Times New Roman"/>
        </w:rPr>
      </w:pPr>
      <w:r w:rsidRPr="00DD17B7">
        <w:rPr>
          <w:rFonts w:ascii="Times New Roman" w:hAnsi="Times New Roman" w:cs="Times New Roman"/>
        </w:rPr>
        <w:t>IFRS reporting practices in Central and Eastern Europe: A comparative study</w:t>
      </w:r>
    </w:p>
    <w:p w:rsidR="00792B14" w:rsidRPr="00DD17B7" w:rsidRDefault="00792B14" w:rsidP="00612435">
      <w:pPr>
        <w:numPr>
          <w:ilvl w:val="0"/>
          <w:numId w:val="2"/>
        </w:numPr>
        <w:spacing w:after="0"/>
        <w:rPr>
          <w:rFonts w:ascii="Times New Roman" w:hAnsi="Times New Roman" w:cs="Times New Roman"/>
        </w:rPr>
      </w:pPr>
      <w:r w:rsidRPr="00DD17B7">
        <w:rPr>
          <w:rFonts w:ascii="Times New Roman" w:hAnsi="Times New Roman" w:cs="Times New Roman"/>
        </w:rPr>
        <w:t>The convergence process of national regulations with IFRS – the case of Romania</w:t>
      </w:r>
    </w:p>
    <w:p w:rsidR="00792B14" w:rsidRPr="00DD17B7" w:rsidRDefault="00792B14" w:rsidP="00612435">
      <w:pPr>
        <w:numPr>
          <w:ilvl w:val="0"/>
          <w:numId w:val="2"/>
        </w:numPr>
        <w:spacing w:after="0"/>
        <w:rPr>
          <w:rFonts w:ascii="Times New Roman" w:hAnsi="Times New Roman" w:cs="Times New Roman"/>
        </w:rPr>
      </w:pPr>
      <w:r w:rsidRPr="00DD17B7">
        <w:rPr>
          <w:rFonts w:ascii="Times New Roman" w:hAnsi="Times New Roman" w:cs="Times New Roman"/>
        </w:rPr>
        <w:t>An investigation of the compliance with IFRS – the case of Romanian listed entities</w:t>
      </w:r>
    </w:p>
    <w:p w:rsidR="00792B14" w:rsidRPr="00DD17B7" w:rsidRDefault="00792B14" w:rsidP="00612435">
      <w:pPr>
        <w:numPr>
          <w:ilvl w:val="0"/>
          <w:numId w:val="2"/>
        </w:numPr>
        <w:spacing w:after="0"/>
        <w:rPr>
          <w:rFonts w:ascii="Times New Roman" w:hAnsi="Times New Roman" w:cs="Times New Roman"/>
        </w:rPr>
      </w:pPr>
      <w:r w:rsidRPr="00DD17B7">
        <w:rPr>
          <w:rFonts w:ascii="Times New Roman" w:hAnsi="Times New Roman" w:cs="Times New Roman"/>
        </w:rPr>
        <w:t>The consequences of the IFRS application in Romania - the case of listed entities</w:t>
      </w:r>
    </w:p>
    <w:p w:rsidR="00792B14" w:rsidRPr="00DD17B7" w:rsidRDefault="00792B14" w:rsidP="00612435">
      <w:pPr>
        <w:numPr>
          <w:ilvl w:val="0"/>
          <w:numId w:val="2"/>
        </w:numPr>
        <w:spacing w:after="0"/>
        <w:rPr>
          <w:rFonts w:ascii="Times New Roman" w:hAnsi="Times New Roman" w:cs="Times New Roman"/>
        </w:rPr>
      </w:pPr>
      <w:r w:rsidRPr="00DD17B7">
        <w:rPr>
          <w:rFonts w:ascii="Times New Roman" w:hAnsi="Times New Roman" w:cs="Times New Roman"/>
        </w:rPr>
        <w:t>Financial and non-financial reporting practices in Romania – an institutional analysis</w:t>
      </w:r>
    </w:p>
    <w:p w:rsidR="00792B14" w:rsidRPr="00DD17B7" w:rsidRDefault="00792B14" w:rsidP="00612435">
      <w:pPr>
        <w:numPr>
          <w:ilvl w:val="0"/>
          <w:numId w:val="2"/>
        </w:numPr>
        <w:spacing w:after="0"/>
        <w:rPr>
          <w:rFonts w:ascii="Times New Roman" w:hAnsi="Times New Roman" w:cs="Times New Roman"/>
        </w:rPr>
      </w:pPr>
      <w:r w:rsidRPr="00DD17B7">
        <w:rPr>
          <w:rFonts w:ascii="Times New Roman" w:hAnsi="Times New Roman" w:cs="Times New Roman"/>
        </w:rPr>
        <w:t>The transparency level of the annual reports of listed companies – a comparative study</w:t>
      </w:r>
    </w:p>
    <w:p w:rsidR="0047711B" w:rsidRPr="00DD17B7" w:rsidRDefault="00792B14" w:rsidP="00C65652">
      <w:pPr>
        <w:numPr>
          <w:ilvl w:val="0"/>
          <w:numId w:val="2"/>
        </w:numPr>
        <w:spacing w:after="0"/>
        <w:rPr>
          <w:rFonts w:ascii="Times New Roman" w:hAnsi="Times New Roman" w:cs="Times New Roman"/>
        </w:rPr>
      </w:pPr>
      <w:r w:rsidRPr="00DD17B7">
        <w:rPr>
          <w:rFonts w:ascii="Times New Roman" w:hAnsi="Times New Roman" w:cs="Times New Roman"/>
        </w:rPr>
        <w:t>An investigation of the economic and politic factors that influence the decision to adopt IFRS/IFRS for SMEs</w:t>
      </w:r>
    </w:p>
    <w:p w:rsidR="0047711B" w:rsidRPr="00DD17B7" w:rsidRDefault="0047711B" w:rsidP="00C65652">
      <w:pPr>
        <w:spacing w:after="0"/>
        <w:rPr>
          <w:rFonts w:ascii="Times New Roman" w:hAnsi="Times New Roman" w:cs="Times New Roman"/>
        </w:rPr>
      </w:pPr>
    </w:p>
    <w:p w:rsidR="00612435" w:rsidRPr="00DD17B7" w:rsidRDefault="00612435" w:rsidP="0047711B">
      <w:pPr>
        <w:spacing w:after="0"/>
        <w:rPr>
          <w:rFonts w:ascii="Times New Roman" w:hAnsi="Times New Roman" w:cs="Times New Roman"/>
          <w:b/>
          <w:lang w:val="ro-RO"/>
        </w:rPr>
      </w:pPr>
      <w:r w:rsidRPr="00DD17B7">
        <w:rPr>
          <w:rFonts w:ascii="Times New Roman" w:hAnsi="Times New Roman" w:cs="Times New Roman"/>
          <w:b/>
          <w:lang w:val="ro-RO"/>
        </w:rPr>
        <w:t>Prof. univ. dr. Calu Daniela Artemisa</w:t>
      </w:r>
    </w:p>
    <w:p w:rsidR="00612435" w:rsidRPr="00DD17B7" w:rsidRDefault="00612435" w:rsidP="0047711B">
      <w:pPr>
        <w:spacing w:after="0"/>
        <w:rPr>
          <w:rFonts w:ascii="Times New Roman" w:hAnsi="Times New Roman" w:cs="Times New Roman"/>
          <w:b/>
          <w:lang w:val="ro-RO"/>
        </w:rPr>
      </w:pPr>
      <w:r w:rsidRPr="00DD17B7">
        <w:rPr>
          <w:rFonts w:ascii="Times New Roman" w:hAnsi="Times New Roman" w:cs="Times New Roman"/>
          <w:b/>
          <w:lang w:val="ro-RO"/>
        </w:rPr>
        <w:t>Analiză financiară și evaluare</w:t>
      </w:r>
    </w:p>
    <w:p w:rsidR="00612435" w:rsidRPr="00DD17B7" w:rsidRDefault="00612435" w:rsidP="00612435">
      <w:pPr>
        <w:numPr>
          <w:ilvl w:val="0"/>
          <w:numId w:val="3"/>
        </w:numPr>
        <w:spacing w:after="0"/>
        <w:rPr>
          <w:rFonts w:ascii="Times New Roman" w:hAnsi="Times New Roman" w:cs="Times New Roman"/>
          <w:lang w:val="ro-RO"/>
        </w:rPr>
      </w:pPr>
      <w:r w:rsidRPr="00DD17B7">
        <w:rPr>
          <w:rFonts w:ascii="Times New Roman" w:hAnsi="Times New Roman" w:cs="Times New Roman"/>
          <w:lang w:val="ro-RO"/>
        </w:rPr>
        <w:t>Aspecte comparative raportarea financiară la nivel naţional şi internaţional</w:t>
      </w:r>
    </w:p>
    <w:p w:rsidR="00612435" w:rsidRPr="00DD17B7" w:rsidRDefault="00612435" w:rsidP="00612435">
      <w:pPr>
        <w:numPr>
          <w:ilvl w:val="0"/>
          <w:numId w:val="3"/>
        </w:numPr>
        <w:spacing w:after="0"/>
        <w:rPr>
          <w:rFonts w:ascii="Times New Roman" w:hAnsi="Times New Roman" w:cs="Times New Roman"/>
          <w:lang w:val="ro-RO"/>
        </w:rPr>
      </w:pPr>
      <w:r w:rsidRPr="00DD17B7">
        <w:rPr>
          <w:rFonts w:ascii="Times New Roman" w:hAnsi="Times New Roman" w:cs="Times New Roman"/>
          <w:lang w:val="ro-RO"/>
        </w:rPr>
        <w:t>Aspecte comparative privind prezentarea situaţiilor financiare în diverse domenii de activitate</w:t>
      </w:r>
    </w:p>
    <w:p w:rsidR="00612435" w:rsidRPr="00DD17B7" w:rsidRDefault="00612435" w:rsidP="00612435">
      <w:pPr>
        <w:numPr>
          <w:ilvl w:val="0"/>
          <w:numId w:val="3"/>
        </w:numPr>
        <w:spacing w:after="0"/>
        <w:rPr>
          <w:rFonts w:ascii="Times New Roman" w:hAnsi="Times New Roman" w:cs="Times New Roman"/>
          <w:lang w:val="ro-RO"/>
        </w:rPr>
      </w:pPr>
      <w:r w:rsidRPr="00DD17B7">
        <w:rPr>
          <w:rFonts w:ascii="Times New Roman" w:hAnsi="Times New Roman" w:cs="Times New Roman"/>
          <w:lang w:val="ro-RO"/>
        </w:rPr>
        <w:t xml:space="preserve">Tehnici alternative de finanţare: factoring - leasing – forfetare </w:t>
      </w:r>
    </w:p>
    <w:p w:rsidR="00612435" w:rsidRPr="00DD17B7" w:rsidRDefault="00612435" w:rsidP="00612435">
      <w:pPr>
        <w:numPr>
          <w:ilvl w:val="0"/>
          <w:numId w:val="3"/>
        </w:numPr>
        <w:spacing w:after="0"/>
        <w:rPr>
          <w:rFonts w:ascii="Times New Roman" w:hAnsi="Times New Roman" w:cs="Times New Roman"/>
          <w:lang w:val="ro-RO"/>
        </w:rPr>
      </w:pPr>
      <w:r w:rsidRPr="00DD17B7">
        <w:rPr>
          <w:rFonts w:ascii="Times New Roman" w:hAnsi="Times New Roman" w:cs="Times New Roman"/>
          <w:lang w:val="ro-RO"/>
        </w:rPr>
        <w:t>Studiu comparativ privind diferitele modele de situații financiare și impactul prezentării acestora asupra nevoilor informaționale ale utilizatorilor</w:t>
      </w:r>
    </w:p>
    <w:p w:rsidR="00612435" w:rsidRPr="00DD17B7" w:rsidRDefault="00612435" w:rsidP="00612435">
      <w:pPr>
        <w:numPr>
          <w:ilvl w:val="0"/>
          <w:numId w:val="3"/>
        </w:numPr>
        <w:spacing w:after="0"/>
        <w:rPr>
          <w:rFonts w:ascii="Times New Roman" w:hAnsi="Times New Roman" w:cs="Times New Roman"/>
          <w:lang w:val="ro-RO"/>
        </w:rPr>
      </w:pPr>
      <w:r w:rsidRPr="00DD17B7">
        <w:rPr>
          <w:rFonts w:ascii="Times New Roman" w:hAnsi="Times New Roman" w:cs="Times New Roman"/>
          <w:lang w:val="ro-RO"/>
        </w:rPr>
        <w:t>Simetrii și asimetrii privind raportarea financiară și nefinanciară în diverse domenii de activitate</w:t>
      </w:r>
    </w:p>
    <w:p w:rsidR="00612435" w:rsidRPr="00DD17B7" w:rsidRDefault="00612435" w:rsidP="00612435">
      <w:pPr>
        <w:spacing w:after="0"/>
        <w:rPr>
          <w:rFonts w:ascii="Times New Roman" w:hAnsi="Times New Roman" w:cs="Times New Roman"/>
          <w:b/>
          <w:lang w:val="ro-RO"/>
        </w:rPr>
      </w:pPr>
    </w:p>
    <w:p w:rsidR="00792B14" w:rsidRPr="00DD17B7" w:rsidRDefault="00612435" w:rsidP="0047711B">
      <w:pPr>
        <w:spacing w:after="0"/>
        <w:rPr>
          <w:rFonts w:ascii="Times New Roman" w:hAnsi="Times New Roman" w:cs="Times New Roman"/>
          <w:b/>
        </w:rPr>
      </w:pPr>
      <w:r w:rsidRPr="00DD17B7">
        <w:rPr>
          <w:rFonts w:ascii="Times New Roman" w:hAnsi="Times New Roman" w:cs="Times New Roman"/>
          <w:b/>
        </w:rPr>
        <w:t xml:space="preserve">Prof. </w:t>
      </w:r>
      <w:proofErr w:type="gramStart"/>
      <w:r w:rsidRPr="00DD17B7">
        <w:rPr>
          <w:rFonts w:ascii="Times New Roman" w:hAnsi="Times New Roman" w:cs="Times New Roman"/>
          <w:b/>
        </w:rPr>
        <w:t>univ</w:t>
      </w:r>
      <w:proofErr w:type="gramEnd"/>
      <w:r w:rsidRPr="00DD17B7">
        <w:rPr>
          <w:rFonts w:ascii="Times New Roman" w:hAnsi="Times New Roman" w:cs="Times New Roman"/>
          <w:b/>
        </w:rPr>
        <w:t>. dr. Chirața Caraiani</w:t>
      </w:r>
    </w:p>
    <w:p w:rsidR="00612435" w:rsidRPr="00DD17B7" w:rsidRDefault="00612435" w:rsidP="00612435">
      <w:pPr>
        <w:autoSpaceDE w:val="0"/>
        <w:autoSpaceDN w:val="0"/>
        <w:adjustRightInd w:val="0"/>
        <w:spacing w:after="0" w:line="240" w:lineRule="auto"/>
        <w:rPr>
          <w:rFonts w:ascii="Times New Roman" w:hAnsi="Times New Roman" w:cs="Times New Roman"/>
        </w:rPr>
      </w:pPr>
      <w:r w:rsidRPr="00DD17B7">
        <w:rPr>
          <w:rFonts w:ascii="Times New Roman" w:hAnsi="Times New Roman" w:cs="Times New Roman"/>
          <w:bCs/>
        </w:rPr>
        <w:t xml:space="preserve">       1. </w:t>
      </w:r>
      <w:r w:rsidRPr="00DD17B7">
        <w:rPr>
          <w:rFonts w:ascii="Times New Roman" w:hAnsi="Times New Roman" w:cs="Times New Roman"/>
        </w:rPr>
        <w:t>Modele pentru măsurarea și raportarea costurilor pentru decizii manageriale în mediul</w:t>
      </w:r>
    </w:p>
    <w:p w:rsidR="00612435" w:rsidRPr="00DD17B7" w:rsidRDefault="00612435" w:rsidP="00612435">
      <w:pPr>
        <w:autoSpaceDE w:val="0"/>
        <w:autoSpaceDN w:val="0"/>
        <w:adjustRightInd w:val="0"/>
        <w:spacing w:after="0" w:line="240" w:lineRule="auto"/>
        <w:rPr>
          <w:rFonts w:ascii="Times New Roman" w:hAnsi="Times New Roman" w:cs="Times New Roman"/>
        </w:rPr>
      </w:pPr>
      <w:proofErr w:type="gramStart"/>
      <w:r w:rsidRPr="00DD17B7">
        <w:rPr>
          <w:rFonts w:ascii="Times New Roman" w:hAnsi="Times New Roman" w:cs="Times New Roman"/>
        </w:rPr>
        <w:t>de</w:t>
      </w:r>
      <w:proofErr w:type="gramEnd"/>
      <w:r w:rsidRPr="00DD17B7">
        <w:rPr>
          <w:rFonts w:ascii="Times New Roman" w:hAnsi="Times New Roman" w:cs="Times New Roman"/>
        </w:rPr>
        <w:t xml:space="preserve"> afaceri. Studiu de caz pentru o societate din România</w:t>
      </w:r>
    </w:p>
    <w:p w:rsidR="00612435" w:rsidRPr="00DD17B7" w:rsidRDefault="00612435" w:rsidP="00612435">
      <w:pPr>
        <w:autoSpaceDE w:val="0"/>
        <w:autoSpaceDN w:val="0"/>
        <w:adjustRightInd w:val="0"/>
        <w:spacing w:after="0" w:line="240" w:lineRule="auto"/>
        <w:rPr>
          <w:rFonts w:ascii="Times New Roman" w:hAnsi="Times New Roman" w:cs="Times New Roman"/>
        </w:rPr>
      </w:pPr>
      <w:r w:rsidRPr="00DD17B7">
        <w:rPr>
          <w:rFonts w:ascii="Times New Roman" w:hAnsi="Times New Roman" w:cs="Times New Roman"/>
          <w:bCs/>
        </w:rPr>
        <w:t xml:space="preserve">      2. </w:t>
      </w:r>
      <w:r w:rsidRPr="00DD17B7">
        <w:rPr>
          <w:rFonts w:ascii="Times New Roman" w:hAnsi="Times New Roman" w:cs="Times New Roman"/>
        </w:rPr>
        <w:t>Abordarea bugetării statice versus bugetarea flexibilă în strategii de afaceri. Studiu de</w:t>
      </w:r>
    </w:p>
    <w:p w:rsidR="00612435" w:rsidRPr="00DD17B7" w:rsidRDefault="00612435" w:rsidP="00612435">
      <w:pPr>
        <w:autoSpaceDE w:val="0"/>
        <w:autoSpaceDN w:val="0"/>
        <w:adjustRightInd w:val="0"/>
        <w:spacing w:after="0" w:line="240" w:lineRule="auto"/>
        <w:rPr>
          <w:rFonts w:ascii="Times New Roman" w:hAnsi="Times New Roman" w:cs="Times New Roman"/>
        </w:rPr>
      </w:pPr>
      <w:proofErr w:type="gramStart"/>
      <w:r w:rsidRPr="00DD17B7">
        <w:rPr>
          <w:rFonts w:ascii="Times New Roman" w:hAnsi="Times New Roman" w:cs="Times New Roman"/>
        </w:rPr>
        <w:t>caz</w:t>
      </w:r>
      <w:proofErr w:type="gramEnd"/>
      <w:r w:rsidRPr="00DD17B7">
        <w:rPr>
          <w:rFonts w:ascii="Times New Roman" w:hAnsi="Times New Roman" w:cs="Times New Roman"/>
        </w:rPr>
        <w:t xml:space="preserve"> pentru o societate din România</w:t>
      </w:r>
    </w:p>
    <w:p w:rsidR="00612435" w:rsidRPr="00DD17B7" w:rsidRDefault="00612435" w:rsidP="00612435">
      <w:pPr>
        <w:autoSpaceDE w:val="0"/>
        <w:autoSpaceDN w:val="0"/>
        <w:adjustRightInd w:val="0"/>
        <w:spacing w:after="0" w:line="240" w:lineRule="auto"/>
        <w:rPr>
          <w:rFonts w:ascii="Times New Roman" w:hAnsi="Times New Roman" w:cs="Times New Roman"/>
        </w:rPr>
      </w:pPr>
      <w:r w:rsidRPr="00DD17B7">
        <w:rPr>
          <w:rFonts w:ascii="Times New Roman" w:hAnsi="Times New Roman" w:cs="Times New Roman"/>
          <w:bCs/>
        </w:rPr>
        <w:t xml:space="preserve">      3. </w:t>
      </w:r>
      <w:r w:rsidRPr="00DD17B7">
        <w:rPr>
          <w:rFonts w:ascii="Times New Roman" w:hAnsi="Times New Roman" w:cs="Times New Roman"/>
        </w:rPr>
        <w:t>Model decizional pentru analiza What If în condiții de incertitudine. Studiu de caz</w:t>
      </w:r>
    </w:p>
    <w:p w:rsidR="00612435" w:rsidRPr="00DD17B7" w:rsidRDefault="00612435" w:rsidP="00612435">
      <w:pPr>
        <w:autoSpaceDE w:val="0"/>
        <w:autoSpaceDN w:val="0"/>
        <w:adjustRightInd w:val="0"/>
        <w:spacing w:after="0" w:line="240" w:lineRule="auto"/>
        <w:rPr>
          <w:rFonts w:ascii="Times New Roman" w:hAnsi="Times New Roman" w:cs="Times New Roman"/>
        </w:rPr>
      </w:pPr>
      <w:proofErr w:type="gramStart"/>
      <w:r w:rsidRPr="00DD17B7">
        <w:rPr>
          <w:rFonts w:ascii="Times New Roman" w:hAnsi="Times New Roman" w:cs="Times New Roman"/>
        </w:rPr>
        <w:t>pentru</w:t>
      </w:r>
      <w:proofErr w:type="gramEnd"/>
      <w:r w:rsidRPr="00DD17B7">
        <w:rPr>
          <w:rFonts w:ascii="Times New Roman" w:hAnsi="Times New Roman" w:cs="Times New Roman"/>
        </w:rPr>
        <w:t xml:space="preserve"> o societate din România</w:t>
      </w:r>
    </w:p>
    <w:p w:rsidR="00612435" w:rsidRPr="00DD17B7" w:rsidRDefault="00612435" w:rsidP="00612435">
      <w:pPr>
        <w:autoSpaceDE w:val="0"/>
        <w:autoSpaceDN w:val="0"/>
        <w:adjustRightInd w:val="0"/>
        <w:spacing w:after="0" w:line="240" w:lineRule="auto"/>
        <w:rPr>
          <w:rFonts w:ascii="Times New Roman" w:hAnsi="Times New Roman" w:cs="Times New Roman"/>
        </w:rPr>
      </w:pPr>
      <w:r w:rsidRPr="00DD17B7">
        <w:rPr>
          <w:rFonts w:ascii="Times New Roman" w:hAnsi="Times New Roman" w:cs="Times New Roman"/>
          <w:bCs/>
        </w:rPr>
        <w:t xml:space="preserve">     4. </w:t>
      </w:r>
      <w:r w:rsidRPr="00DD17B7">
        <w:rPr>
          <w:rFonts w:ascii="Times New Roman" w:hAnsi="Times New Roman" w:cs="Times New Roman"/>
        </w:rPr>
        <w:t>Sisteme de măsurare a performanței: tradițional versus ABC. Studiu de caz pentru o</w:t>
      </w:r>
    </w:p>
    <w:p w:rsidR="00612435" w:rsidRPr="00DD17B7" w:rsidRDefault="00612435" w:rsidP="00612435">
      <w:pPr>
        <w:autoSpaceDE w:val="0"/>
        <w:autoSpaceDN w:val="0"/>
        <w:adjustRightInd w:val="0"/>
        <w:spacing w:after="0" w:line="240" w:lineRule="auto"/>
        <w:rPr>
          <w:rFonts w:ascii="Times New Roman" w:hAnsi="Times New Roman" w:cs="Times New Roman"/>
        </w:rPr>
      </w:pPr>
      <w:proofErr w:type="gramStart"/>
      <w:r w:rsidRPr="00DD17B7">
        <w:rPr>
          <w:rFonts w:ascii="Times New Roman" w:hAnsi="Times New Roman" w:cs="Times New Roman"/>
        </w:rPr>
        <w:t>societate</w:t>
      </w:r>
      <w:proofErr w:type="gramEnd"/>
      <w:r w:rsidRPr="00DD17B7">
        <w:rPr>
          <w:rFonts w:ascii="Times New Roman" w:hAnsi="Times New Roman" w:cs="Times New Roman"/>
        </w:rPr>
        <w:t xml:space="preserve"> din România</w:t>
      </w:r>
    </w:p>
    <w:p w:rsidR="00612435" w:rsidRPr="00DD17B7" w:rsidRDefault="00612435" w:rsidP="00612435">
      <w:pPr>
        <w:autoSpaceDE w:val="0"/>
        <w:autoSpaceDN w:val="0"/>
        <w:adjustRightInd w:val="0"/>
        <w:spacing w:after="0" w:line="240" w:lineRule="auto"/>
        <w:rPr>
          <w:rFonts w:ascii="Times New Roman" w:hAnsi="Times New Roman" w:cs="Times New Roman"/>
        </w:rPr>
      </w:pPr>
      <w:r w:rsidRPr="00DD17B7">
        <w:rPr>
          <w:rFonts w:ascii="Times New Roman" w:hAnsi="Times New Roman" w:cs="Times New Roman"/>
          <w:bCs/>
        </w:rPr>
        <w:t xml:space="preserve">     5. </w:t>
      </w:r>
      <w:r w:rsidRPr="00DD17B7">
        <w:rPr>
          <w:rFonts w:ascii="Times New Roman" w:hAnsi="Times New Roman" w:cs="Times New Roman"/>
        </w:rPr>
        <w:t>Integritatea academică a studenților și etica în afaceri: implicații în profesia contabilă</w:t>
      </w:r>
    </w:p>
    <w:p w:rsidR="00612435" w:rsidRPr="00DD17B7" w:rsidRDefault="00612435" w:rsidP="00612435">
      <w:pPr>
        <w:autoSpaceDE w:val="0"/>
        <w:autoSpaceDN w:val="0"/>
        <w:adjustRightInd w:val="0"/>
        <w:spacing w:after="0" w:line="240" w:lineRule="auto"/>
        <w:rPr>
          <w:rFonts w:ascii="Times New Roman" w:hAnsi="Times New Roman" w:cs="Times New Roman"/>
        </w:rPr>
      </w:pPr>
      <w:r w:rsidRPr="00DD17B7">
        <w:rPr>
          <w:rFonts w:ascii="Times New Roman" w:hAnsi="Times New Roman" w:cs="Times New Roman"/>
          <w:bCs/>
        </w:rPr>
        <w:t xml:space="preserve">     6. </w:t>
      </w:r>
      <w:r w:rsidRPr="00DD17B7">
        <w:rPr>
          <w:rFonts w:ascii="Times New Roman" w:hAnsi="Times New Roman" w:cs="Times New Roman"/>
        </w:rPr>
        <w:t>Sisteme de măsurare şi raportare a performanţei sustenabile</w:t>
      </w:r>
    </w:p>
    <w:p w:rsidR="00612435" w:rsidRPr="00DD17B7" w:rsidRDefault="00612435" w:rsidP="00612435">
      <w:pPr>
        <w:autoSpaceDE w:val="0"/>
        <w:autoSpaceDN w:val="0"/>
        <w:adjustRightInd w:val="0"/>
        <w:spacing w:after="0" w:line="240" w:lineRule="auto"/>
        <w:rPr>
          <w:rFonts w:ascii="Times New Roman" w:hAnsi="Times New Roman" w:cs="Times New Roman"/>
        </w:rPr>
      </w:pPr>
      <w:r w:rsidRPr="00DD17B7">
        <w:rPr>
          <w:rFonts w:ascii="Times New Roman" w:hAnsi="Times New Roman" w:cs="Times New Roman"/>
          <w:bCs/>
        </w:rPr>
        <w:t xml:space="preserve">     7. </w:t>
      </w:r>
      <w:r w:rsidRPr="00DD17B7">
        <w:rPr>
          <w:rFonts w:ascii="Times New Roman" w:hAnsi="Times New Roman" w:cs="Times New Roman"/>
        </w:rPr>
        <w:t>Balanţa Scorecard în strategia organizatională</w:t>
      </w:r>
    </w:p>
    <w:p w:rsidR="00612435" w:rsidRPr="00DD17B7" w:rsidRDefault="00612435" w:rsidP="00612435">
      <w:pPr>
        <w:rPr>
          <w:rFonts w:ascii="Times New Roman" w:hAnsi="Times New Roman" w:cs="Times New Roman"/>
        </w:rPr>
      </w:pPr>
      <w:r w:rsidRPr="00DD17B7">
        <w:rPr>
          <w:rFonts w:ascii="Times New Roman" w:hAnsi="Times New Roman" w:cs="Times New Roman"/>
        </w:rPr>
        <w:t xml:space="preserve">     8. Raportarea integrată: tendințe internaționale a practicilor de raportare corporativă</w:t>
      </w:r>
    </w:p>
    <w:p w:rsidR="00912AC9" w:rsidRPr="00DD17B7" w:rsidRDefault="00912AC9" w:rsidP="0047711B">
      <w:pPr>
        <w:spacing w:after="0"/>
        <w:rPr>
          <w:rFonts w:ascii="Times New Roman" w:hAnsi="Times New Roman" w:cs="Times New Roman"/>
          <w:b/>
        </w:rPr>
      </w:pPr>
      <w:r w:rsidRPr="00DD17B7">
        <w:rPr>
          <w:rFonts w:ascii="Times New Roman" w:hAnsi="Times New Roman" w:cs="Times New Roman"/>
          <w:b/>
        </w:rPr>
        <w:lastRenderedPageBreak/>
        <w:t>Prof.univ.dr. Dascalu Cornelia</w:t>
      </w:r>
    </w:p>
    <w:p w:rsidR="002300F8" w:rsidRPr="00DD17B7" w:rsidRDefault="002300F8" w:rsidP="002300F8">
      <w:pPr>
        <w:pStyle w:val="ListParagraph"/>
        <w:numPr>
          <w:ilvl w:val="0"/>
          <w:numId w:val="4"/>
        </w:numPr>
        <w:spacing w:after="0" w:line="288" w:lineRule="auto"/>
        <w:jc w:val="both"/>
        <w:rPr>
          <w:rFonts w:ascii="Times New Roman" w:hAnsi="Times New Roman" w:cs="Times New Roman"/>
          <w:lang w:val="ro-RO"/>
        </w:rPr>
      </w:pPr>
      <w:r w:rsidRPr="00DD17B7">
        <w:rPr>
          <w:rFonts w:ascii="Times New Roman" w:hAnsi="Times New Roman" w:cs="Times New Roman"/>
          <w:lang w:val="ro-RO"/>
        </w:rPr>
        <w:t>Bugetarea pentru managementul performanței</w:t>
      </w:r>
    </w:p>
    <w:p w:rsidR="002300F8" w:rsidRPr="00DD17B7" w:rsidRDefault="002300F8" w:rsidP="002300F8">
      <w:pPr>
        <w:pStyle w:val="ListParagraph"/>
        <w:numPr>
          <w:ilvl w:val="0"/>
          <w:numId w:val="4"/>
        </w:numPr>
        <w:spacing w:after="0" w:line="288" w:lineRule="auto"/>
        <w:jc w:val="both"/>
        <w:rPr>
          <w:rFonts w:ascii="Times New Roman" w:hAnsi="Times New Roman" w:cs="Times New Roman"/>
          <w:lang w:val="ro-RO"/>
        </w:rPr>
      </w:pPr>
      <w:r w:rsidRPr="00DD17B7">
        <w:rPr>
          <w:rFonts w:ascii="Times New Roman" w:hAnsi="Times New Roman" w:cs="Times New Roman"/>
          <w:lang w:val="ro-RO"/>
        </w:rPr>
        <w:t>Tratamente diferențiate ale costurilor indirecte</w:t>
      </w:r>
    </w:p>
    <w:p w:rsidR="002300F8" w:rsidRPr="00DD17B7" w:rsidRDefault="002300F8" w:rsidP="002300F8">
      <w:pPr>
        <w:pStyle w:val="ListParagraph"/>
        <w:numPr>
          <w:ilvl w:val="0"/>
          <w:numId w:val="4"/>
        </w:numPr>
        <w:spacing w:after="0" w:line="288" w:lineRule="auto"/>
        <w:jc w:val="both"/>
        <w:rPr>
          <w:rFonts w:ascii="Times New Roman" w:hAnsi="Times New Roman" w:cs="Times New Roman"/>
          <w:lang w:val="ro-RO"/>
        </w:rPr>
      </w:pPr>
      <w:r w:rsidRPr="00DD17B7">
        <w:rPr>
          <w:rFonts w:ascii="Times New Roman" w:hAnsi="Times New Roman" w:cs="Times New Roman"/>
          <w:lang w:val="ro-RO"/>
        </w:rPr>
        <w:t xml:space="preserve">Analiza What If pentru deciziile de afaceri </w:t>
      </w:r>
    </w:p>
    <w:p w:rsidR="002300F8" w:rsidRPr="00DD17B7" w:rsidRDefault="002300F8" w:rsidP="002300F8">
      <w:pPr>
        <w:pStyle w:val="ListParagraph"/>
        <w:numPr>
          <w:ilvl w:val="0"/>
          <w:numId w:val="4"/>
        </w:numPr>
        <w:spacing w:after="0" w:line="288" w:lineRule="auto"/>
        <w:jc w:val="both"/>
        <w:rPr>
          <w:rFonts w:ascii="Times New Roman" w:hAnsi="Times New Roman" w:cs="Times New Roman"/>
          <w:lang w:val="ro-RO"/>
        </w:rPr>
      </w:pPr>
      <w:r w:rsidRPr="00DD17B7">
        <w:rPr>
          <w:rFonts w:ascii="Times New Roman" w:hAnsi="Times New Roman" w:cs="Times New Roman"/>
          <w:lang w:val="ro-RO"/>
        </w:rPr>
        <w:t>Cercetări privind costurile din perspectiva raportării corporative</w:t>
      </w:r>
    </w:p>
    <w:p w:rsidR="002300F8" w:rsidRPr="00DD17B7" w:rsidRDefault="002300F8" w:rsidP="002300F8">
      <w:pPr>
        <w:pStyle w:val="ListParagraph"/>
        <w:numPr>
          <w:ilvl w:val="0"/>
          <w:numId w:val="4"/>
        </w:numPr>
        <w:spacing w:after="0" w:line="288" w:lineRule="auto"/>
        <w:jc w:val="both"/>
        <w:rPr>
          <w:rFonts w:ascii="Times New Roman" w:hAnsi="Times New Roman" w:cs="Times New Roman"/>
          <w:lang w:val="ro-RO"/>
        </w:rPr>
      </w:pPr>
      <w:r w:rsidRPr="00DD17B7">
        <w:rPr>
          <w:rFonts w:ascii="Times New Roman" w:hAnsi="Times New Roman" w:cs="Times New Roman"/>
          <w:lang w:val="ro-RO"/>
        </w:rPr>
        <w:t>Studiu privind prețurile de cesiune internă în raportarea performanței pe segmente</w:t>
      </w:r>
    </w:p>
    <w:p w:rsidR="002300F8" w:rsidRPr="00DD17B7" w:rsidRDefault="002300F8" w:rsidP="002300F8">
      <w:pPr>
        <w:pStyle w:val="ListParagraph"/>
        <w:numPr>
          <w:ilvl w:val="0"/>
          <w:numId w:val="4"/>
        </w:numPr>
        <w:spacing w:after="0" w:line="288" w:lineRule="auto"/>
        <w:jc w:val="both"/>
        <w:rPr>
          <w:rFonts w:ascii="Times New Roman" w:hAnsi="Times New Roman" w:cs="Times New Roman"/>
          <w:lang w:val="ro-RO"/>
        </w:rPr>
      </w:pPr>
      <w:r w:rsidRPr="00DD17B7">
        <w:rPr>
          <w:rFonts w:ascii="Times New Roman" w:hAnsi="Times New Roman" w:cs="Times New Roman"/>
          <w:lang w:val="ro-RO"/>
        </w:rPr>
        <w:t>Cercetări privind indicatorii financiari și non-financiari în raportarea corporativă</w:t>
      </w:r>
    </w:p>
    <w:p w:rsidR="002300F8" w:rsidRPr="00DD17B7" w:rsidRDefault="002300F8" w:rsidP="002300F8">
      <w:pPr>
        <w:pStyle w:val="ListParagraph"/>
        <w:numPr>
          <w:ilvl w:val="0"/>
          <w:numId w:val="4"/>
        </w:numPr>
        <w:spacing w:after="0" w:line="288" w:lineRule="auto"/>
        <w:jc w:val="both"/>
        <w:rPr>
          <w:rFonts w:ascii="Times New Roman" w:hAnsi="Times New Roman" w:cs="Times New Roman"/>
          <w:lang w:val="ro-RO"/>
        </w:rPr>
      </w:pPr>
      <w:r w:rsidRPr="00DD17B7">
        <w:rPr>
          <w:rFonts w:ascii="Times New Roman" w:hAnsi="Times New Roman" w:cs="Times New Roman"/>
          <w:lang w:val="ro-RO"/>
        </w:rPr>
        <w:t>Măsurarea și raportarea performanței în mediul de afaceri</w:t>
      </w:r>
    </w:p>
    <w:p w:rsidR="002300F8" w:rsidRPr="00DD17B7" w:rsidRDefault="002300F8" w:rsidP="002300F8">
      <w:pPr>
        <w:pStyle w:val="ListParagraph"/>
        <w:numPr>
          <w:ilvl w:val="0"/>
          <w:numId w:val="4"/>
        </w:numPr>
        <w:spacing w:after="0" w:line="288" w:lineRule="auto"/>
        <w:jc w:val="both"/>
        <w:rPr>
          <w:rFonts w:ascii="Times New Roman" w:hAnsi="Times New Roman" w:cs="Times New Roman"/>
          <w:lang w:val="ro-RO"/>
        </w:rPr>
      </w:pPr>
      <w:r w:rsidRPr="00DD17B7">
        <w:rPr>
          <w:rFonts w:ascii="Times New Roman" w:hAnsi="Times New Roman" w:cs="Times New Roman"/>
          <w:lang w:val="ro-RO"/>
        </w:rPr>
        <w:t>Noi dimensiuni ale contabilității în contextul schimbărilor climatice</w:t>
      </w:r>
    </w:p>
    <w:p w:rsidR="002300F8" w:rsidRPr="00DD17B7" w:rsidRDefault="002300F8" w:rsidP="002300F8">
      <w:pPr>
        <w:pStyle w:val="ListParagraph"/>
        <w:numPr>
          <w:ilvl w:val="0"/>
          <w:numId w:val="4"/>
        </w:numPr>
        <w:spacing w:after="0" w:line="288" w:lineRule="auto"/>
        <w:jc w:val="both"/>
        <w:rPr>
          <w:rFonts w:ascii="Times New Roman" w:hAnsi="Times New Roman" w:cs="Times New Roman"/>
          <w:lang w:val="ro-RO"/>
        </w:rPr>
      </w:pPr>
      <w:r w:rsidRPr="00DD17B7">
        <w:rPr>
          <w:rFonts w:ascii="Times New Roman" w:hAnsi="Times New Roman" w:cs="Times New Roman"/>
          <w:lang w:val="ro-RO"/>
        </w:rPr>
        <w:t>Contabilitate pentru managementul instituțiilor interguvernamentale</w:t>
      </w:r>
    </w:p>
    <w:p w:rsidR="00043F0D" w:rsidRPr="00DD17B7" w:rsidRDefault="00043F0D" w:rsidP="00043F0D">
      <w:pPr>
        <w:spacing w:after="0" w:line="240" w:lineRule="auto"/>
        <w:jc w:val="both"/>
        <w:rPr>
          <w:rFonts w:ascii="Times New Roman" w:hAnsi="Times New Roman" w:cs="Times New Roman"/>
          <w:lang w:val="ro-RO"/>
        </w:rPr>
      </w:pPr>
    </w:p>
    <w:p w:rsidR="00912AC9" w:rsidRPr="00DD17B7" w:rsidRDefault="00043F0D" w:rsidP="0047711B">
      <w:pPr>
        <w:spacing w:after="0"/>
        <w:jc w:val="both"/>
        <w:rPr>
          <w:rFonts w:ascii="Times New Roman" w:hAnsi="Times New Roman" w:cs="Times New Roman"/>
          <w:b/>
          <w:lang w:val="ro-RO"/>
        </w:rPr>
      </w:pPr>
      <w:r w:rsidRPr="00DD17B7">
        <w:rPr>
          <w:rFonts w:ascii="Times New Roman" w:hAnsi="Times New Roman" w:cs="Times New Roman"/>
          <w:b/>
          <w:lang w:val="ro-RO"/>
        </w:rPr>
        <w:t>Prof.univ.dr. Diaconu Paul</w:t>
      </w:r>
    </w:p>
    <w:p w:rsidR="00043F0D" w:rsidRPr="00DD17B7" w:rsidRDefault="00043F0D" w:rsidP="00043F0D">
      <w:pPr>
        <w:spacing w:after="0"/>
        <w:rPr>
          <w:rFonts w:ascii="Times New Roman" w:hAnsi="Times New Roman" w:cs="Times New Roman"/>
        </w:rPr>
      </w:pPr>
      <w:r w:rsidRPr="00DD17B7">
        <w:rPr>
          <w:rFonts w:ascii="Times New Roman" w:hAnsi="Times New Roman" w:cs="Times New Roman"/>
        </w:rPr>
        <w:t>1. Frauda in siuatiile financiare ale firmelor multinationale.</w:t>
      </w:r>
    </w:p>
    <w:p w:rsidR="00043F0D" w:rsidRPr="00DD17B7" w:rsidRDefault="00043F0D" w:rsidP="00043F0D">
      <w:pPr>
        <w:spacing w:after="0"/>
        <w:rPr>
          <w:rFonts w:ascii="Times New Roman" w:hAnsi="Times New Roman" w:cs="Times New Roman"/>
        </w:rPr>
      </w:pPr>
      <w:r w:rsidRPr="00DD17B7">
        <w:rPr>
          <w:rFonts w:ascii="Times New Roman" w:hAnsi="Times New Roman" w:cs="Times New Roman"/>
        </w:rPr>
        <w:t>2. Analiza componentelor de mediu in cadrul raportarilor financiare ale unei companii multinationale in domeniul exploatarii resurselor minerale.</w:t>
      </w:r>
    </w:p>
    <w:p w:rsidR="00043F0D" w:rsidRPr="00DD17B7" w:rsidRDefault="00043F0D" w:rsidP="00043F0D">
      <w:pPr>
        <w:spacing w:after="0"/>
        <w:rPr>
          <w:rFonts w:ascii="Times New Roman" w:hAnsi="Times New Roman" w:cs="Times New Roman"/>
        </w:rPr>
      </w:pPr>
      <w:r w:rsidRPr="00DD17B7">
        <w:rPr>
          <w:rFonts w:ascii="Times New Roman" w:hAnsi="Times New Roman" w:cs="Times New Roman"/>
        </w:rPr>
        <w:t>3. Asigurarea libertatilor cetatenesti in aplicarea reglementarilor fiscale din Romania in perioada actuala.</w:t>
      </w:r>
    </w:p>
    <w:p w:rsidR="00043F0D" w:rsidRPr="00DD17B7" w:rsidRDefault="00043F0D" w:rsidP="00043F0D">
      <w:pPr>
        <w:spacing w:after="0"/>
        <w:rPr>
          <w:rFonts w:ascii="Times New Roman" w:hAnsi="Times New Roman" w:cs="Times New Roman"/>
        </w:rPr>
      </w:pPr>
      <w:r w:rsidRPr="00DD17B7">
        <w:rPr>
          <w:rFonts w:ascii="Times New Roman" w:hAnsi="Times New Roman" w:cs="Times New Roman"/>
        </w:rPr>
        <w:t>4. Frauda cu active intr-o companie.</w:t>
      </w:r>
    </w:p>
    <w:p w:rsidR="00043F0D" w:rsidRPr="00DD17B7" w:rsidRDefault="00043F0D" w:rsidP="00043F0D">
      <w:pPr>
        <w:spacing w:after="0"/>
        <w:rPr>
          <w:rFonts w:ascii="Times New Roman" w:hAnsi="Times New Roman" w:cs="Times New Roman"/>
        </w:rPr>
      </w:pPr>
      <w:r w:rsidRPr="00DD17B7">
        <w:rPr>
          <w:rFonts w:ascii="Times New Roman" w:hAnsi="Times New Roman" w:cs="Times New Roman"/>
        </w:rPr>
        <w:t>5. Evaluarea impactului coruptiei asupra in situatiile financiar-contabile ale unei companii/institutii publice.</w:t>
      </w:r>
    </w:p>
    <w:p w:rsidR="00043F0D" w:rsidRPr="00DD17B7" w:rsidRDefault="00043F0D" w:rsidP="00043F0D">
      <w:pPr>
        <w:spacing w:after="0"/>
        <w:rPr>
          <w:rFonts w:ascii="Times New Roman" w:hAnsi="Times New Roman" w:cs="Times New Roman"/>
        </w:rPr>
      </w:pPr>
      <w:r w:rsidRPr="00DD17B7">
        <w:rPr>
          <w:rFonts w:ascii="Times New Roman" w:hAnsi="Times New Roman" w:cs="Times New Roman"/>
        </w:rPr>
        <w:t>6. Determinarea indiciilor intr-o frauda financiara. Exemplu intr-o companie/institutie publica specifica.</w:t>
      </w:r>
    </w:p>
    <w:p w:rsidR="00043F0D" w:rsidRPr="00DD17B7" w:rsidRDefault="00043F0D" w:rsidP="00043F0D">
      <w:pPr>
        <w:spacing w:after="0"/>
        <w:rPr>
          <w:rFonts w:ascii="Times New Roman" w:hAnsi="Times New Roman" w:cs="Times New Roman"/>
        </w:rPr>
      </w:pPr>
      <w:r w:rsidRPr="00DD17B7">
        <w:rPr>
          <w:rFonts w:ascii="Times New Roman" w:hAnsi="Times New Roman" w:cs="Times New Roman"/>
        </w:rPr>
        <w:t>7. Rolul deontologiei profesionale in expertiza contabila.</w:t>
      </w:r>
    </w:p>
    <w:p w:rsidR="00043F0D" w:rsidRPr="00DD17B7" w:rsidRDefault="00043F0D" w:rsidP="00043F0D">
      <w:pPr>
        <w:spacing w:after="0"/>
        <w:rPr>
          <w:rFonts w:ascii="Times New Roman" w:hAnsi="Times New Roman" w:cs="Times New Roman"/>
        </w:rPr>
      </w:pPr>
      <w:r w:rsidRPr="00DD17B7">
        <w:rPr>
          <w:rFonts w:ascii="Times New Roman" w:hAnsi="Times New Roman" w:cs="Times New Roman"/>
        </w:rPr>
        <w:t>8. Activitati specifice intr-o expertiza contabila judiciara elaborata intr-o speta penala. Rolul expertului contabil in explicarea faptelor de natura penala. Exemplificare.</w:t>
      </w:r>
    </w:p>
    <w:p w:rsidR="00043F0D" w:rsidRPr="00DD17B7" w:rsidRDefault="00043F0D" w:rsidP="00043F0D">
      <w:pPr>
        <w:spacing w:after="0"/>
        <w:rPr>
          <w:rFonts w:ascii="Times New Roman" w:hAnsi="Times New Roman" w:cs="Times New Roman"/>
        </w:rPr>
      </w:pPr>
      <w:r w:rsidRPr="00DD17B7">
        <w:rPr>
          <w:rFonts w:ascii="Times New Roman" w:hAnsi="Times New Roman" w:cs="Times New Roman"/>
        </w:rPr>
        <w:t>9. Crima organizata financiara in Romania ultimilor 20 de ani.</w:t>
      </w:r>
    </w:p>
    <w:p w:rsidR="00043F0D" w:rsidRPr="00DD17B7" w:rsidRDefault="00043F0D" w:rsidP="00043F0D">
      <w:pPr>
        <w:spacing w:after="0"/>
        <w:rPr>
          <w:rFonts w:ascii="Times New Roman" w:hAnsi="Times New Roman" w:cs="Times New Roman"/>
        </w:rPr>
      </w:pPr>
      <w:r w:rsidRPr="00DD17B7">
        <w:rPr>
          <w:rFonts w:ascii="Times New Roman" w:hAnsi="Times New Roman" w:cs="Times New Roman"/>
        </w:rPr>
        <w:t>10. Dezbatere privind formele de evaziune fiscala sanctionate de legea penala romana.</w:t>
      </w:r>
    </w:p>
    <w:p w:rsidR="00043F0D" w:rsidRPr="00DD17B7" w:rsidRDefault="00043F0D" w:rsidP="00043F0D">
      <w:pPr>
        <w:spacing w:after="0"/>
        <w:rPr>
          <w:rFonts w:ascii="Times New Roman" w:hAnsi="Times New Roman" w:cs="Times New Roman"/>
        </w:rPr>
      </w:pPr>
      <w:r w:rsidRPr="00DD17B7">
        <w:rPr>
          <w:rFonts w:ascii="Times New Roman" w:hAnsi="Times New Roman" w:cs="Times New Roman"/>
        </w:rPr>
        <w:t>11. Modalitati de evaluare a prejudiciului in cazul faptelor de evaziune fiscala. Exemple.</w:t>
      </w:r>
    </w:p>
    <w:p w:rsidR="00043F0D" w:rsidRPr="00DD17B7" w:rsidRDefault="00043F0D" w:rsidP="00043F0D">
      <w:pPr>
        <w:spacing w:after="0"/>
        <w:rPr>
          <w:rFonts w:ascii="Times New Roman" w:hAnsi="Times New Roman" w:cs="Times New Roman"/>
        </w:rPr>
      </w:pPr>
      <w:r w:rsidRPr="00DD17B7">
        <w:rPr>
          <w:rFonts w:ascii="Times New Roman" w:hAnsi="Times New Roman" w:cs="Times New Roman"/>
        </w:rPr>
        <w:t xml:space="preserve">12. Modalitati de evaluare a prejudiciului in cazul faptelor de coruptie. Exemple. </w:t>
      </w:r>
    </w:p>
    <w:p w:rsidR="00043F0D" w:rsidRPr="00DD17B7" w:rsidRDefault="00043F0D" w:rsidP="00043F0D">
      <w:pPr>
        <w:spacing w:after="0"/>
        <w:rPr>
          <w:rFonts w:ascii="Times New Roman" w:hAnsi="Times New Roman" w:cs="Times New Roman"/>
        </w:rPr>
      </w:pPr>
      <w:r w:rsidRPr="00DD17B7">
        <w:rPr>
          <w:rFonts w:ascii="Times New Roman" w:hAnsi="Times New Roman" w:cs="Times New Roman"/>
        </w:rPr>
        <w:t>13. Descrierea sistemului de supraveghere fiscala exist</w:t>
      </w:r>
      <w:r w:rsidR="0047711B" w:rsidRPr="00DD17B7">
        <w:rPr>
          <w:rFonts w:ascii="Times New Roman" w:hAnsi="Times New Roman" w:cs="Times New Roman"/>
        </w:rPr>
        <w:t xml:space="preserve">ent in Romania </w:t>
      </w:r>
      <w:proofErr w:type="gramStart"/>
      <w:r w:rsidR="0047711B" w:rsidRPr="00DD17B7">
        <w:rPr>
          <w:rFonts w:ascii="Times New Roman" w:hAnsi="Times New Roman" w:cs="Times New Roman"/>
        </w:rPr>
        <w:t>anului ..</w:t>
      </w:r>
      <w:proofErr w:type="gramEnd"/>
      <w:r w:rsidRPr="00DD17B7">
        <w:rPr>
          <w:rFonts w:ascii="Times New Roman" w:hAnsi="Times New Roman" w:cs="Times New Roman"/>
        </w:rPr>
        <w:t xml:space="preserve"> Modalitati de utilizare </w:t>
      </w:r>
      <w:proofErr w:type="gramStart"/>
      <w:r w:rsidRPr="00DD17B7">
        <w:rPr>
          <w:rFonts w:ascii="Times New Roman" w:hAnsi="Times New Roman" w:cs="Times New Roman"/>
        </w:rPr>
        <w:t>a</w:t>
      </w:r>
      <w:proofErr w:type="gramEnd"/>
      <w:r w:rsidRPr="00DD17B7">
        <w:rPr>
          <w:rFonts w:ascii="Times New Roman" w:hAnsi="Times New Roman" w:cs="Times New Roman"/>
        </w:rPr>
        <w:t xml:space="preserve"> acestuia.</w:t>
      </w:r>
    </w:p>
    <w:p w:rsidR="00043F0D" w:rsidRPr="00DD17B7" w:rsidRDefault="00043F0D" w:rsidP="00043F0D">
      <w:pPr>
        <w:spacing w:after="0"/>
        <w:rPr>
          <w:rFonts w:ascii="Times New Roman" w:hAnsi="Times New Roman" w:cs="Times New Roman"/>
        </w:rPr>
      </w:pPr>
      <w:r w:rsidRPr="00DD17B7">
        <w:rPr>
          <w:rFonts w:ascii="Times New Roman" w:hAnsi="Times New Roman" w:cs="Times New Roman"/>
        </w:rPr>
        <w:t>14. Expertize contabile celebre si solutiile de rezolvare ale obiectivelor identificate de autorii acestora.</w:t>
      </w:r>
    </w:p>
    <w:p w:rsidR="00043F0D" w:rsidRPr="00DD17B7" w:rsidRDefault="00043F0D" w:rsidP="00043F0D">
      <w:pPr>
        <w:spacing w:after="0"/>
        <w:rPr>
          <w:rFonts w:ascii="Times New Roman" w:hAnsi="Times New Roman" w:cs="Times New Roman"/>
        </w:rPr>
      </w:pPr>
      <w:r w:rsidRPr="00DD17B7">
        <w:rPr>
          <w:rFonts w:ascii="Times New Roman" w:hAnsi="Times New Roman" w:cs="Times New Roman"/>
        </w:rPr>
        <w:t>15. Sisteme financiare paralele. Locul si rolul lor in circuitele financiare. Hawala.</w:t>
      </w:r>
    </w:p>
    <w:p w:rsidR="00043F0D" w:rsidRPr="00DD17B7" w:rsidRDefault="00043F0D" w:rsidP="00043F0D">
      <w:pPr>
        <w:spacing w:after="0"/>
        <w:rPr>
          <w:rFonts w:ascii="Times New Roman" w:hAnsi="Times New Roman" w:cs="Times New Roman"/>
        </w:rPr>
      </w:pPr>
      <w:r w:rsidRPr="00DD17B7">
        <w:rPr>
          <w:rFonts w:ascii="Times New Roman" w:hAnsi="Times New Roman" w:cs="Times New Roman"/>
        </w:rPr>
        <w:t>16. Modalitati de spalare a banilor rezultate din activitati ilicite. Exemple.</w:t>
      </w:r>
    </w:p>
    <w:p w:rsidR="00043F0D" w:rsidRPr="00DD17B7" w:rsidRDefault="00043F0D" w:rsidP="00043F0D">
      <w:pPr>
        <w:spacing w:after="0"/>
        <w:rPr>
          <w:rFonts w:ascii="Times New Roman" w:hAnsi="Times New Roman" w:cs="Times New Roman"/>
          <w:b/>
        </w:rPr>
      </w:pPr>
    </w:p>
    <w:p w:rsidR="00912AC9" w:rsidRPr="00DD17B7" w:rsidRDefault="00043F0D" w:rsidP="0047711B">
      <w:pPr>
        <w:spacing w:after="0"/>
        <w:rPr>
          <w:rFonts w:ascii="Times New Roman" w:hAnsi="Times New Roman" w:cs="Times New Roman"/>
          <w:b/>
        </w:rPr>
      </w:pPr>
      <w:r w:rsidRPr="00DD17B7">
        <w:rPr>
          <w:rFonts w:ascii="Times New Roman" w:hAnsi="Times New Roman" w:cs="Times New Roman"/>
          <w:b/>
        </w:rPr>
        <w:t>Prof.univ.dr. Dobroteanu Laurentiu</w:t>
      </w:r>
    </w:p>
    <w:p w:rsidR="007D1FF1" w:rsidRPr="00DD17B7" w:rsidRDefault="007D1FF1" w:rsidP="007D1FF1">
      <w:pPr>
        <w:numPr>
          <w:ilvl w:val="0"/>
          <w:numId w:val="6"/>
        </w:numPr>
        <w:spacing w:after="0" w:line="240" w:lineRule="auto"/>
        <w:jc w:val="both"/>
        <w:rPr>
          <w:rFonts w:ascii="Times New Roman" w:eastAsia="Times New Roman" w:hAnsi="Times New Roman" w:cs="Times New Roman"/>
          <w:lang w:val="ro-RO" w:eastAsia="ro-RO" w:bidi="ar-DZ"/>
        </w:rPr>
      </w:pPr>
      <w:r w:rsidRPr="00DD17B7">
        <w:rPr>
          <w:rFonts w:ascii="Times New Roman" w:eastAsia="Times New Roman" w:hAnsi="Times New Roman" w:cs="Times New Roman"/>
          <w:lang w:val="ro-RO" w:eastAsia="ro-RO" w:bidi="ar-DZ"/>
        </w:rPr>
        <w:t>Relația audit extern-guvernanța corporativă la nivelul clientului auditat</w:t>
      </w:r>
    </w:p>
    <w:p w:rsidR="007D1FF1" w:rsidRPr="00DD17B7" w:rsidRDefault="007D1FF1" w:rsidP="007D1FF1">
      <w:pPr>
        <w:numPr>
          <w:ilvl w:val="0"/>
          <w:numId w:val="6"/>
        </w:numPr>
        <w:spacing w:after="0" w:line="240" w:lineRule="auto"/>
        <w:jc w:val="both"/>
        <w:rPr>
          <w:rFonts w:ascii="Times New Roman" w:eastAsia="Times New Roman" w:hAnsi="Times New Roman" w:cs="Times New Roman"/>
          <w:lang w:val="ro-RO" w:eastAsia="ro-RO" w:bidi="ar-DZ"/>
        </w:rPr>
      </w:pPr>
      <w:r w:rsidRPr="00DD17B7">
        <w:rPr>
          <w:rFonts w:ascii="Times New Roman" w:eastAsia="Times New Roman" w:hAnsi="Times New Roman" w:cs="Times New Roman"/>
          <w:lang w:val="ro-RO" w:eastAsia="ro-RO" w:bidi="ar-DZ"/>
        </w:rPr>
        <w:t>Considerații particulare privind auditul (creanțelor/stocurilor/imobilizărilor corporale/ etc.) la societatea ...</w:t>
      </w:r>
    </w:p>
    <w:p w:rsidR="007D1FF1" w:rsidRPr="00DD17B7" w:rsidRDefault="007D1FF1" w:rsidP="007D1FF1">
      <w:pPr>
        <w:numPr>
          <w:ilvl w:val="0"/>
          <w:numId w:val="6"/>
        </w:numPr>
        <w:spacing w:after="0" w:line="240" w:lineRule="auto"/>
        <w:jc w:val="both"/>
        <w:rPr>
          <w:rFonts w:ascii="Times New Roman" w:eastAsia="Times New Roman" w:hAnsi="Times New Roman" w:cs="Times New Roman"/>
          <w:lang w:val="ro-RO" w:eastAsia="ro-RO" w:bidi="ar-DZ"/>
        </w:rPr>
      </w:pPr>
      <w:r w:rsidRPr="00DD17B7">
        <w:rPr>
          <w:rFonts w:ascii="Times New Roman" w:eastAsia="Times New Roman" w:hAnsi="Times New Roman" w:cs="Times New Roman"/>
          <w:lang w:val="ro-RO" w:eastAsia="ro-RO" w:bidi="ar-DZ"/>
        </w:rPr>
        <w:t>Principiul continuităţii activităţii din perspectiva angajamentului de audit</w:t>
      </w:r>
    </w:p>
    <w:p w:rsidR="007D1FF1" w:rsidRPr="00DD17B7" w:rsidRDefault="007D1FF1" w:rsidP="007D1FF1">
      <w:pPr>
        <w:numPr>
          <w:ilvl w:val="0"/>
          <w:numId w:val="6"/>
        </w:numPr>
        <w:spacing w:after="0" w:line="240" w:lineRule="auto"/>
        <w:jc w:val="both"/>
        <w:rPr>
          <w:rFonts w:ascii="Times New Roman" w:eastAsia="Times New Roman" w:hAnsi="Times New Roman" w:cs="Times New Roman"/>
          <w:lang w:val="ro-RO" w:eastAsia="ro-RO" w:bidi="ar-DZ"/>
        </w:rPr>
      </w:pPr>
      <w:r w:rsidRPr="00DD17B7">
        <w:rPr>
          <w:rFonts w:ascii="Times New Roman" w:eastAsia="Times New Roman" w:hAnsi="Times New Roman" w:cs="Times New Roman"/>
          <w:lang w:val="ro-RO" w:eastAsia="ro-RO" w:bidi="ar-DZ"/>
        </w:rPr>
        <w:t>Riscurile: coordonate cheie în planificarea şi derularea angajamentului de audit extern</w:t>
      </w:r>
    </w:p>
    <w:p w:rsidR="007D1FF1" w:rsidRPr="00DD17B7" w:rsidRDefault="007D1FF1" w:rsidP="007D1FF1">
      <w:pPr>
        <w:numPr>
          <w:ilvl w:val="0"/>
          <w:numId w:val="6"/>
        </w:numPr>
        <w:spacing w:after="0" w:line="240" w:lineRule="auto"/>
        <w:jc w:val="both"/>
        <w:rPr>
          <w:rFonts w:ascii="Times New Roman" w:eastAsia="Times New Roman" w:hAnsi="Times New Roman" w:cs="Times New Roman"/>
          <w:lang w:val="ro-RO" w:eastAsia="ro-RO" w:bidi="ar-DZ"/>
        </w:rPr>
      </w:pPr>
      <w:r w:rsidRPr="00DD17B7">
        <w:rPr>
          <w:rFonts w:ascii="Times New Roman" w:eastAsia="Times New Roman" w:hAnsi="Times New Roman" w:cs="Times New Roman"/>
          <w:lang w:val="ro-RO" w:eastAsia="ro-RO" w:bidi="ar-DZ"/>
        </w:rPr>
        <w:t>Pragul de semnificație – cheia de boltă a raționamentului profesional al auditorului</w:t>
      </w:r>
    </w:p>
    <w:p w:rsidR="007D1FF1" w:rsidRPr="00DD17B7" w:rsidRDefault="007D1FF1" w:rsidP="007D1FF1">
      <w:pPr>
        <w:numPr>
          <w:ilvl w:val="0"/>
          <w:numId w:val="6"/>
        </w:numPr>
        <w:spacing w:after="0" w:line="240" w:lineRule="auto"/>
        <w:jc w:val="both"/>
        <w:rPr>
          <w:rFonts w:ascii="Times New Roman" w:eastAsia="Times New Roman" w:hAnsi="Times New Roman" w:cs="Times New Roman"/>
          <w:lang w:val="ro-RO" w:eastAsia="ro-RO" w:bidi="ar-DZ"/>
        </w:rPr>
      </w:pPr>
      <w:r w:rsidRPr="00DD17B7">
        <w:rPr>
          <w:rFonts w:ascii="Times New Roman" w:eastAsia="Times New Roman" w:hAnsi="Times New Roman" w:cs="Times New Roman"/>
          <w:lang w:val="ro-RO" w:eastAsia="ro-RO" w:bidi="ar-DZ"/>
        </w:rPr>
        <w:t>Probe și proceduri de audit – fundamentul opiniei auditorilor</w:t>
      </w:r>
    </w:p>
    <w:p w:rsidR="007D1FF1" w:rsidRPr="00DD17B7" w:rsidRDefault="007D1FF1" w:rsidP="007D1FF1">
      <w:pPr>
        <w:numPr>
          <w:ilvl w:val="0"/>
          <w:numId w:val="6"/>
        </w:numPr>
        <w:spacing w:after="0" w:line="240" w:lineRule="auto"/>
        <w:jc w:val="both"/>
        <w:rPr>
          <w:rFonts w:ascii="Times New Roman" w:eastAsia="Times New Roman" w:hAnsi="Times New Roman" w:cs="Times New Roman"/>
          <w:lang w:val="ro-RO" w:eastAsia="ro-RO" w:bidi="ar-DZ"/>
        </w:rPr>
      </w:pPr>
      <w:r w:rsidRPr="00DD17B7">
        <w:rPr>
          <w:rFonts w:ascii="Times New Roman" w:eastAsia="Times New Roman" w:hAnsi="Times New Roman" w:cs="Times New Roman"/>
          <w:lang w:val="ro-RO" w:eastAsia="ro-RO" w:bidi="ar-DZ"/>
        </w:rPr>
        <w:t>Evaluarea sistemului de control intern: fundamentul eficacităţii misiunii de audit extern</w:t>
      </w:r>
    </w:p>
    <w:p w:rsidR="007D1FF1" w:rsidRPr="00DD17B7" w:rsidRDefault="007D1FF1" w:rsidP="007D1FF1">
      <w:pPr>
        <w:numPr>
          <w:ilvl w:val="0"/>
          <w:numId w:val="6"/>
        </w:numPr>
        <w:spacing w:after="0" w:line="240" w:lineRule="auto"/>
        <w:jc w:val="both"/>
        <w:rPr>
          <w:rFonts w:ascii="Times New Roman" w:eastAsia="Times New Roman" w:hAnsi="Times New Roman" w:cs="Times New Roman"/>
          <w:lang w:val="ro-RO" w:eastAsia="ro-RO" w:bidi="ar-DZ"/>
        </w:rPr>
      </w:pPr>
      <w:r w:rsidRPr="00DD17B7">
        <w:rPr>
          <w:rFonts w:ascii="Times New Roman" w:eastAsia="Times New Roman" w:hAnsi="Times New Roman" w:cs="Times New Roman"/>
          <w:lang w:val="ro-RO" w:eastAsia="ro-RO" w:bidi="ar-DZ"/>
        </w:rPr>
        <w:t>Raportul de audit: mize, provocări şi limite</w:t>
      </w:r>
    </w:p>
    <w:p w:rsidR="007D1FF1" w:rsidRPr="00DD17B7" w:rsidRDefault="007D1FF1" w:rsidP="007D1FF1">
      <w:pPr>
        <w:numPr>
          <w:ilvl w:val="0"/>
          <w:numId w:val="6"/>
        </w:numPr>
        <w:spacing w:after="0" w:line="240" w:lineRule="auto"/>
        <w:jc w:val="both"/>
        <w:rPr>
          <w:rFonts w:ascii="Times New Roman" w:eastAsia="Times New Roman" w:hAnsi="Times New Roman" w:cs="Times New Roman"/>
          <w:lang w:val="ro-RO" w:eastAsia="ro-RO" w:bidi="ar-DZ"/>
        </w:rPr>
      </w:pPr>
      <w:r w:rsidRPr="00DD17B7">
        <w:rPr>
          <w:rFonts w:ascii="Times New Roman" w:eastAsia="Times New Roman" w:hAnsi="Times New Roman" w:cs="Times New Roman"/>
          <w:lang w:val="ro-RO" w:eastAsia="ro-RO" w:bidi="ar-DZ"/>
        </w:rPr>
        <w:t>Considerarea evenimentelor ulterioare din perspectiva auditului extern</w:t>
      </w:r>
    </w:p>
    <w:p w:rsidR="007D1FF1" w:rsidRPr="00DD17B7" w:rsidRDefault="007D1FF1" w:rsidP="007D1FF1">
      <w:pPr>
        <w:numPr>
          <w:ilvl w:val="0"/>
          <w:numId w:val="6"/>
        </w:numPr>
        <w:spacing w:after="0" w:line="240" w:lineRule="auto"/>
        <w:jc w:val="both"/>
        <w:rPr>
          <w:rFonts w:ascii="Times New Roman" w:eastAsia="Times New Roman" w:hAnsi="Times New Roman" w:cs="Times New Roman"/>
          <w:lang w:val="ro-RO" w:eastAsia="ro-RO" w:bidi="ar-DZ"/>
        </w:rPr>
      </w:pPr>
      <w:r w:rsidRPr="00DD17B7">
        <w:rPr>
          <w:rFonts w:ascii="Times New Roman" w:eastAsia="Times New Roman" w:hAnsi="Times New Roman" w:cs="Times New Roman"/>
          <w:lang w:val="ro-RO" w:eastAsia="ro-RO" w:bidi="ar-DZ"/>
        </w:rPr>
        <w:t>Rolul organismelor profesionale și de supraveghere în piața auditului</w:t>
      </w:r>
    </w:p>
    <w:p w:rsidR="007D1FF1" w:rsidRPr="00DD17B7" w:rsidRDefault="007D1FF1" w:rsidP="007D1FF1">
      <w:pPr>
        <w:numPr>
          <w:ilvl w:val="0"/>
          <w:numId w:val="6"/>
        </w:numPr>
        <w:spacing w:after="0" w:line="240" w:lineRule="auto"/>
        <w:jc w:val="both"/>
        <w:rPr>
          <w:rFonts w:ascii="Times New Roman" w:eastAsia="Times New Roman" w:hAnsi="Times New Roman" w:cs="Times New Roman"/>
          <w:lang w:val="ro-RO" w:eastAsia="ro-RO" w:bidi="ar-DZ"/>
        </w:rPr>
      </w:pPr>
      <w:r w:rsidRPr="00DD17B7">
        <w:rPr>
          <w:rFonts w:ascii="Times New Roman" w:eastAsia="Times New Roman" w:hAnsi="Times New Roman" w:cs="Times New Roman"/>
          <w:lang w:val="ro-RO" w:eastAsia="ro-RO" w:bidi="ar-DZ"/>
        </w:rPr>
        <w:t xml:space="preserve">Etapa de examinare finală a angajamentului: proceduri de audit specifice </w:t>
      </w:r>
    </w:p>
    <w:p w:rsidR="007D1FF1" w:rsidRPr="00DD17B7" w:rsidRDefault="007D1FF1" w:rsidP="007D1FF1">
      <w:pPr>
        <w:numPr>
          <w:ilvl w:val="0"/>
          <w:numId w:val="6"/>
        </w:numPr>
        <w:spacing w:after="0" w:line="240" w:lineRule="auto"/>
        <w:jc w:val="both"/>
        <w:rPr>
          <w:rFonts w:ascii="Times New Roman" w:eastAsia="Times New Roman" w:hAnsi="Times New Roman" w:cs="Times New Roman"/>
          <w:lang w:val="ro-RO" w:eastAsia="ro-RO" w:bidi="ar-DZ"/>
        </w:rPr>
      </w:pPr>
      <w:r w:rsidRPr="00DD17B7">
        <w:rPr>
          <w:rFonts w:ascii="Times New Roman" w:eastAsia="Times New Roman" w:hAnsi="Times New Roman" w:cs="Times New Roman"/>
          <w:lang w:val="ro-RO" w:eastAsia="ro-RO" w:bidi="ar-DZ"/>
        </w:rPr>
        <w:t>Rolul organismului de supraveghere a profesiei contabile: un studiu comparativ</w:t>
      </w:r>
    </w:p>
    <w:p w:rsidR="007D1FF1" w:rsidRPr="00DD17B7" w:rsidRDefault="007D1FF1" w:rsidP="007D1FF1">
      <w:pPr>
        <w:numPr>
          <w:ilvl w:val="0"/>
          <w:numId w:val="6"/>
        </w:numPr>
        <w:spacing w:after="0" w:line="240" w:lineRule="auto"/>
        <w:jc w:val="both"/>
        <w:rPr>
          <w:rFonts w:ascii="Times New Roman" w:eastAsia="Times New Roman" w:hAnsi="Times New Roman" w:cs="Times New Roman"/>
          <w:lang w:val="ro-RO" w:eastAsia="ro-RO" w:bidi="ar-DZ"/>
        </w:rPr>
      </w:pPr>
      <w:r w:rsidRPr="00DD17B7">
        <w:rPr>
          <w:rFonts w:ascii="Times New Roman" w:eastAsia="Times New Roman" w:hAnsi="Times New Roman" w:cs="Times New Roman"/>
          <w:lang w:val="ro-RO" w:eastAsia="ro-RO" w:bidi="ar-DZ"/>
        </w:rPr>
        <w:t>Independența auditorilor externi: piatra de temelie a reputației profesionale</w:t>
      </w:r>
    </w:p>
    <w:p w:rsidR="007D1FF1" w:rsidRPr="00DD17B7" w:rsidRDefault="007D1FF1" w:rsidP="007D1FF1">
      <w:pPr>
        <w:numPr>
          <w:ilvl w:val="0"/>
          <w:numId w:val="6"/>
        </w:numPr>
        <w:spacing w:after="0" w:line="240" w:lineRule="auto"/>
        <w:jc w:val="both"/>
        <w:rPr>
          <w:rFonts w:ascii="Times New Roman" w:eastAsia="Times New Roman" w:hAnsi="Times New Roman" w:cs="Times New Roman"/>
          <w:lang w:val="ro-RO" w:eastAsia="ro-RO" w:bidi="ar-DZ"/>
        </w:rPr>
      </w:pPr>
      <w:r w:rsidRPr="00DD17B7">
        <w:rPr>
          <w:rFonts w:ascii="Times New Roman" w:eastAsia="Times New Roman" w:hAnsi="Times New Roman" w:cs="Times New Roman"/>
          <w:lang w:val="ro-RO" w:eastAsia="ro-RO" w:bidi="ar-DZ"/>
        </w:rPr>
        <w:t>Considerarea riscului de fraudă: mize, provocări și limite</w:t>
      </w:r>
    </w:p>
    <w:p w:rsidR="00043F0D" w:rsidRPr="00DD17B7" w:rsidRDefault="00043F0D" w:rsidP="0047711B">
      <w:pPr>
        <w:spacing w:after="0"/>
        <w:rPr>
          <w:rFonts w:ascii="Times New Roman" w:hAnsi="Times New Roman" w:cs="Times New Roman"/>
        </w:rPr>
      </w:pPr>
    </w:p>
    <w:p w:rsidR="00C65652" w:rsidRPr="00DD17B7" w:rsidRDefault="00C65652" w:rsidP="0047711B">
      <w:pPr>
        <w:spacing w:after="0"/>
        <w:rPr>
          <w:rFonts w:ascii="Times New Roman" w:hAnsi="Times New Roman" w:cs="Times New Roman"/>
          <w:b/>
        </w:rPr>
      </w:pPr>
      <w:r w:rsidRPr="00DD17B7">
        <w:rPr>
          <w:rFonts w:ascii="Times New Roman" w:hAnsi="Times New Roman" w:cs="Times New Roman"/>
          <w:b/>
        </w:rPr>
        <w:t>Prof.univ.dr. Dumitru Corina Graziella</w:t>
      </w:r>
    </w:p>
    <w:p w:rsidR="00C65652" w:rsidRPr="00DD17B7" w:rsidRDefault="00C65652" w:rsidP="00C65652">
      <w:pPr>
        <w:spacing w:after="0"/>
        <w:rPr>
          <w:rFonts w:ascii="Times New Roman" w:hAnsi="Times New Roman" w:cs="Times New Roman"/>
        </w:rPr>
      </w:pPr>
      <w:proofErr w:type="gramStart"/>
      <w:r w:rsidRPr="00DD17B7">
        <w:rPr>
          <w:rFonts w:ascii="Times New Roman" w:hAnsi="Times New Roman" w:cs="Times New Roman"/>
        </w:rPr>
        <w:t>1.Valoarea</w:t>
      </w:r>
      <w:proofErr w:type="gramEnd"/>
      <w:r w:rsidRPr="00DD17B7">
        <w:rPr>
          <w:rFonts w:ascii="Times New Roman" w:hAnsi="Times New Roman" w:cs="Times New Roman"/>
        </w:rPr>
        <w:t xml:space="preserve"> justă în contabilitate. Comparație IFRS – legislația românească.</w:t>
      </w:r>
    </w:p>
    <w:p w:rsidR="00C65652" w:rsidRPr="00DD17B7" w:rsidRDefault="00C65652" w:rsidP="00C65652">
      <w:pPr>
        <w:spacing w:after="0"/>
        <w:rPr>
          <w:rFonts w:ascii="Times New Roman" w:hAnsi="Times New Roman" w:cs="Times New Roman"/>
        </w:rPr>
      </w:pPr>
      <w:proofErr w:type="gramStart"/>
      <w:r w:rsidRPr="00DD17B7">
        <w:rPr>
          <w:rFonts w:ascii="Times New Roman" w:hAnsi="Times New Roman" w:cs="Times New Roman"/>
        </w:rPr>
        <w:t>2.Aspecte</w:t>
      </w:r>
      <w:proofErr w:type="gramEnd"/>
      <w:r w:rsidRPr="00DD17B7">
        <w:rPr>
          <w:rFonts w:ascii="Times New Roman" w:hAnsi="Times New Roman" w:cs="Times New Roman"/>
        </w:rPr>
        <w:t xml:space="preserve"> juridice, contabile și fiscale privind fuziunea societăților comerciale.</w:t>
      </w:r>
    </w:p>
    <w:p w:rsidR="00C65652" w:rsidRPr="00DD17B7" w:rsidRDefault="00C65652" w:rsidP="00C65652">
      <w:pPr>
        <w:spacing w:after="0"/>
        <w:rPr>
          <w:rFonts w:ascii="Times New Roman" w:hAnsi="Times New Roman" w:cs="Times New Roman"/>
        </w:rPr>
      </w:pPr>
      <w:r w:rsidRPr="00DD17B7">
        <w:rPr>
          <w:rFonts w:ascii="Times New Roman" w:hAnsi="Times New Roman" w:cs="Times New Roman"/>
        </w:rPr>
        <w:t>3. Aspecte juridice</w:t>
      </w:r>
      <w:r w:rsidR="000A1ECA" w:rsidRPr="00DD17B7">
        <w:rPr>
          <w:rFonts w:ascii="Times New Roman" w:hAnsi="Times New Roman" w:cs="Times New Roman"/>
        </w:rPr>
        <w:t xml:space="preserve">, contabile și fiscale privind </w:t>
      </w:r>
      <w:r w:rsidRPr="00DD17B7">
        <w:rPr>
          <w:rFonts w:ascii="Times New Roman" w:hAnsi="Times New Roman" w:cs="Times New Roman"/>
        </w:rPr>
        <w:t>divizarea societăților comerciale</w:t>
      </w:r>
    </w:p>
    <w:p w:rsidR="00C65652" w:rsidRPr="00DD17B7" w:rsidRDefault="00C65652" w:rsidP="00C65652">
      <w:pPr>
        <w:spacing w:after="0"/>
        <w:rPr>
          <w:rFonts w:ascii="Times New Roman" w:hAnsi="Times New Roman" w:cs="Times New Roman"/>
        </w:rPr>
      </w:pPr>
      <w:proofErr w:type="gramStart"/>
      <w:r w:rsidRPr="00DD17B7">
        <w:rPr>
          <w:rFonts w:ascii="Times New Roman" w:hAnsi="Times New Roman" w:cs="Times New Roman"/>
        </w:rPr>
        <w:t>4.Aspecte</w:t>
      </w:r>
      <w:proofErr w:type="gramEnd"/>
      <w:r w:rsidRPr="00DD17B7">
        <w:rPr>
          <w:rFonts w:ascii="Times New Roman" w:hAnsi="Times New Roman" w:cs="Times New Roman"/>
        </w:rPr>
        <w:t xml:space="preserve"> juridice</w:t>
      </w:r>
      <w:r w:rsidR="000A1ECA" w:rsidRPr="00DD17B7">
        <w:rPr>
          <w:rFonts w:ascii="Times New Roman" w:hAnsi="Times New Roman" w:cs="Times New Roman"/>
        </w:rPr>
        <w:t xml:space="preserve">, contabile și fiscale privind </w:t>
      </w:r>
      <w:r w:rsidRPr="00DD17B7">
        <w:rPr>
          <w:rFonts w:ascii="Times New Roman" w:hAnsi="Times New Roman" w:cs="Times New Roman"/>
        </w:rPr>
        <w:t>lichidarea societăților comerciale</w:t>
      </w:r>
    </w:p>
    <w:p w:rsidR="00C65652" w:rsidRPr="00DD17B7" w:rsidRDefault="00C65652" w:rsidP="00C65652">
      <w:pPr>
        <w:spacing w:after="0"/>
        <w:rPr>
          <w:rFonts w:ascii="Times New Roman" w:hAnsi="Times New Roman" w:cs="Times New Roman"/>
        </w:rPr>
      </w:pPr>
      <w:r w:rsidRPr="00DD17B7">
        <w:rPr>
          <w:rFonts w:ascii="Times New Roman" w:hAnsi="Times New Roman" w:cs="Times New Roman"/>
        </w:rPr>
        <w:lastRenderedPageBreak/>
        <w:t>5. Contabilitatea activelor imobilizate. Comparație IFRS – legislația românească</w:t>
      </w:r>
    </w:p>
    <w:p w:rsidR="00C65652" w:rsidRPr="00DD17B7" w:rsidRDefault="00C65652" w:rsidP="00C65652">
      <w:pPr>
        <w:spacing w:after="0"/>
        <w:rPr>
          <w:rFonts w:ascii="Times New Roman" w:hAnsi="Times New Roman" w:cs="Times New Roman"/>
        </w:rPr>
      </w:pPr>
      <w:r w:rsidRPr="00DD17B7">
        <w:rPr>
          <w:rFonts w:ascii="Times New Roman" w:hAnsi="Times New Roman" w:cs="Times New Roman"/>
        </w:rPr>
        <w:t>6. Contabilitatea leasingului. Comparație IFRS – legislația românească</w:t>
      </w:r>
    </w:p>
    <w:p w:rsidR="00C65652" w:rsidRPr="00DD17B7" w:rsidRDefault="00C65652" w:rsidP="00C65652">
      <w:pPr>
        <w:spacing w:after="0"/>
        <w:rPr>
          <w:rFonts w:ascii="Times New Roman" w:hAnsi="Times New Roman" w:cs="Times New Roman"/>
        </w:rPr>
      </w:pPr>
      <w:proofErr w:type="gramStart"/>
      <w:r w:rsidRPr="00DD17B7">
        <w:rPr>
          <w:rFonts w:ascii="Times New Roman" w:hAnsi="Times New Roman" w:cs="Times New Roman"/>
        </w:rPr>
        <w:t>7.Tratamente</w:t>
      </w:r>
      <w:proofErr w:type="gramEnd"/>
      <w:r w:rsidRPr="00DD17B7">
        <w:rPr>
          <w:rFonts w:ascii="Times New Roman" w:hAnsi="Times New Roman" w:cs="Times New Roman"/>
        </w:rPr>
        <w:t xml:space="preserve"> contabile și fiscale privind fondurile europene</w:t>
      </w:r>
    </w:p>
    <w:p w:rsidR="00C65652" w:rsidRPr="00DD17B7" w:rsidRDefault="00C65652" w:rsidP="00C65652">
      <w:pPr>
        <w:spacing w:after="0"/>
        <w:rPr>
          <w:rFonts w:ascii="Times New Roman" w:hAnsi="Times New Roman" w:cs="Times New Roman"/>
        </w:rPr>
      </w:pPr>
      <w:proofErr w:type="gramStart"/>
      <w:r w:rsidRPr="00DD17B7">
        <w:rPr>
          <w:rFonts w:ascii="Times New Roman" w:hAnsi="Times New Roman" w:cs="Times New Roman"/>
        </w:rPr>
        <w:t>8.Contabilitatea</w:t>
      </w:r>
      <w:proofErr w:type="gramEnd"/>
      <w:r w:rsidRPr="00DD17B7">
        <w:rPr>
          <w:rFonts w:ascii="Times New Roman" w:hAnsi="Times New Roman" w:cs="Times New Roman"/>
        </w:rPr>
        <w:t xml:space="preserve"> în agricultură – aspecte contabile și fiscale</w:t>
      </w:r>
    </w:p>
    <w:p w:rsidR="00C65652" w:rsidRPr="00DD17B7" w:rsidRDefault="00C65652" w:rsidP="00C65652">
      <w:pPr>
        <w:spacing w:after="0"/>
        <w:rPr>
          <w:rFonts w:ascii="Times New Roman" w:hAnsi="Times New Roman" w:cs="Times New Roman"/>
        </w:rPr>
      </w:pPr>
      <w:proofErr w:type="gramStart"/>
      <w:r w:rsidRPr="00DD17B7">
        <w:rPr>
          <w:rFonts w:ascii="Times New Roman" w:hAnsi="Times New Roman" w:cs="Times New Roman"/>
        </w:rPr>
        <w:t>9.Aspecte</w:t>
      </w:r>
      <w:proofErr w:type="gramEnd"/>
      <w:r w:rsidRPr="00DD17B7">
        <w:rPr>
          <w:rFonts w:ascii="Times New Roman" w:hAnsi="Times New Roman" w:cs="Times New Roman"/>
        </w:rPr>
        <w:t xml:space="preserve"> contabile și fiscale privind PFA-urile și II-urile</w:t>
      </w:r>
    </w:p>
    <w:p w:rsidR="00C65652" w:rsidRPr="00DD17B7" w:rsidRDefault="00C65652" w:rsidP="00C65652">
      <w:pPr>
        <w:spacing w:after="0"/>
        <w:rPr>
          <w:rFonts w:ascii="Times New Roman" w:hAnsi="Times New Roman" w:cs="Times New Roman"/>
        </w:rPr>
      </w:pPr>
      <w:r w:rsidRPr="00DD17B7">
        <w:rPr>
          <w:rFonts w:ascii="Times New Roman" w:hAnsi="Times New Roman" w:cs="Times New Roman"/>
        </w:rPr>
        <w:t>10.Întocmirea și prezentarea situației fluxurilor de numerar.</w:t>
      </w:r>
    </w:p>
    <w:p w:rsidR="00C65652" w:rsidRPr="00DD17B7" w:rsidRDefault="00C65652" w:rsidP="00C65652">
      <w:pPr>
        <w:spacing w:after="0"/>
        <w:rPr>
          <w:rFonts w:ascii="Times New Roman" w:hAnsi="Times New Roman" w:cs="Times New Roman"/>
          <w:b/>
        </w:rPr>
      </w:pPr>
    </w:p>
    <w:p w:rsidR="00C65652" w:rsidRPr="00DD17B7" w:rsidRDefault="00C65652" w:rsidP="0047711B">
      <w:pPr>
        <w:spacing w:after="0"/>
        <w:rPr>
          <w:rFonts w:ascii="Times New Roman" w:hAnsi="Times New Roman" w:cs="Times New Roman"/>
          <w:b/>
          <w:lang w:val="ro-RO"/>
        </w:rPr>
      </w:pPr>
      <w:r w:rsidRPr="00DD17B7">
        <w:rPr>
          <w:rFonts w:ascii="Times New Roman" w:hAnsi="Times New Roman" w:cs="Times New Roman"/>
          <w:b/>
        </w:rPr>
        <w:t xml:space="preserve">Prof. </w:t>
      </w:r>
      <w:proofErr w:type="gramStart"/>
      <w:r w:rsidRPr="00DD17B7">
        <w:rPr>
          <w:rFonts w:ascii="Times New Roman" w:hAnsi="Times New Roman" w:cs="Times New Roman"/>
          <w:b/>
        </w:rPr>
        <w:t>univ</w:t>
      </w:r>
      <w:proofErr w:type="gramEnd"/>
      <w:r w:rsidRPr="00DD17B7">
        <w:rPr>
          <w:rFonts w:ascii="Times New Roman" w:hAnsi="Times New Roman" w:cs="Times New Roman"/>
          <w:b/>
        </w:rPr>
        <w:t xml:space="preserve">. dr. </w:t>
      </w:r>
      <w:r w:rsidR="00B67D9F" w:rsidRPr="00DD17B7">
        <w:rPr>
          <w:rFonts w:ascii="Times New Roman" w:hAnsi="Times New Roman" w:cs="Times New Roman"/>
          <w:b/>
        </w:rPr>
        <w:t>Dumitru Madalina</w:t>
      </w:r>
    </w:p>
    <w:p w:rsidR="00C65652" w:rsidRPr="00DD17B7" w:rsidRDefault="00C65652" w:rsidP="00C65652">
      <w:pPr>
        <w:spacing w:after="0"/>
        <w:rPr>
          <w:rFonts w:ascii="Times New Roman" w:hAnsi="Times New Roman" w:cs="Times New Roman"/>
        </w:rPr>
      </w:pPr>
      <w:proofErr w:type="gramStart"/>
      <w:r w:rsidRPr="00DD17B7">
        <w:rPr>
          <w:rFonts w:ascii="Times New Roman" w:hAnsi="Times New Roman" w:cs="Times New Roman"/>
        </w:rPr>
        <w:t>1.Studiu</w:t>
      </w:r>
      <w:proofErr w:type="gramEnd"/>
      <w:r w:rsidRPr="00DD17B7">
        <w:rPr>
          <w:rFonts w:ascii="Times New Roman" w:hAnsi="Times New Roman" w:cs="Times New Roman"/>
        </w:rPr>
        <w:t xml:space="preserve"> privind raportarea nonfinanciară în entitățile din România în contextul implementării Directivei Europene 2014/95/EU</w:t>
      </w:r>
    </w:p>
    <w:p w:rsidR="00C65652" w:rsidRPr="00DD17B7" w:rsidRDefault="00C65652" w:rsidP="00C65652">
      <w:pPr>
        <w:spacing w:after="0"/>
        <w:rPr>
          <w:rFonts w:ascii="Times New Roman" w:hAnsi="Times New Roman" w:cs="Times New Roman"/>
        </w:rPr>
      </w:pPr>
      <w:proofErr w:type="gramStart"/>
      <w:r w:rsidRPr="00DD17B7">
        <w:rPr>
          <w:rFonts w:ascii="Times New Roman" w:hAnsi="Times New Roman" w:cs="Times New Roman"/>
        </w:rPr>
        <w:t>2.Reflectarea</w:t>
      </w:r>
      <w:proofErr w:type="gramEnd"/>
      <w:r w:rsidRPr="00DD17B7">
        <w:rPr>
          <w:rFonts w:ascii="Times New Roman" w:hAnsi="Times New Roman" w:cs="Times New Roman"/>
        </w:rPr>
        <w:t xml:space="preserve"> conceptului de creare de valoare în rapoartele integrate. Studii de caz</w:t>
      </w:r>
    </w:p>
    <w:p w:rsidR="00C65652" w:rsidRPr="00DD17B7" w:rsidRDefault="00C65652" w:rsidP="00C65652">
      <w:pPr>
        <w:spacing w:after="0"/>
        <w:rPr>
          <w:rFonts w:ascii="Times New Roman" w:hAnsi="Times New Roman" w:cs="Times New Roman"/>
        </w:rPr>
      </w:pPr>
      <w:proofErr w:type="gramStart"/>
      <w:r w:rsidRPr="00DD17B7">
        <w:rPr>
          <w:rFonts w:ascii="Times New Roman" w:hAnsi="Times New Roman" w:cs="Times New Roman"/>
        </w:rPr>
        <w:t>3.Descrierea</w:t>
      </w:r>
      <w:proofErr w:type="gramEnd"/>
      <w:r w:rsidRPr="00DD17B7">
        <w:rPr>
          <w:rFonts w:ascii="Times New Roman" w:hAnsi="Times New Roman" w:cs="Times New Roman"/>
        </w:rPr>
        <w:t xml:space="preserve"> modelului de afacere în rapoartele integrate. Studii de caz</w:t>
      </w:r>
    </w:p>
    <w:p w:rsidR="00C65652" w:rsidRPr="00DD17B7" w:rsidRDefault="00C65652" w:rsidP="00C65652">
      <w:pPr>
        <w:spacing w:after="0"/>
        <w:rPr>
          <w:rFonts w:ascii="Times New Roman" w:hAnsi="Times New Roman" w:cs="Times New Roman"/>
        </w:rPr>
      </w:pPr>
      <w:proofErr w:type="gramStart"/>
      <w:r w:rsidRPr="00DD17B7">
        <w:rPr>
          <w:rFonts w:ascii="Times New Roman" w:hAnsi="Times New Roman" w:cs="Times New Roman"/>
        </w:rPr>
        <w:t>4.Principiul</w:t>
      </w:r>
      <w:proofErr w:type="gramEnd"/>
      <w:r w:rsidRPr="00DD17B7">
        <w:rPr>
          <w:rFonts w:ascii="Times New Roman" w:hAnsi="Times New Roman" w:cs="Times New Roman"/>
        </w:rPr>
        <w:t xml:space="preserve"> conectivității în raportarea integrate</w:t>
      </w:r>
    </w:p>
    <w:p w:rsidR="00C65652" w:rsidRPr="00DD17B7" w:rsidRDefault="00C65652" w:rsidP="00C65652">
      <w:pPr>
        <w:spacing w:after="0"/>
        <w:rPr>
          <w:rFonts w:ascii="Times New Roman" w:hAnsi="Times New Roman" w:cs="Times New Roman"/>
          <w:lang w:val="ro-RO"/>
        </w:rPr>
      </w:pPr>
      <w:proofErr w:type="gramStart"/>
      <w:r w:rsidRPr="00DD17B7">
        <w:rPr>
          <w:rFonts w:ascii="Times New Roman" w:hAnsi="Times New Roman" w:cs="Times New Roman"/>
        </w:rPr>
        <w:t>5.Implementarea</w:t>
      </w:r>
      <w:proofErr w:type="gramEnd"/>
      <w:r w:rsidRPr="00DD17B7">
        <w:rPr>
          <w:rFonts w:ascii="Times New Roman" w:hAnsi="Times New Roman" w:cs="Times New Roman"/>
        </w:rPr>
        <w:t xml:space="preserve"> raport</w:t>
      </w:r>
      <w:r w:rsidRPr="00DD17B7">
        <w:rPr>
          <w:rFonts w:ascii="Times New Roman" w:hAnsi="Times New Roman" w:cs="Times New Roman"/>
          <w:lang w:val="ro-RO"/>
        </w:rPr>
        <w:t>ării integrate în Europa Centrală și de Est</w:t>
      </w:r>
    </w:p>
    <w:p w:rsidR="00C65652" w:rsidRPr="00DD17B7" w:rsidRDefault="00C65652" w:rsidP="00C65652">
      <w:pPr>
        <w:spacing w:after="0"/>
        <w:rPr>
          <w:rFonts w:ascii="Times New Roman" w:hAnsi="Times New Roman" w:cs="Times New Roman"/>
        </w:rPr>
      </w:pPr>
    </w:p>
    <w:p w:rsidR="0065064B" w:rsidRPr="00DD17B7" w:rsidRDefault="0065064B" w:rsidP="0047711B">
      <w:pPr>
        <w:spacing w:after="0"/>
        <w:rPr>
          <w:rFonts w:ascii="Times New Roman" w:hAnsi="Times New Roman" w:cs="Times New Roman"/>
          <w:b/>
        </w:rPr>
      </w:pPr>
      <w:r w:rsidRPr="00DD17B7">
        <w:rPr>
          <w:rFonts w:ascii="Times New Roman" w:hAnsi="Times New Roman" w:cs="Times New Roman"/>
          <w:b/>
        </w:rPr>
        <w:t>Prof.univ.dr. Dutescu Adriana</w:t>
      </w:r>
    </w:p>
    <w:p w:rsidR="0065064B" w:rsidRPr="00DD17B7" w:rsidRDefault="0065064B" w:rsidP="0065064B">
      <w:pPr>
        <w:spacing w:after="0"/>
        <w:rPr>
          <w:rFonts w:ascii="Times New Roman" w:hAnsi="Times New Roman" w:cs="Times New Roman"/>
        </w:rPr>
      </w:pPr>
      <w:r w:rsidRPr="00DD17B7">
        <w:rPr>
          <w:rFonts w:ascii="Times New Roman" w:hAnsi="Times New Roman" w:cs="Times New Roman"/>
        </w:rPr>
        <w:t>1. Noile paradigme generate de aplicarea IFRS 15 Recunoasterea veniturilor- cercetare aplicativa pentru entitatile din Romania</w:t>
      </w:r>
    </w:p>
    <w:p w:rsidR="0065064B" w:rsidRPr="00DD17B7" w:rsidRDefault="0065064B" w:rsidP="0065064B">
      <w:pPr>
        <w:spacing w:after="0"/>
        <w:rPr>
          <w:rFonts w:ascii="Times New Roman" w:hAnsi="Times New Roman" w:cs="Times New Roman"/>
        </w:rPr>
      </w:pPr>
      <w:r w:rsidRPr="00DD17B7">
        <w:rPr>
          <w:rFonts w:ascii="Times New Roman" w:hAnsi="Times New Roman" w:cs="Times New Roman"/>
        </w:rPr>
        <w:t>2. Noile paradigme generate de aplicarea IFRS 9 Instrumente financiare - cercetare aplicativa in bankingul din Romania</w:t>
      </w:r>
    </w:p>
    <w:p w:rsidR="0065064B" w:rsidRPr="00DD17B7" w:rsidRDefault="0065064B" w:rsidP="0065064B">
      <w:pPr>
        <w:spacing w:after="0"/>
        <w:rPr>
          <w:rFonts w:ascii="Times New Roman" w:hAnsi="Times New Roman" w:cs="Times New Roman"/>
        </w:rPr>
      </w:pPr>
      <w:r w:rsidRPr="00DD17B7">
        <w:rPr>
          <w:rFonts w:ascii="Times New Roman" w:hAnsi="Times New Roman" w:cs="Times New Roman"/>
        </w:rPr>
        <w:t>3. Profilul de risc – indicator pentru sanatatea financiara si manageriala a companiei. Cercetare empirica asociata diferitelor industrii</w:t>
      </w:r>
    </w:p>
    <w:p w:rsidR="000A1ECA" w:rsidRPr="00DD17B7" w:rsidRDefault="0065064B" w:rsidP="0065064B">
      <w:pPr>
        <w:spacing w:after="0"/>
        <w:rPr>
          <w:rFonts w:ascii="Times New Roman" w:hAnsi="Times New Roman" w:cs="Times New Roman"/>
        </w:rPr>
      </w:pPr>
      <w:r w:rsidRPr="00DD17B7">
        <w:rPr>
          <w:rFonts w:ascii="Times New Roman" w:hAnsi="Times New Roman" w:cs="Times New Roman"/>
        </w:rPr>
        <w:t>4. Sisitem de indicatori de analiza a performantei manageriale- studiu de caz in industrie.</w:t>
      </w:r>
    </w:p>
    <w:p w:rsidR="00B83F8F" w:rsidRPr="00DD17B7" w:rsidRDefault="00B83F8F" w:rsidP="0065064B">
      <w:pPr>
        <w:spacing w:after="0"/>
        <w:rPr>
          <w:rFonts w:ascii="Times New Roman" w:hAnsi="Times New Roman" w:cs="Times New Roman"/>
          <w:b/>
        </w:rPr>
      </w:pPr>
    </w:p>
    <w:p w:rsidR="00B83F8F" w:rsidRPr="00DD17B7" w:rsidRDefault="00B83F8F" w:rsidP="0047711B">
      <w:pPr>
        <w:spacing w:after="0"/>
        <w:rPr>
          <w:rFonts w:ascii="Times New Roman" w:hAnsi="Times New Roman" w:cs="Times New Roman"/>
          <w:b/>
        </w:rPr>
      </w:pPr>
      <w:r w:rsidRPr="00DD17B7">
        <w:rPr>
          <w:rFonts w:ascii="Times New Roman" w:hAnsi="Times New Roman" w:cs="Times New Roman"/>
          <w:b/>
        </w:rPr>
        <w:t>Prof.</w:t>
      </w:r>
      <w:r w:rsidR="0047711B" w:rsidRPr="00DD17B7">
        <w:rPr>
          <w:rFonts w:ascii="Times New Roman" w:hAnsi="Times New Roman" w:cs="Times New Roman"/>
          <w:b/>
        </w:rPr>
        <w:t>univ.dr. Gisberto Alberta</w:t>
      </w:r>
    </w:p>
    <w:p w:rsidR="00B83F8F" w:rsidRPr="00DD17B7" w:rsidRDefault="00B83F8F" w:rsidP="00B83F8F">
      <w:pPr>
        <w:tabs>
          <w:tab w:val="left" w:pos="270"/>
        </w:tabs>
        <w:spacing w:after="0"/>
        <w:rPr>
          <w:rFonts w:ascii="Times New Roman" w:hAnsi="Times New Roman" w:cs="Times New Roman"/>
        </w:rPr>
      </w:pPr>
      <w:r w:rsidRPr="00DD17B7">
        <w:rPr>
          <w:rFonts w:ascii="Times New Roman" w:hAnsi="Times New Roman" w:cs="Times New Roman"/>
        </w:rPr>
        <w:t>1.</w:t>
      </w:r>
      <w:r w:rsidRPr="00DD17B7">
        <w:rPr>
          <w:rFonts w:ascii="Times New Roman" w:hAnsi="Times New Roman" w:cs="Times New Roman"/>
        </w:rPr>
        <w:tab/>
        <w:t>Auditul performantei unei institutii publice (invatamant/ sanatate/ administratie)</w:t>
      </w:r>
    </w:p>
    <w:p w:rsidR="00B83F8F" w:rsidRPr="00DD17B7" w:rsidRDefault="00B83F8F" w:rsidP="00B83F8F">
      <w:pPr>
        <w:tabs>
          <w:tab w:val="left" w:pos="270"/>
        </w:tabs>
        <w:spacing w:after="0"/>
        <w:rPr>
          <w:rFonts w:ascii="Times New Roman" w:hAnsi="Times New Roman" w:cs="Times New Roman"/>
        </w:rPr>
      </w:pPr>
      <w:r w:rsidRPr="00DD17B7">
        <w:rPr>
          <w:rFonts w:ascii="Times New Roman" w:hAnsi="Times New Roman" w:cs="Times New Roman"/>
        </w:rPr>
        <w:t>2.</w:t>
      </w:r>
      <w:r w:rsidRPr="00DD17B7">
        <w:rPr>
          <w:rFonts w:ascii="Times New Roman" w:hAnsi="Times New Roman" w:cs="Times New Roman"/>
        </w:rPr>
        <w:tab/>
        <w:t>Audit intern privind achizitiile publice.</w:t>
      </w:r>
    </w:p>
    <w:p w:rsidR="00B83F8F" w:rsidRPr="00DD17B7" w:rsidRDefault="00B83F8F" w:rsidP="00B83F8F">
      <w:pPr>
        <w:tabs>
          <w:tab w:val="left" w:pos="270"/>
        </w:tabs>
        <w:spacing w:after="0"/>
        <w:rPr>
          <w:rFonts w:ascii="Times New Roman" w:hAnsi="Times New Roman" w:cs="Times New Roman"/>
        </w:rPr>
      </w:pPr>
      <w:r w:rsidRPr="00DD17B7">
        <w:rPr>
          <w:rFonts w:ascii="Times New Roman" w:hAnsi="Times New Roman" w:cs="Times New Roman"/>
        </w:rPr>
        <w:t>3.</w:t>
      </w:r>
      <w:r w:rsidRPr="00DD17B7">
        <w:rPr>
          <w:rFonts w:ascii="Times New Roman" w:hAnsi="Times New Roman" w:cs="Times New Roman"/>
        </w:rPr>
        <w:tab/>
        <w:t>Audit intern privind politica de personal intr-o institutie publica.</w:t>
      </w:r>
    </w:p>
    <w:p w:rsidR="00B83F8F" w:rsidRPr="00DD17B7" w:rsidRDefault="00B83F8F" w:rsidP="00B83F8F">
      <w:pPr>
        <w:tabs>
          <w:tab w:val="left" w:pos="270"/>
        </w:tabs>
        <w:spacing w:after="0"/>
        <w:rPr>
          <w:rFonts w:ascii="Times New Roman" w:hAnsi="Times New Roman" w:cs="Times New Roman"/>
        </w:rPr>
      </w:pPr>
      <w:r w:rsidRPr="00DD17B7">
        <w:rPr>
          <w:rFonts w:ascii="Times New Roman" w:hAnsi="Times New Roman" w:cs="Times New Roman"/>
        </w:rPr>
        <w:t>4.</w:t>
      </w:r>
      <w:r w:rsidRPr="00DD17B7">
        <w:rPr>
          <w:rFonts w:ascii="Times New Roman" w:hAnsi="Times New Roman" w:cs="Times New Roman"/>
        </w:rPr>
        <w:tab/>
        <w:t>Auditul de sistem in institutiile publice.</w:t>
      </w:r>
    </w:p>
    <w:p w:rsidR="00B83F8F" w:rsidRPr="00DD17B7" w:rsidRDefault="00B83F8F" w:rsidP="00B83F8F">
      <w:pPr>
        <w:tabs>
          <w:tab w:val="left" w:pos="270"/>
        </w:tabs>
        <w:spacing w:after="0"/>
        <w:rPr>
          <w:rFonts w:ascii="Times New Roman" w:hAnsi="Times New Roman" w:cs="Times New Roman"/>
        </w:rPr>
      </w:pPr>
      <w:r w:rsidRPr="00DD17B7">
        <w:rPr>
          <w:rFonts w:ascii="Times New Roman" w:hAnsi="Times New Roman" w:cs="Times New Roman"/>
        </w:rPr>
        <w:t>5.</w:t>
      </w:r>
      <w:r w:rsidRPr="00DD17B7">
        <w:rPr>
          <w:rFonts w:ascii="Times New Roman" w:hAnsi="Times New Roman" w:cs="Times New Roman"/>
        </w:rPr>
        <w:tab/>
        <w:t>Misiunile de consiliere in institutiile publice.</w:t>
      </w:r>
    </w:p>
    <w:p w:rsidR="00B83F8F" w:rsidRPr="00DD17B7" w:rsidRDefault="00B83F8F" w:rsidP="00B83F8F">
      <w:pPr>
        <w:tabs>
          <w:tab w:val="left" w:pos="270"/>
        </w:tabs>
        <w:spacing w:after="0"/>
        <w:rPr>
          <w:rFonts w:ascii="Times New Roman" w:hAnsi="Times New Roman" w:cs="Times New Roman"/>
        </w:rPr>
      </w:pPr>
      <w:r w:rsidRPr="00DD17B7">
        <w:rPr>
          <w:rFonts w:ascii="Times New Roman" w:hAnsi="Times New Roman" w:cs="Times New Roman"/>
        </w:rPr>
        <w:t>6.</w:t>
      </w:r>
      <w:r w:rsidRPr="00DD17B7">
        <w:rPr>
          <w:rFonts w:ascii="Times New Roman" w:hAnsi="Times New Roman" w:cs="Times New Roman"/>
        </w:rPr>
        <w:tab/>
        <w:t>Misiuni de asigurare in institutiile publice.</w:t>
      </w:r>
    </w:p>
    <w:p w:rsidR="00B83F8F" w:rsidRPr="00DD17B7" w:rsidRDefault="00B83F8F" w:rsidP="00B83F8F">
      <w:pPr>
        <w:tabs>
          <w:tab w:val="left" w:pos="270"/>
        </w:tabs>
        <w:spacing w:after="0"/>
        <w:rPr>
          <w:rFonts w:ascii="Times New Roman" w:hAnsi="Times New Roman" w:cs="Times New Roman"/>
        </w:rPr>
      </w:pPr>
      <w:r w:rsidRPr="00DD17B7">
        <w:rPr>
          <w:rFonts w:ascii="Times New Roman" w:hAnsi="Times New Roman" w:cs="Times New Roman"/>
        </w:rPr>
        <w:t>7.</w:t>
      </w:r>
      <w:r w:rsidRPr="00DD17B7">
        <w:rPr>
          <w:rFonts w:ascii="Times New Roman" w:hAnsi="Times New Roman" w:cs="Times New Roman"/>
        </w:rPr>
        <w:tab/>
        <w:t>Audit intern privind utilizarea eficienta a fondurilor europene.</w:t>
      </w:r>
    </w:p>
    <w:p w:rsidR="0065064B" w:rsidRPr="00DD17B7" w:rsidRDefault="0065064B" w:rsidP="0065064B">
      <w:pPr>
        <w:spacing w:after="0"/>
        <w:rPr>
          <w:rFonts w:ascii="Times New Roman" w:hAnsi="Times New Roman" w:cs="Times New Roman"/>
        </w:rPr>
      </w:pPr>
    </w:p>
    <w:p w:rsidR="00B83F8F" w:rsidRPr="00DD17B7" w:rsidRDefault="0065064B" w:rsidP="00423ED1">
      <w:pPr>
        <w:spacing w:after="0"/>
        <w:rPr>
          <w:rFonts w:ascii="Times New Roman" w:hAnsi="Times New Roman" w:cs="Times New Roman"/>
          <w:b/>
        </w:rPr>
      </w:pPr>
      <w:r w:rsidRPr="00DD17B7">
        <w:rPr>
          <w:rFonts w:ascii="Times New Roman" w:hAnsi="Times New Roman" w:cs="Times New Roman"/>
          <w:b/>
        </w:rPr>
        <w:t>Prof.univ.dr. Ionascu Ion</w:t>
      </w:r>
    </w:p>
    <w:p w:rsidR="005D30D3" w:rsidRPr="00DD17B7" w:rsidRDefault="005D30D3" w:rsidP="005D30D3">
      <w:pPr>
        <w:spacing w:after="0"/>
        <w:rPr>
          <w:rFonts w:ascii="Times New Roman" w:hAnsi="Times New Roman" w:cs="Times New Roman"/>
          <w:lang w:val="ro-RO"/>
        </w:rPr>
      </w:pPr>
      <w:r w:rsidRPr="00DD17B7">
        <w:rPr>
          <w:rFonts w:ascii="Times New Roman" w:hAnsi="Times New Roman" w:cs="Times New Roman"/>
          <w:lang w:val="ro-RO"/>
        </w:rPr>
        <w:t>1. Rolul raportărilor financiare în aprecierea performanţei întreprinderii: de la profitabilitate la rezultatul global şi fluxuri nete de lichidităţi.</w:t>
      </w:r>
    </w:p>
    <w:p w:rsidR="005D30D3" w:rsidRPr="00DD17B7" w:rsidRDefault="005D30D3" w:rsidP="005D30D3">
      <w:pPr>
        <w:spacing w:after="0"/>
        <w:rPr>
          <w:rFonts w:ascii="Times New Roman" w:hAnsi="Times New Roman" w:cs="Times New Roman"/>
          <w:lang w:val="ro-RO"/>
        </w:rPr>
      </w:pPr>
      <w:r w:rsidRPr="00DD17B7">
        <w:rPr>
          <w:rFonts w:ascii="Times New Roman" w:hAnsi="Times New Roman" w:cs="Times New Roman"/>
          <w:lang w:val="ro-RO"/>
        </w:rPr>
        <w:t>2. Raportarea financiare la valoarea justă: cazul entităților românești.</w:t>
      </w:r>
    </w:p>
    <w:p w:rsidR="005D30D3" w:rsidRPr="00DD17B7" w:rsidRDefault="005D30D3" w:rsidP="005D30D3">
      <w:pPr>
        <w:spacing w:after="0"/>
        <w:rPr>
          <w:rFonts w:ascii="Times New Roman" w:hAnsi="Times New Roman" w:cs="Times New Roman"/>
          <w:lang w:val="ro-RO"/>
        </w:rPr>
      </w:pPr>
      <w:r w:rsidRPr="00DD17B7">
        <w:rPr>
          <w:rFonts w:ascii="Times New Roman" w:hAnsi="Times New Roman" w:cs="Times New Roman"/>
          <w:lang w:val="ro-RO"/>
        </w:rPr>
        <w:t>3. Problematica prezentării imaginii fidele asupra poziţiei financiare şi  performanţelor unei entităţi ca urmare a adoptării noului Cadru conceptual al IASB.</w:t>
      </w:r>
    </w:p>
    <w:p w:rsidR="005D30D3" w:rsidRPr="00DD17B7" w:rsidRDefault="005D30D3" w:rsidP="005D30D3">
      <w:pPr>
        <w:spacing w:after="0"/>
        <w:rPr>
          <w:rFonts w:ascii="Times New Roman" w:hAnsi="Times New Roman" w:cs="Times New Roman"/>
          <w:lang w:val="ro-RO"/>
        </w:rPr>
      </w:pPr>
      <w:r w:rsidRPr="00DD17B7">
        <w:rPr>
          <w:rFonts w:ascii="Times New Roman" w:hAnsi="Times New Roman" w:cs="Times New Roman"/>
          <w:lang w:val="ro-RO"/>
        </w:rPr>
        <w:t xml:space="preserve">4. Studiu privind practicile de raportare a rezultatului global de către companiile cotate la BVB. </w:t>
      </w:r>
    </w:p>
    <w:p w:rsidR="005D30D3" w:rsidRPr="00DD17B7" w:rsidRDefault="005D30D3" w:rsidP="005D30D3">
      <w:pPr>
        <w:spacing w:after="0"/>
        <w:rPr>
          <w:rFonts w:ascii="Times New Roman" w:hAnsi="Times New Roman" w:cs="Times New Roman"/>
          <w:lang w:val="ro-RO"/>
        </w:rPr>
      </w:pPr>
      <w:r w:rsidRPr="00DD17B7">
        <w:rPr>
          <w:rFonts w:ascii="Times New Roman" w:hAnsi="Times New Roman" w:cs="Times New Roman"/>
          <w:lang w:val="ro-RO"/>
        </w:rPr>
        <w:t xml:space="preserve">5. Studiu privind aplicarea IFRS 2 ”Plata bazată pe acțiuni”: evidențe privind mediul românesc. </w:t>
      </w:r>
    </w:p>
    <w:p w:rsidR="005D30D3" w:rsidRPr="00DD17B7" w:rsidRDefault="005D30D3" w:rsidP="005D30D3">
      <w:pPr>
        <w:spacing w:after="0"/>
        <w:rPr>
          <w:rFonts w:ascii="Times New Roman" w:hAnsi="Times New Roman" w:cs="Times New Roman"/>
          <w:lang w:val="ro-RO"/>
        </w:rPr>
      </w:pPr>
      <w:r w:rsidRPr="00DD17B7">
        <w:rPr>
          <w:rFonts w:ascii="Times New Roman" w:hAnsi="Times New Roman" w:cs="Times New Roman"/>
          <w:lang w:val="ro-RO"/>
        </w:rPr>
        <w:t xml:space="preserve">6. Problematica intrumentării contabile și raportării financiare a veniturilor conform IFRS 15 ”Veniturile din contractele cu clienții”. </w:t>
      </w:r>
    </w:p>
    <w:p w:rsidR="005D30D3" w:rsidRPr="00DD17B7" w:rsidRDefault="005D30D3" w:rsidP="005D30D3">
      <w:pPr>
        <w:spacing w:after="0"/>
        <w:rPr>
          <w:rFonts w:ascii="Times New Roman" w:hAnsi="Times New Roman" w:cs="Times New Roman"/>
          <w:lang w:val="ro-RO"/>
        </w:rPr>
      </w:pPr>
      <w:r w:rsidRPr="00DD17B7">
        <w:rPr>
          <w:rFonts w:ascii="Times New Roman" w:hAnsi="Times New Roman" w:cs="Times New Roman"/>
          <w:lang w:val="ro-RO"/>
        </w:rPr>
        <w:t xml:space="preserve">7. Problematica intrumentării contabile și a raportării financiare a tranzacțiilor de leasing conform IFRS 16 ”Contracte de leasing”. </w:t>
      </w:r>
    </w:p>
    <w:p w:rsidR="005D30D3" w:rsidRPr="00DD17B7" w:rsidRDefault="005D30D3" w:rsidP="005D30D3">
      <w:pPr>
        <w:spacing w:after="0"/>
        <w:rPr>
          <w:rFonts w:ascii="Times New Roman" w:hAnsi="Times New Roman" w:cs="Times New Roman"/>
          <w:lang w:val="ro-RO"/>
        </w:rPr>
      </w:pPr>
      <w:r w:rsidRPr="00DD17B7">
        <w:rPr>
          <w:rFonts w:ascii="Times New Roman" w:hAnsi="Times New Roman" w:cs="Times New Roman"/>
          <w:lang w:val="ro-RO"/>
        </w:rPr>
        <w:t>8. Studiu privind evaluarea și raportarea instrumentelor financiare: evidențe privind societățile cotate la BVB.</w:t>
      </w:r>
    </w:p>
    <w:p w:rsidR="005D30D3" w:rsidRPr="00DD17B7" w:rsidRDefault="005D30D3" w:rsidP="005D30D3">
      <w:pPr>
        <w:spacing w:after="0"/>
        <w:rPr>
          <w:rFonts w:ascii="Times New Roman" w:hAnsi="Times New Roman" w:cs="Times New Roman"/>
          <w:lang w:val="ro-RO"/>
        </w:rPr>
      </w:pPr>
      <w:r w:rsidRPr="00DD17B7">
        <w:rPr>
          <w:rFonts w:ascii="Times New Roman" w:hAnsi="Times New Roman" w:cs="Times New Roman"/>
          <w:lang w:val="ro-RO"/>
        </w:rPr>
        <w:t>9. Utilizarea prețurilor de transfer (prețuri de cesiune internă) în proiectarea centrelor de profit ale unei entități.</w:t>
      </w:r>
    </w:p>
    <w:p w:rsidR="005D30D3" w:rsidRPr="00DD17B7" w:rsidRDefault="005D30D3" w:rsidP="005D30D3">
      <w:pPr>
        <w:spacing w:after="0"/>
        <w:rPr>
          <w:rFonts w:ascii="Times New Roman" w:hAnsi="Times New Roman" w:cs="Times New Roman"/>
          <w:lang w:val="ro-RO"/>
        </w:rPr>
      </w:pPr>
      <w:r w:rsidRPr="00DD17B7">
        <w:rPr>
          <w:rFonts w:ascii="Times New Roman" w:hAnsi="Times New Roman" w:cs="Times New Roman"/>
          <w:lang w:val="ro-RO"/>
        </w:rPr>
        <w:t xml:space="preserve">10. Utilizarea costului pe activități în managementul performanței unei entități.  </w:t>
      </w:r>
    </w:p>
    <w:p w:rsidR="00E228AC" w:rsidRPr="00DD17B7" w:rsidRDefault="00E228AC" w:rsidP="00E228AC">
      <w:pPr>
        <w:spacing w:after="0"/>
        <w:rPr>
          <w:rFonts w:ascii="Times New Roman" w:hAnsi="Times New Roman" w:cs="Times New Roman"/>
          <w:b/>
          <w:lang w:val="ro-RO"/>
        </w:rPr>
      </w:pPr>
    </w:p>
    <w:p w:rsidR="000A1ECA" w:rsidRPr="00DD17B7" w:rsidRDefault="000A1ECA" w:rsidP="0065064B">
      <w:pPr>
        <w:spacing w:after="0"/>
        <w:rPr>
          <w:rFonts w:ascii="Times New Roman" w:hAnsi="Times New Roman" w:cs="Times New Roman"/>
          <w:b/>
          <w:lang w:val="ro-RO"/>
        </w:rPr>
      </w:pPr>
      <w:r w:rsidRPr="00DD17B7">
        <w:rPr>
          <w:rFonts w:ascii="Times New Roman" w:hAnsi="Times New Roman" w:cs="Times New Roman"/>
          <w:b/>
          <w:lang w:val="ro-RO"/>
        </w:rPr>
        <w:t>Prof.univ.dr. Jianu Iulia</w:t>
      </w:r>
    </w:p>
    <w:p w:rsidR="000A1ECA" w:rsidRPr="00DD17B7" w:rsidRDefault="00DC0B08" w:rsidP="0065064B">
      <w:pPr>
        <w:spacing w:after="0"/>
        <w:rPr>
          <w:rFonts w:ascii="Times New Roman" w:hAnsi="Times New Roman" w:cs="Times New Roman"/>
          <w:b/>
          <w:lang w:val="ro-RO"/>
        </w:rPr>
      </w:pPr>
      <w:r w:rsidRPr="00DD17B7">
        <w:rPr>
          <w:rFonts w:ascii="Times New Roman" w:hAnsi="Times New Roman" w:cs="Times New Roman"/>
          <w:b/>
          <w:lang w:val="ro-RO"/>
        </w:rPr>
        <w:t>CFEE</w:t>
      </w:r>
    </w:p>
    <w:p w:rsidR="00DC0B08" w:rsidRPr="00DD17B7" w:rsidRDefault="00DC0B08" w:rsidP="00DC0B08">
      <w:pPr>
        <w:pStyle w:val="ListParagraph"/>
        <w:numPr>
          <w:ilvl w:val="0"/>
          <w:numId w:val="12"/>
        </w:numPr>
        <w:tabs>
          <w:tab w:val="left" w:pos="90"/>
          <w:tab w:val="left" w:pos="360"/>
        </w:tabs>
        <w:spacing w:after="0"/>
        <w:ind w:hanging="720"/>
        <w:rPr>
          <w:rFonts w:ascii="Times New Roman" w:hAnsi="Times New Roman" w:cs="Times New Roman"/>
          <w:lang w:val="ro-RO"/>
        </w:rPr>
      </w:pPr>
      <w:r w:rsidRPr="00DD17B7">
        <w:rPr>
          <w:rFonts w:ascii="Times New Roman" w:hAnsi="Times New Roman" w:cs="Times New Roman"/>
          <w:lang w:val="ro-RO"/>
        </w:rPr>
        <w:t>Reglementări şi practici contabile specifice privind investiţiile imobiliare</w:t>
      </w:r>
    </w:p>
    <w:p w:rsidR="00DC0B08" w:rsidRPr="00DD17B7" w:rsidRDefault="00DC0B08" w:rsidP="00DC0B08">
      <w:pPr>
        <w:pStyle w:val="ListParagraph"/>
        <w:numPr>
          <w:ilvl w:val="0"/>
          <w:numId w:val="12"/>
        </w:numPr>
        <w:tabs>
          <w:tab w:val="left" w:pos="90"/>
          <w:tab w:val="left" w:pos="360"/>
        </w:tabs>
        <w:spacing w:after="0"/>
        <w:ind w:hanging="720"/>
        <w:rPr>
          <w:rFonts w:ascii="Times New Roman" w:hAnsi="Times New Roman" w:cs="Times New Roman"/>
          <w:lang w:val="ro-RO"/>
        </w:rPr>
      </w:pPr>
      <w:r w:rsidRPr="00DD17B7">
        <w:rPr>
          <w:rFonts w:ascii="Times New Roman" w:hAnsi="Times New Roman" w:cs="Times New Roman"/>
          <w:lang w:val="ro-RO"/>
        </w:rPr>
        <w:t>Reglementări şi practici contabile specifice privind imobilizările corporale</w:t>
      </w:r>
    </w:p>
    <w:p w:rsidR="00DC0B08" w:rsidRPr="00DD17B7" w:rsidRDefault="00DC0B08" w:rsidP="00DC0B08">
      <w:pPr>
        <w:pStyle w:val="ListParagraph"/>
        <w:numPr>
          <w:ilvl w:val="0"/>
          <w:numId w:val="12"/>
        </w:numPr>
        <w:tabs>
          <w:tab w:val="left" w:pos="90"/>
          <w:tab w:val="left" w:pos="360"/>
        </w:tabs>
        <w:spacing w:after="0"/>
        <w:ind w:hanging="720"/>
        <w:rPr>
          <w:rFonts w:ascii="Times New Roman" w:hAnsi="Times New Roman" w:cs="Times New Roman"/>
          <w:lang w:val="ro-RO"/>
        </w:rPr>
      </w:pPr>
      <w:r w:rsidRPr="00DD17B7">
        <w:rPr>
          <w:rFonts w:ascii="Times New Roman" w:hAnsi="Times New Roman" w:cs="Times New Roman"/>
          <w:lang w:val="ro-RO"/>
        </w:rPr>
        <w:lastRenderedPageBreak/>
        <w:t>Reglementări şi practici contabile specifice privind imobilizările necorporale</w:t>
      </w:r>
    </w:p>
    <w:p w:rsidR="00DC0B08" w:rsidRPr="00975FDB" w:rsidRDefault="00DC0B08" w:rsidP="00DC0B08">
      <w:pPr>
        <w:spacing w:after="0"/>
        <w:rPr>
          <w:rFonts w:ascii="Times New Roman" w:hAnsi="Times New Roman" w:cs="Times New Roman"/>
          <w:b/>
          <w:lang w:val="ro-RO"/>
        </w:rPr>
      </w:pPr>
      <w:r w:rsidRPr="00975FDB">
        <w:rPr>
          <w:rFonts w:ascii="Times New Roman" w:hAnsi="Times New Roman" w:cs="Times New Roman"/>
          <w:b/>
          <w:lang w:val="ro-RO"/>
        </w:rPr>
        <w:t>CAIG</w:t>
      </w:r>
    </w:p>
    <w:p w:rsidR="00DC0B08" w:rsidRPr="00DD17B7" w:rsidRDefault="00DC0B08" w:rsidP="00DC0B08">
      <w:pPr>
        <w:pStyle w:val="ListParagraph"/>
        <w:numPr>
          <w:ilvl w:val="0"/>
          <w:numId w:val="13"/>
        </w:numPr>
        <w:spacing w:after="0"/>
        <w:ind w:left="270" w:hanging="270"/>
        <w:rPr>
          <w:rFonts w:ascii="Times New Roman" w:hAnsi="Times New Roman" w:cs="Times New Roman"/>
          <w:lang w:val="ro-RO"/>
        </w:rPr>
      </w:pPr>
      <w:r w:rsidRPr="00DD17B7">
        <w:rPr>
          <w:rFonts w:ascii="Times New Roman" w:hAnsi="Times New Roman" w:cs="Times New Roman"/>
          <w:lang w:val="ro-RO"/>
        </w:rPr>
        <w:t>Reglementări şi practici contabile specifice privind raportarea performanţei în situaţiile financiare</w:t>
      </w:r>
    </w:p>
    <w:p w:rsidR="00DC0B08" w:rsidRPr="00DD17B7" w:rsidRDefault="00DC0B08" w:rsidP="00DC0B08">
      <w:pPr>
        <w:pStyle w:val="ListParagraph"/>
        <w:numPr>
          <w:ilvl w:val="0"/>
          <w:numId w:val="13"/>
        </w:numPr>
        <w:spacing w:after="0"/>
        <w:ind w:left="270" w:hanging="270"/>
        <w:rPr>
          <w:rFonts w:ascii="Times New Roman" w:hAnsi="Times New Roman" w:cs="Times New Roman"/>
          <w:lang w:val="ro-RO"/>
        </w:rPr>
      </w:pPr>
      <w:r w:rsidRPr="00DD17B7">
        <w:rPr>
          <w:rFonts w:ascii="Times New Roman" w:hAnsi="Times New Roman" w:cs="Times New Roman"/>
          <w:lang w:val="ro-RO"/>
        </w:rPr>
        <w:t>Reglementări şi practici contabile specifice privind metode de consolidare a conturilor</w:t>
      </w:r>
    </w:p>
    <w:p w:rsidR="0065064B" w:rsidRPr="00DD17B7" w:rsidRDefault="00DC0B08" w:rsidP="00DC0B08">
      <w:pPr>
        <w:pStyle w:val="ListParagraph"/>
        <w:numPr>
          <w:ilvl w:val="0"/>
          <w:numId w:val="13"/>
        </w:numPr>
        <w:spacing w:after="0"/>
        <w:ind w:left="270" w:hanging="270"/>
        <w:rPr>
          <w:rFonts w:ascii="Times New Roman" w:hAnsi="Times New Roman" w:cs="Times New Roman"/>
          <w:lang w:val="ro-RO"/>
        </w:rPr>
      </w:pPr>
      <w:r w:rsidRPr="00DD17B7">
        <w:rPr>
          <w:rFonts w:ascii="Times New Roman" w:hAnsi="Times New Roman" w:cs="Times New Roman"/>
          <w:lang w:val="ro-RO"/>
        </w:rPr>
        <w:t>Reglementări şi practici contabile specifice privind fuziunea entităţilor economice</w:t>
      </w:r>
    </w:p>
    <w:p w:rsidR="00DC0B08" w:rsidRPr="00DD17B7" w:rsidRDefault="00DC0B08" w:rsidP="00DC0B08">
      <w:pPr>
        <w:spacing w:after="0"/>
        <w:rPr>
          <w:rFonts w:ascii="Times New Roman" w:hAnsi="Times New Roman" w:cs="Times New Roman"/>
          <w:lang w:val="ro-RO"/>
        </w:rPr>
      </w:pPr>
    </w:p>
    <w:p w:rsidR="0065064B" w:rsidRPr="00DD17B7" w:rsidRDefault="0065064B" w:rsidP="0065064B">
      <w:pPr>
        <w:spacing w:after="0"/>
        <w:rPr>
          <w:rFonts w:ascii="Times New Roman" w:hAnsi="Times New Roman" w:cs="Times New Roman"/>
          <w:b/>
        </w:rPr>
      </w:pPr>
      <w:r w:rsidRPr="00DD17B7">
        <w:rPr>
          <w:rFonts w:ascii="Times New Roman" w:hAnsi="Times New Roman" w:cs="Times New Roman"/>
          <w:b/>
        </w:rPr>
        <w:t>Prof.univ.dr. Lungu Camelia</w:t>
      </w:r>
    </w:p>
    <w:p w:rsidR="0065064B" w:rsidRPr="00DD17B7" w:rsidRDefault="0065064B" w:rsidP="0065064B">
      <w:pPr>
        <w:tabs>
          <w:tab w:val="left" w:pos="180"/>
          <w:tab w:val="left" w:pos="270"/>
          <w:tab w:val="left" w:pos="630"/>
        </w:tabs>
        <w:spacing w:after="0"/>
        <w:rPr>
          <w:rFonts w:ascii="Times New Roman" w:hAnsi="Times New Roman" w:cs="Times New Roman"/>
        </w:rPr>
      </w:pPr>
      <w:r w:rsidRPr="00DD17B7">
        <w:rPr>
          <w:rFonts w:ascii="Times New Roman" w:hAnsi="Times New Roman" w:cs="Times New Roman"/>
        </w:rPr>
        <w:t>1.</w:t>
      </w:r>
      <w:r w:rsidRPr="00DD17B7">
        <w:rPr>
          <w:rFonts w:ascii="Times New Roman" w:hAnsi="Times New Roman" w:cs="Times New Roman"/>
        </w:rPr>
        <w:tab/>
        <w:t>Situația fluxurilor de numerar și performanța financiară</w:t>
      </w:r>
    </w:p>
    <w:p w:rsidR="0065064B" w:rsidRPr="00DD17B7" w:rsidRDefault="0065064B" w:rsidP="0065064B">
      <w:pPr>
        <w:tabs>
          <w:tab w:val="left" w:pos="180"/>
          <w:tab w:val="left" w:pos="270"/>
          <w:tab w:val="left" w:pos="630"/>
        </w:tabs>
        <w:spacing w:after="0"/>
        <w:rPr>
          <w:rFonts w:ascii="Times New Roman" w:hAnsi="Times New Roman" w:cs="Times New Roman"/>
        </w:rPr>
      </w:pPr>
      <w:r w:rsidRPr="00DD17B7">
        <w:rPr>
          <w:rFonts w:ascii="Times New Roman" w:hAnsi="Times New Roman" w:cs="Times New Roman"/>
        </w:rPr>
        <w:t>2.</w:t>
      </w:r>
      <w:r w:rsidRPr="00DD17B7">
        <w:rPr>
          <w:rFonts w:ascii="Times New Roman" w:hAnsi="Times New Roman" w:cs="Times New Roman"/>
        </w:rPr>
        <w:tab/>
        <w:t xml:space="preserve">Dezvoltări privind întocmirea situațiilor financiare </w:t>
      </w:r>
    </w:p>
    <w:p w:rsidR="0065064B" w:rsidRPr="00DD17B7" w:rsidRDefault="0065064B" w:rsidP="0065064B">
      <w:pPr>
        <w:tabs>
          <w:tab w:val="left" w:pos="180"/>
          <w:tab w:val="left" w:pos="270"/>
          <w:tab w:val="left" w:pos="630"/>
        </w:tabs>
        <w:spacing w:after="0"/>
        <w:rPr>
          <w:rFonts w:ascii="Times New Roman" w:hAnsi="Times New Roman" w:cs="Times New Roman"/>
        </w:rPr>
      </w:pPr>
      <w:r w:rsidRPr="00DD17B7">
        <w:rPr>
          <w:rFonts w:ascii="Times New Roman" w:hAnsi="Times New Roman" w:cs="Times New Roman"/>
        </w:rPr>
        <w:t>3.</w:t>
      </w:r>
      <w:r w:rsidRPr="00DD17B7">
        <w:rPr>
          <w:rFonts w:ascii="Times New Roman" w:hAnsi="Times New Roman" w:cs="Times New Roman"/>
        </w:rPr>
        <w:tab/>
        <w:t>Relevanța informației financiare în contextul adoptării IFRS</w:t>
      </w:r>
    </w:p>
    <w:p w:rsidR="0065064B" w:rsidRPr="00DD17B7" w:rsidRDefault="0065064B" w:rsidP="0065064B">
      <w:pPr>
        <w:tabs>
          <w:tab w:val="left" w:pos="180"/>
          <w:tab w:val="left" w:pos="270"/>
          <w:tab w:val="left" w:pos="630"/>
        </w:tabs>
        <w:spacing w:after="0"/>
        <w:rPr>
          <w:rFonts w:ascii="Times New Roman" w:hAnsi="Times New Roman" w:cs="Times New Roman"/>
        </w:rPr>
      </w:pPr>
      <w:r w:rsidRPr="00DD17B7">
        <w:rPr>
          <w:rFonts w:ascii="Times New Roman" w:hAnsi="Times New Roman" w:cs="Times New Roman"/>
        </w:rPr>
        <w:t>4.</w:t>
      </w:r>
      <w:r w:rsidRPr="00DD17B7">
        <w:rPr>
          <w:rFonts w:ascii="Times New Roman" w:hAnsi="Times New Roman" w:cs="Times New Roman"/>
        </w:rPr>
        <w:tab/>
        <w:t>Bugetarea și controlul performanței</w:t>
      </w:r>
    </w:p>
    <w:p w:rsidR="0065064B" w:rsidRPr="00DD17B7" w:rsidRDefault="0065064B" w:rsidP="0065064B">
      <w:pPr>
        <w:tabs>
          <w:tab w:val="left" w:pos="180"/>
          <w:tab w:val="left" w:pos="270"/>
          <w:tab w:val="left" w:pos="630"/>
        </w:tabs>
        <w:spacing w:after="0"/>
        <w:rPr>
          <w:rFonts w:ascii="Times New Roman" w:hAnsi="Times New Roman" w:cs="Times New Roman"/>
        </w:rPr>
      </w:pPr>
      <w:r w:rsidRPr="00DD17B7">
        <w:rPr>
          <w:rFonts w:ascii="Times New Roman" w:hAnsi="Times New Roman" w:cs="Times New Roman"/>
        </w:rPr>
        <w:t>5.</w:t>
      </w:r>
      <w:r w:rsidRPr="00DD17B7">
        <w:rPr>
          <w:rFonts w:ascii="Times New Roman" w:hAnsi="Times New Roman" w:cs="Times New Roman"/>
        </w:rPr>
        <w:tab/>
        <w:t>Analiza What if pentru decizii manageriale</w:t>
      </w:r>
    </w:p>
    <w:p w:rsidR="00DF4E98" w:rsidRPr="00DD17B7" w:rsidRDefault="00DF4E98" w:rsidP="0065064B">
      <w:pPr>
        <w:tabs>
          <w:tab w:val="left" w:pos="180"/>
          <w:tab w:val="left" w:pos="270"/>
          <w:tab w:val="left" w:pos="630"/>
        </w:tabs>
        <w:spacing w:after="0"/>
        <w:rPr>
          <w:rFonts w:ascii="Times New Roman" w:hAnsi="Times New Roman" w:cs="Times New Roman"/>
        </w:rPr>
      </w:pPr>
    </w:p>
    <w:p w:rsidR="00DF4E98" w:rsidRPr="00DD17B7" w:rsidRDefault="00DF4E98" w:rsidP="00DF4E98">
      <w:pPr>
        <w:tabs>
          <w:tab w:val="left" w:pos="180"/>
          <w:tab w:val="left" w:pos="270"/>
          <w:tab w:val="left" w:pos="630"/>
        </w:tabs>
        <w:spacing w:after="0"/>
        <w:rPr>
          <w:rFonts w:ascii="Times New Roman" w:hAnsi="Times New Roman" w:cs="Times New Roman"/>
          <w:b/>
        </w:rPr>
      </w:pPr>
      <w:r w:rsidRPr="00DD17B7">
        <w:rPr>
          <w:rFonts w:ascii="Times New Roman" w:hAnsi="Times New Roman" w:cs="Times New Roman"/>
          <w:b/>
        </w:rPr>
        <w:t xml:space="preserve">                                                                       Audit financiar si consisliere </w:t>
      </w:r>
    </w:p>
    <w:p w:rsidR="00DF4E98" w:rsidRPr="00DD17B7" w:rsidRDefault="00DF4E98" w:rsidP="00DF4E98">
      <w:pPr>
        <w:pStyle w:val="Default"/>
        <w:rPr>
          <w:b/>
          <w:bCs/>
          <w:color w:val="auto"/>
          <w:sz w:val="22"/>
          <w:szCs w:val="22"/>
        </w:rPr>
      </w:pPr>
      <w:r w:rsidRPr="00DD17B7">
        <w:rPr>
          <w:b/>
          <w:bCs/>
          <w:color w:val="auto"/>
          <w:sz w:val="22"/>
          <w:szCs w:val="22"/>
        </w:rPr>
        <w:t>Audit financiar:</w:t>
      </w:r>
    </w:p>
    <w:p w:rsidR="00DF4E98" w:rsidRPr="00DD17B7" w:rsidRDefault="00DF4E98" w:rsidP="00DF4E98">
      <w:pPr>
        <w:pStyle w:val="Default"/>
        <w:rPr>
          <w:b/>
          <w:color w:val="auto"/>
          <w:sz w:val="22"/>
          <w:szCs w:val="22"/>
        </w:rPr>
      </w:pPr>
      <w:r w:rsidRPr="00DD17B7">
        <w:rPr>
          <w:b/>
          <w:color w:val="auto"/>
          <w:sz w:val="22"/>
          <w:szCs w:val="22"/>
        </w:rPr>
        <w:t xml:space="preserve">Prof.univ.dr. Ana Morariu, </w:t>
      </w:r>
    </w:p>
    <w:p w:rsidR="00DF4E98" w:rsidRPr="00DD17B7" w:rsidRDefault="00DF4E98" w:rsidP="00DF4E98">
      <w:pPr>
        <w:pStyle w:val="Default"/>
        <w:rPr>
          <w:b/>
          <w:color w:val="auto"/>
          <w:sz w:val="22"/>
          <w:szCs w:val="22"/>
        </w:rPr>
      </w:pPr>
      <w:r w:rsidRPr="00DD17B7">
        <w:rPr>
          <w:b/>
          <w:color w:val="auto"/>
          <w:sz w:val="22"/>
          <w:szCs w:val="22"/>
        </w:rPr>
        <w:t xml:space="preserve">Prof.univ.dr. Mihai Păunică, </w:t>
      </w:r>
    </w:p>
    <w:p w:rsidR="00DF4E98" w:rsidRPr="00DD17B7" w:rsidRDefault="00DF4E98" w:rsidP="00DF4E98">
      <w:pPr>
        <w:pStyle w:val="Default"/>
        <w:rPr>
          <w:b/>
          <w:color w:val="auto"/>
          <w:sz w:val="22"/>
          <w:szCs w:val="22"/>
        </w:rPr>
      </w:pPr>
      <w:r w:rsidRPr="00DD17B7">
        <w:rPr>
          <w:b/>
          <w:color w:val="auto"/>
          <w:sz w:val="22"/>
          <w:szCs w:val="22"/>
        </w:rPr>
        <w:t xml:space="preserve">Prof.univ.dr. Eugeniu Țurlea </w:t>
      </w:r>
    </w:p>
    <w:p w:rsidR="00DF4E98" w:rsidRPr="00DD17B7" w:rsidRDefault="00DF4E98" w:rsidP="00DF4E98">
      <w:pPr>
        <w:pStyle w:val="Default"/>
        <w:rPr>
          <w:b/>
          <w:color w:val="auto"/>
          <w:sz w:val="22"/>
          <w:szCs w:val="22"/>
        </w:rPr>
      </w:pPr>
      <w:r w:rsidRPr="00DD17B7">
        <w:rPr>
          <w:b/>
          <w:color w:val="auto"/>
          <w:sz w:val="22"/>
          <w:szCs w:val="22"/>
        </w:rPr>
        <w:t xml:space="preserve">Conf. univ.dr. Liviu Matac </w:t>
      </w:r>
    </w:p>
    <w:p w:rsidR="00DF4E98" w:rsidRPr="00DD17B7" w:rsidRDefault="00DF4E98" w:rsidP="00DF4E98">
      <w:pPr>
        <w:tabs>
          <w:tab w:val="left" w:pos="180"/>
          <w:tab w:val="left" w:pos="270"/>
          <w:tab w:val="left" w:pos="630"/>
        </w:tabs>
        <w:spacing w:after="0"/>
        <w:rPr>
          <w:rFonts w:ascii="Times New Roman" w:hAnsi="Times New Roman" w:cs="Times New Roman"/>
          <w:b/>
        </w:rPr>
      </w:pPr>
      <w:r w:rsidRPr="00DD17B7">
        <w:rPr>
          <w:rFonts w:ascii="Times New Roman" w:hAnsi="Times New Roman" w:cs="Times New Roman"/>
          <w:b/>
        </w:rPr>
        <w:t>Conf.univ.dr. Gabriel Radu</w:t>
      </w:r>
    </w:p>
    <w:p w:rsidR="00DF4E98" w:rsidRPr="00DD17B7" w:rsidRDefault="00DF4E98" w:rsidP="00DF4E98">
      <w:pPr>
        <w:pStyle w:val="Default"/>
        <w:spacing w:after="27"/>
        <w:rPr>
          <w:color w:val="auto"/>
          <w:sz w:val="22"/>
          <w:szCs w:val="22"/>
        </w:rPr>
      </w:pPr>
      <w:r w:rsidRPr="00DD17B7">
        <w:rPr>
          <w:color w:val="auto"/>
          <w:sz w:val="22"/>
          <w:szCs w:val="22"/>
        </w:rPr>
        <w:t xml:space="preserve">1. Etica profesionala si dilemele etice. </w:t>
      </w:r>
    </w:p>
    <w:p w:rsidR="00DF4E98" w:rsidRPr="00DD17B7" w:rsidRDefault="00DF4E98" w:rsidP="00DF4E98">
      <w:pPr>
        <w:pStyle w:val="Default"/>
        <w:rPr>
          <w:color w:val="auto"/>
          <w:sz w:val="22"/>
          <w:szCs w:val="22"/>
        </w:rPr>
      </w:pPr>
      <w:r w:rsidRPr="00DD17B7">
        <w:rPr>
          <w:color w:val="auto"/>
          <w:sz w:val="22"/>
          <w:szCs w:val="22"/>
        </w:rPr>
        <w:t xml:space="preserve">2. Codul etic- onorarii și alte tipuri de remunerații </w:t>
      </w:r>
    </w:p>
    <w:p w:rsidR="00DF4E98" w:rsidRPr="00DD17B7" w:rsidRDefault="00DF4E98" w:rsidP="00DF4E98">
      <w:pPr>
        <w:pStyle w:val="Default"/>
        <w:spacing w:after="51"/>
        <w:rPr>
          <w:color w:val="auto"/>
          <w:sz w:val="22"/>
          <w:szCs w:val="22"/>
        </w:rPr>
      </w:pPr>
      <w:r w:rsidRPr="00DD17B7">
        <w:rPr>
          <w:color w:val="auto"/>
          <w:sz w:val="22"/>
          <w:szCs w:val="22"/>
        </w:rPr>
        <w:t xml:space="preserve">2. Auditul părților afiliate Parți afiliate (Sectiunea R din Ghidul privind auditul calităţii şi ISA 550) </w:t>
      </w:r>
    </w:p>
    <w:p w:rsidR="00DF4E98" w:rsidRPr="00DD17B7" w:rsidRDefault="00DF4E98" w:rsidP="00DF4E98">
      <w:pPr>
        <w:pStyle w:val="Default"/>
        <w:spacing w:after="51"/>
        <w:rPr>
          <w:color w:val="auto"/>
          <w:sz w:val="22"/>
          <w:szCs w:val="22"/>
        </w:rPr>
      </w:pPr>
      <w:r w:rsidRPr="00DD17B7">
        <w:rPr>
          <w:color w:val="auto"/>
          <w:sz w:val="22"/>
          <w:szCs w:val="22"/>
        </w:rPr>
        <w:t xml:space="preserve">3. Responsabilitatea auditorului privind frauda in cadrul unui audit al situaţiilor financiare – Exemple practice de circumstanţe care indică posibilitatea existentei fraudei. </w:t>
      </w:r>
    </w:p>
    <w:p w:rsidR="00DF4E98" w:rsidRPr="00DD17B7" w:rsidRDefault="00DF4E98" w:rsidP="00DF4E98">
      <w:pPr>
        <w:pStyle w:val="Default"/>
        <w:spacing w:after="51"/>
        <w:rPr>
          <w:color w:val="auto"/>
          <w:sz w:val="22"/>
          <w:szCs w:val="22"/>
        </w:rPr>
      </w:pPr>
      <w:r w:rsidRPr="00DD17B7">
        <w:rPr>
          <w:color w:val="auto"/>
          <w:sz w:val="22"/>
          <w:szCs w:val="22"/>
        </w:rPr>
        <w:t xml:space="preserve">4. Auditul imobilizărilor financiare, planificare, abordare, probe și raportare. </w:t>
      </w:r>
    </w:p>
    <w:p w:rsidR="00DF4E98" w:rsidRPr="00DD17B7" w:rsidRDefault="00DF4E98" w:rsidP="00DF4E98">
      <w:pPr>
        <w:pStyle w:val="Default"/>
        <w:spacing w:after="51"/>
        <w:rPr>
          <w:color w:val="auto"/>
          <w:sz w:val="22"/>
          <w:szCs w:val="22"/>
        </w:rPr>
      </w:pPr>
      <w:r w:rsidRPr="00DD17B7">
        <w:rPr>
          <w:color w:val="auto"/>
          <w:sz w:val="22"/>
          <w:szCs w:val="22"/>
        </w:rPr>
        <w:t xml:space="preserve">5. Evaluarea riscurilor, calculul pragului de semnificatie și eșantionarea în audit </w:t>
      </w:r>
    </w:p>
    <w:p w:rsidR="00DF4E98" w:rsidRPr="00DD17B7" w:rsidRDefault="00DF4E98" w:rsidP="00DF4E98">
      <w:pPr>
        <w:pStyle w:val="Default"/>
        <w:spacing w:after="51"/>
        <w:rPr>
          <w:color w:val="auto"/>
          <w:sz w:val="22"/>
          <w:szCs w:val="22"/>
        </w:rPr>
      </w:pPr>
      <w:r w:rsidRPr="00DD17B7">
        <w:rPr>
          <w:color w:val="auto"/>
          <w:sz w:val="22"/>
          <w:szCs w:val="22"/>
        </w:rPr>
        <w:t xml:space="preserve">6. Contractul de audit, scrisoarea de angajament, raportul de audit –exemple pe studiu de caz) </w:t>
      </w:r>
    </w:p>
    <w:p w:rsidR="00DF4E98" w:rsidRPr="00DD17B7" w:rsidRDefault="00DF4E98" w:rsidP="00DF4E98">
      <w:pPr>
        <w:pStyle w:val="Default"/>
        <w:spacing w:after="51"/>
        <w:rPr>
          <w:color w:val="auto"/>
          <w:sz w:val="22"/>
          <w:szCs w:val="22"/>
        </w:rPr>
      </w:pPr>
      <w:r w:rsidRPr="00DD17B7">
        <w:rPr>
          <w:color w:val="auto"/>
          <w:sz w:val="22"/>
          <w:szCs w:val="22"/>
        </w:rPr>
        <w:t xml:space="preserve">7. Controlul calității auditului financiar, dizederat prezent și viitor </w:t>
      </w:r>
    </w:p>
    <w:p w:rsidR="00DF4E98" w:rsidRPr="00DD17B7" w:rsidRDefault="00DF4E98" w:rsidP="00DF4E98">
      <w:pPr>
        <w:pStyle w:val="Default"/>
        <w:spacing w:after="51"/>
        <w:rPr>
          <w:color w:val="auto"/>
          <w:sz w:val="22"/>
          <w:szCs w:val="22"/>
        </w:rPr>
      </w:pPr>
      <w:r w:rsidRPr="00DD17B7">
        <w:rPr>
          <w:color w:val="auto"/>
          <w:sz w:val="22"/>
          <w:szCs w:val="22"/>
        </w:rPr>
        <w:t xml:space="preserve">8. Obiective generale ale auditorului independent </w:t>
      </w:r>
      <w:proofErr w:type="gramStart"/>
      <w:r w:rsidRPr="00DD17B7">
        <w:rPr>
          <w:color w:val="auto"/>
          <w:sz w:val="22"/>
          <w:szCs w:val="22"/>
        </w:rPr>
        <w:t>si desfasurarea unui audit</w:t>
      </w:r>
      <w:proofErr w:type="gramEnd"/>
      <w:r w:rsidRPr="00DD17B7">
        <w:rPr>
          <w:color w:val="auto"/>
          <w:sz w:val="22"/>
          <w:szCs w:val="22"/>
        </w:rPr>
        <w:t xml:space="preserve"> in conformitate cu Standardele Internaționale de Audit. </w:t>
      </w:r>
    </w:p>
    <w:p w:rsidR="00DF4E98" w:rsidRPr="00DD17B7" w:rsidRDefault="00DF4E98" w:rsidP="00DF4E98">
      <w:pPr>
        <w:pStyle w:val="Default"/>
        <w:spacing w:after="51"/>
        <w:rPr>
          <w:color w:val="auto"/>
          <w:sz w:val="22"/>
          <w:szCs w:val="22"/>
        </w:rPr>
      </w:pPr>
      <w:r w:rsidRPr="00DD17B7">
        <w:rPr>
          <w:color w:val="auto"/>
          <w:sz w:val="22"/>
          <w:szCs w:val="22"/>
        </w:rPr>
        <w:t xml:space="preserve">9. Planificarea unui audit al situațiilor financiare – studiu de caz. </w:t>
      </w:r>
    </w:p>
    <w:p w:rsidR="00DF4E98" w:rsidRPr="00DD17B7" w:rsidRDefault="00DF4E98" w:rsidP="00DF4E98">
      <w:pPr>
        <w:pStyle w:val="Default"/>
        <w:spacing w:after="51"/>
        <w:rPr>
          <w:color w:val="auto"/>
          <w:sz w:val="22"/>
          <w:szCs w:val="22"/>
        </w:rPr>
      </w:pPr>
      <w:r w:rsidRPr="00DD17B7">
        <w:rPr>
          <w:color w:val="auto"/>
          <w:sz w:val="22"/>
          <w:szCs w:val="22"/>
        </w:rPr>
        <w:t xml:space="preserve">10. Studiu privind Minimizarea riscului informational prin serviciile de audit. </w:t>
      </w:r>
    </w:p>
    <w:p w:rsidR="00DF4E98" w:rsidRPr="00DD17B7" w:rsidRDefault="00DF4E98" w:rsidP="00DF4E98">
      <w:pPr>
        <w:pStyle w:val="Default"/>
        <w:spacing w:after="51"/>
        <w:rPr>
          <w:color w:val="auto"/>
          <w:sz w:val="22"/>
          <w:szCs w:val="22"/>
        </w:rPr>
      </w:pPr>
      <w:r w:rsidRPr="00DD17B7">
        <w:rPr>
          <w:color w:val="auto"/>
          <w:sz w:val="22"/>
          <w:szCs w:val="22"/>
        </w:rPr>
        <w:t xml:space="preserve">11. Studiu aprofundat privind utilizarea Standardelor Internationale de Audit si impactul lor asupra utilizatorilor de informatii financiare. </w:t>
      </w:r>
    </w:p>
    <w:p w:rsidR="00DF4E98" w:rsidRPr="00DD17B7" w:rsidRDefault="00DF4E98" w:rsidP="00DF4E98">
      <w:pPr>
        <w:pStyle w:val="Default"/>
        <w:spacing w:after="51"/>
        <w:rPr>
          <w:color w:val="auto"/>
          <w:sz w:val="22"/>
          <w:szCs w:val="22"/>
        </w:rPr>
      </w:pPr>
      <w:r w:rsidRPr="00DD17B7">
        <w:rPr>
          <w:color w:val="auto"/>
          <w:sz w:val="22"/>
          <w:szCs w:val="22"/>
        </w:rPr>
        <w:t xml:space="preserve">12. Procesul decizional al auditorului in alegerea raportului de audit. </w:t>
      </w:r>
    </w:p>
    <w:p w:rsidR="00DF4E98" w:rsidRPr="00DD17B7" w:rsidRDefault="00DF4E98" w:rsidP="00DF4E98">
      <w:pPr>
        <w:pStyle w:val="Default"/>
        <w:spacing w:after="51"/>
        <w:rPr>
          <w:color w:val="auto"/>
          <w:sz w:val="22"/>
          <w:szCs w:val="22"/>
        </w:rPr>
      </w:pPr>
      <w:r w:rsidRPr="00DD17B7">
        <w:rPr>
          <w:color w:val="auto"/>
          <w:sz w:val="22"/>
          <w:szCs w:val="22"/>
        </w:rPr>
        <w:t xml:space="preserve">13. Esecul economic, esecul de audit si riscul de audit. </w:t>
      </w:r>
    </w:p>
    <w:p w:rsidR="00DF4E98" w:rsidRPr="00DD17B7" w:rsidRDefault="00DF4E98" w:rsidP="00DF4E98">
      <w:pPr>
        <w:pStyle w:val="Default"/>
        <w:spacing w:after="51"/>
        <w:rPr>
          <w:color w:val="auto"/>
          <w:sz w:val="22"/>
          <w:szCs w:val="22"/>
        </w:rPr>
      </w:pPr>
      <w:r w:rsidRPr="00DD17B7">
        <w:rPr>
          <w:color w:val="auto"/>
          <w:sz w:val="22"/>
          <w:szCs w:val="22"/>
        </w:rPr>
        <w:t xml:space="preserve">14. Controlul de calitate privind serviciile de asigurare. National si international. </w:t>
      </w:r>
    </w:p>
    <w:p w:rsidR="00DF4E98" w:rsidRPr="00DD17B7" w:rsidRDefault="00DF4E98" w:rsidP="00DF4E98">
      <w:pPr>
        <w:pStyle w:val="Default"/>
        <w:spacing w:after="51"/>
        <w:rPr>
          <w:color w:val="auto"/>
          <w:sz w:val="22"/>
          <w:szCs w:val="22"/>
        </w:rPr>
      </w:pPr>
      <w:r w:rsidRPr="00DD17B7">
        <w:rPr>
          <w:color w:val="auto"/>
          <w:sz w:val="22"/>
          <w:szCs w:val="22"/>
        </w:rPr>
        <w:t xml:space="preserve">15. Obiectivele managementului si auditorului în prezentarea și raportarea situațiilor financiare. </w:t>
      </w:r>
    </w:p>
    <w:p w:rsidR="00DF4E98" w:rsidRPr="00DD17B7" w:rsidRDefault="00DF4E98" w:rsidP="00DF4E98">
      <w:pPr>
        <w:pStyle w:val="Default"/>
        <w:spacing w:after="51"/>
        <w:rPr>
          <w:color w:val="auto"/>
          <w:sz w:val="22"/>
          <w:szCs w:val="22"/>
        </w:rPr>
      </w:pPr>
      <w:r w:rsidRPr="00DD17B7">
        <w:rPr>
          <w:color w:val="auto"/>
          <w:sz w:val="22"/>
          <w:szCs w:val="22"/>
        </w:rPr>
        <w:t xml:space="preserve">16. Evaluarea riscului de audit si a componentelor sale; Intelegerea entitatii si a mediului sau si evaluarea riscurilor de denaturare semnificativa. </w:t>
      </w:r>
    </w:p>
    <w:p w:rsidR="00DF4E98" w:rsidRPr="00DD17B7" w:rsidRDefault="00DF4E98" w:rsidP="00DF4E98">
      <w:pPr>
        <w:pStyle w:val="Default"/>
        <w:rPr>
          <w:color w:val="auto"/>
          <w:sz w:val="22"/>
          <w:szCs w:val="22"/>
        </w:rPr>
      </w:pPr>
      <w:r w:rsidRPr="00DD17B7">
        <w:rPr>
          <w:color w:val="auto"/>
          <w:sz w:val="22"/>
          <w:szCs w:val="22"/>
        </w:rPr>
        <w:t xml:space="preserve">17. Comunicarea aspectelor de audit guvernanței și/sau managementului. </w:t>
      </w:r>
    </w:p>
    <w:p w:rsidR="00265A42" w:rsidRPr="00DD17B7" w:rsidRDefault="00265A42" w:rsidP="00265A42">
      <w:pPr>
        <w:pStyle w:val="Default"/>
        <w:rPr>
          <w:color w:val="auto"/>
          <w:sz w:val="22"/>
          <w:szCs w:val="22"/>
        </w:rPr>
      </w:pPr>
      <w:r w:rsidRPr="00DD17B7">
        <w:rPr>
          <w:color w:val="auto"/>
          <w:sz w:val="22"/>
          <w:szCs w:val="22"/>
        </w:rPr>
        <w:t xml:space="preserve">18. Misiuni de revizuire a situatiilor financiare </w:t>
      </w:r>
    </w:p>
    <w:p w:rsidR="00265A42" w:rsidRPr="00DD17B7" w:rsidRDefault="00265A42" w:rsidP="00265A42">
      <w:pPr>
        <w:pStyle w:val="Default"/>
        <w:rPr>
          <w:color w:val="auto"/>
          <w:sz w:val="22"/>
          <w:szCs w:val="22"/>
        </w:rPr>
      </w:pPr>
      <w:r w:rsidRPr="00DD17B7">
        <w:rPr>
          <w:color w:val="auto"/>
          <w:sz w:val="22"/>
          <w:szCs w:val="22"/>
        </w:rPr>
        <w:t xml:space="preserve">19. Misiuni pentru efectuarea procedurilor convenite privind informatiile financiare. </w:t>
      </w:r>
    </w:p>
    <w:p w:rsidR="00265A42" w:rsidRPr="00DD17B7" w:rsidRDefault="00265A42" w:rsidP="00265A42">
      <w:pPr>
        <w:pStyle w:val="Default"/>
        <w:rPr>
          <w:color w:val="auto"/>
          <w:sz w:val="22"/>
          <w:szCs w:val="22"/>
        </w:rPr>
      </w:pPr>
      <w:r w:rsidRPr="00DD17B7">
        <w:rPr>
          <w:color w:val="auto"/>
          <w:sz w:val="22"/>
          <w:szCs w:val="22"/>
        </w:rPr>
        <w:t xml:space="preserve">20. Auditul estimarilor contabile. </w:t>
      </w:r>
    </w:p>
    <w:p w:rsidR="00265A42" w:rsidRPr="00DD17B7" w:rsidRDefault="00265A42" w:rsidP="00265A42">
      <w:pPr>
        <w:pStyle w:val="Default"/>
        <w:rPr>
          <w:color w:val="auto"/>
          <w:sz w:val="22"/>
          <w:szCs w:val="22"/>
        </w:rPr>
      </w:pPr>
      <w:r w:rsidRPr="00DD17B7">
        <w:rPr>
          <w:color w:val="auto"/>
          <w:sz w:val="22"/>
          <w:szCs w:val="22"/>
        </w:rPr>
        <w:t xml:space="preserve">21. Documentarea auditului-argument forte in aprecierea concluziilor finale asupra Raportului de audit. </w:t>
      </w:r>
    </w:p>
    <w:p w:rsidR="00265A42" w:rsidRPr="00DD17B7" w:rsidRDefault="00265A42" w:rsidP="00265A42">
      <w:pPr>
        <w:pStyle w:val="Default"/>
        <w:rPr>
          <w:color w:val="auto"/>
          <w:sz w:val="22"/>
          <w:szCs w:val="22"/>
        </w:rPr>
      </w:pPr>
      <w:r w:rsidRPr="00DD17B7">
        <w:rPr>
          <w:color w:val="auto"/>
          <w:sz w:val="22"/>
          <w:szCs w:val="22"/>
        </w:rPr>
        <w:t xml:space="preserve">22. Auditul portofoliului de clienti – cercetare prin studiu de caz. </w:t>
      </w:r>
    </w:p>
    <w:p w:rsidR="00265A42" w:rsidRPr="00DD17B7" w:rsidRDefault="00265A42" w:rsidP="00265A42">
      <w:pPr>
        <w:pStyle w:val="Default"/>
        <w:rPr>
          <w:color w:val="auto"/>
          <w:sz w:val="22"/>
          <w:szCs w:val="22"/>
        </w:rPr>
      </w:pPr>
      <w:r w:rsidRPr="00DD17B7">
        <w:rPr>
          <w:color w:val="auto"/>
          <w:sz w:val="22"/>
          <w:szCs w:val="22"/>
        </w:rPr>
        <w:t xml:space="preserve">23. Contabilitate, Audit si Asigurare in Rapoartele Financiare- libertati si convergente. </w:t>
      </w:r>
    </w:p>
    <w:p w:rsidR="00265A42" w:rsidRPr="00DD17B7" w:rsidRDefault="00265A42" w:rsidP="00265A42">
      <w:pPr>
        <w:pStyle w:val="Default"/>
        <w:rPr>
          <w:color w:val="auto"/>
          <w:sz w:val="22"/>
          <w:szCs w:val="22"/>
        </w:rPr>
      </w:pPr>
      <w:r w:rsidRPr="00DD17B7">
        <w:rPr>
          <w:color w:val="auto"/>
          <w:sz w:val="22"/>
          <w:szCs w:val="22"/>
        </w:rPr>
        <w:t xml:space="preserve">24. Auditul trezoreriei. Analiza tabloului fluxurilor de trezorerie. </w:t>
      </w:r>
    </w:p>
    <w:p w:rsidR="00265A42" w:rsidRPr="00DD17B7" w:rsidRDefault="00265A42" w:rsidP="00265A42">
      <w:pPr>
        <w:pStyle w:val="Default"/>
        <w:rPr>
          <w:color w:val="auto"/>
          <w:sz w:val="22"/>
          <w:szCs w:val="22"/>
        </w:rPr>
      </w:pPr>
      <w:r w:rsidRPr="00DD17B7">
        <w:rPr>
          <w:color w:val="auto"/>
          <w:sz w:val="22"/>
          <w:szCs w:val="22"/>
        </w:rPr>
        <w:t>25. Esantionarea in audit-metode si tehnici statistice.</w:t>
      </w:r>
    </w:p>
    <w:p w:rsidR="00265A42" w:rsidRPr="00DD17B7" w:rsidRDefault="00265A42" w:rsidP="00265A42">
      <w:pPr>
        <w:pStyle w:val="Default"/>
        <w:rPr>
          <w:color w:val="auto"/>
          <w:sz w:val="22"/>
          <w:szCs w:val="22"/>
        </w:rPr>
      </w:pPr>
      <w:r w:rsidRPr="00DD17B7">
        <w:rPr>
          <w:color w:val="auto"/>
          <w:sz w:val="22"/>
          <w:szCs w:val="22"/>
        </w:rPr>
        <w:t xml:space="preserve">26. Dificultati conceptuale si metodologice privind esantionarea in audit. </w:t>
      </w:r>
    </w:p>
    <w:p w:rsidR="00DF4E98" w:rsidRPr="00DD17B7" w:rsidRDefault="00265A42" w:rsidP="00423ED1">
      <w:pPr>
        <w:pStyle w:val="Default"/>
        <w:rPr>
          <w:color w:val="auto"/>
          <w:sz w:val="22"/>
          <w:szCs w:val="22"/>
        </w:rPr>
      </w:pPr>
      <w:r w:rsidRPr="00DD17B7">
        <w:rPr>
          <w:color w:val="auto"/>
          <w:sz w:val="22"/>
          <w:szCs w:val="22"/>
        </w:rPr>
        <w:t>27. Abordarea auditului – o strategie de realizare a calitatii unei misiuni de asigurare.</w:t>
      </w:r>
    </w:p>
    <w:p w:rsidR="00DF4E98" w:rsidRPr="00DD17B7" w:rsidRDefault="00DF4E98" w:rsidP="00DF4E98">
      <w:pPr>
        <w:pStyle w:val="Default"/>
        <w:spacing w:after="61"/>
        <w:rPr>
          <w:color w:val="auto"/>
          <w:sz w:val="22"/>
          <w:szCs w:val="22"/>
        </w:rPr>
      </w:pPr>
      <w:r w:rsidRPr="00DD17B7">
        <w:rPr>
          <w:color w:val="auto"/>
          <w:sz w:val="22"/>
          <w:szCs w:val="22"/>
        </w:rPr>
        <w:lastRenderedPageBreak/>
        <w:t xml:space="preserve">28. Auditarea derularii proiectelor finantate prin fonduri nerambursabile </w:t>
      </w:r>
    </w:p>
    <w:p w:rsidR="00DF4E98" w:rsidRPr="00DD17B7" w:rsidRDefault="00DF4E98" w:rsidP="00DF4E98">
      <w:pPr>
        <w:pStyle w:val="Default"/>
        <w:spacing w:after="61"/>
        <w:rPr>
          <w:color w:val="auto"/>
          <w:sz w:val="22"/>
          <w:szCs w:val="22"/>
        </w:rPr>
      </w:pPr>
      <w:r w:rsidRPr="00DD17B7">
        <w:rPr>
          <w:color w:val="auto"/>
          <w:sz w:val="22"/>
          <w:szCs w:val="22"/>
        </w:rPr>
        <w:t xml:space="preserve">29. Auditul Partilor afiliate-abordare si tratament; </w:t>
      </w:r>
    </w:p>
    <w:p w:rsidR="00DF4E98" w:rsidRPr="00DD17B7" w:rsidRDefault="00DF4E98" w:rsidP="00DF4E98">
      <w:pPr>
        <w:pStyle w:val="Default"/>
        <w:spacing w:after="61"/>
        <w:rPr>
          <w:color w:val="auto"/>
          <w:sz w:val="22"/>
          <w:szCs w:val="22"/>
        </w:rPr>
      </w:pPr>
      <w:r w:rsidRPr="00DD17B7">
        <w:rPr>
          <w:color w:val="auto"/>
          <w:sz w:val="22"/>
          <w:szCs w:val="22"/>
        </w:rPr>
        <w:t xml:space="preserve">30. Proceduri analitice in auditul financiar-analiza si interpretare. </w:t>
      </w:r>
    </w:p>
    <w:p w:rsidR="00DF4E98" w:rsidRPr="00DD17B7" w:rsidRDefault="00DF4E98" w:rsidP="00DF4E98">
      <w:pPr>
        <w:pStyle w:val="Default"/>
        <w:spacing w:after="61"/>
        <w:rPr>
          <w:color w:val="auto"/>
          <w:sz w:val="22"/>
          <w:szCs w:val="22"/>
        </w:rPr>
      </w:pPr>
      <w:r w:rsidRPr="00DD17B7">
        <w:rPr>
          <w:color w:val="auto"/>
          <w:sz w:val="22"/>
          <w:szCs w:val="22"/>
        </w:rPr>
        <w:t xml:space="preserve">31. Auditul stocurilor și producției pe termen lung </w:t>
      </w:r>
    </w:p>
    <w:p w:rsidR="00DF4E98" w:rsidRPr="00DD17B7" w:rsidRDefault="00DF4E98" w:rsidP="00DF4E98">
      <w:pPr>
        <w:pStyle w:val="Default"/>
        <w:spacing w:after="61"/>
        <w:rPr>
          <w:color w:val="auto"/>
          <w:sz w:val="22"/>
          <w:szCs w:val="22"/>
        </w:rPr>
      </w:pPr>
      <w:r w:rsidRPr="00DD17B7">
        <w:rPr>
          <w:color w:val="auto"/>
          <w:sz w:val="22"/>
          <w:szCs w:val="22"/>
        </w:rPr>
        <w:t xml:space="preserve">32. Auditul conturilor de disponibilități bănești și alte valori </w:t>
      </w:r>
    </w:p>
    <w:p w:rsidR="00DF4E98" w:rsidRPr="00DD17B7" w:rsidRDefault="00DF4E98" w:rsidP="00DF4E98">
      <w:pPr>
        <w:pStyle w:val="Default"/>
        <w:spacing w:after="61"/>
        <w:rPr>
          <w:color w:val="auto"/>
          <w:sz w:val="22"/>
          <w:szCs w:val="22"/>
        </w:rPr>
      </w:pPr>
      <w:r w:rsidRPr="00DD17B7">
        <w:rPr>
          <w:color w:val="auto"/>
          <w:sz w:val="22"/>
          <w:szCs w:val="22"/>
        </w:rPr>
        <w:t xml:space="preserve">33. Auditul debitorilor, aspecte teoretice și practice. </w:t>
      </w:r>
    </w:p>
    <w:p w:rsidR="00DF4E98" w:rsidRPr="00DD17B7" w:rsidRDefault="00DF4E98" w:rsidP="00DF4E98">
      <w:pPr>
        <w:pStyle w:val="Default"/>
        <w:spacing w:after="61"/>
        <w:rPr>
          <w:color w:val="auto"/>
          <w:sz w:val="22"/>
          <w:szCs w:val="22"/>
        </w:rPr>
      </w:pPr>
      <w:r w:rsidRPr="00DD17B7">
        <w:rPr>
          <w:color w:val="auto"/>
          <w:sz w:val="22"/>
          <w:szCs w:val="22"/>
        </w:rPr>
        <w:t xml:space="preserve">34. Auditul achizițiilor și cheltuielilor, concepte teoretice și practice. </w:t>
      </w:r>
    </w:p>
    <w:p w:rsidR="00DF4E98" w:rsidRPr="00DD17B7" w:rsidRDefault="00DF4E98" w:rsidP="00DF4E98">
      <w:pPr>
        <w:pStyle w:val="Default"/>
        <w:spacing w:after="61"/>
        <w:rPr>
          <w:color w:val="auto"/>
          <w:sz w:val="22"/>
          <w:szCs w:val="22"/>
        </w:rPr>
      </w:pPr>
      <w:r w:rsidRPr="00DD17B7">
        <w:rPr>
          <w:color w:val="auto"/>
          <w:sz w:val="22"/>
          <w:szCs w:val="22"/>
        </w:rPr>
        <w:t xml:space="preserve">35. Auditul vânzarilor și veniturilor, aspecte teoretice și practice. </w:t>
      </w:r>
    </w:p>
    <w:p w:rsidR="00DF4E98" w:rsidRPr="00DD17B7" w:rsidRDefault="00DF4E98" w:rsidP="00DF4E98">
      <w:pPr>
        <w:pStyle w:val="Default"/>
        <w:spacing w:after="61"/>
        <w:rPr>
          <w:color w:val="auto"/>
          <w:sz w:val="22"/>
          <w:szCs w:val="22"/>
        </w:rPr>
      </w:pPr>
      <w:r w:rsidRPr="00DD17B7">
        <w:rPr>
          <w:color w:val="auto"/>
          <w:sz w:val="22"/>
          <w:szCs w:val="22"/>
        </w:rPr>
        <w:t xml:space="preserve">36. Auditul impozitelor și taxelor, minimizarea riscului fiscal în entitate. </w:t>
      </w:r>
    </w:p>
    <w:p w:rsidR="00DF4E98" w:rsidRPr="00DD17B7" w:rsidRDefault="00DF4E98" w:rsidP="00DF4E98">
      <w:pPr>
        <w:pStyle w:val="Default"/>
        <w:spacing w:after="61"/>
        <w:rPr>
          <w:color w:val="auto"/>
          <w:sz w:val="22"/>
          <w:szCs w:val="22"/>
        </w:rPr>
      </w:pPr>
      <w:r w:rsidRPr="00DD17B7">
        <w:rPr>
          <w:color w:val="auto"/>
          <w:sz w:val="22"/>
          <w:szCs w:val="22"/>
        </w:rPr>
        <w:t xml:space="preserve">37. Auditul salariilor într-o entitate economică, aspecte teoretice și practice. </w:t>
      </w:r>
    </w:p>
    <w:p w:rsidR="00DF4E98" w:rsidRPr="00DD17B7" w:rsidRDefault="00DF4E98" w:rsidP="00DF4E98">
      <w:pPr>
        <w:pStyle w:val="Default"/>
        <w:spacing w:after="61"/>
        <w:rPr>
          <w:color w:val="auto"/>
          <w:sz w:val="22"/>
          <w:szCs w:val="22"/>
        </w:rPr>
      </w:pPr>
      <w:r w:rsidRPr="00DD17B7">
        <w:rPr>
          <w:color w:val="auto"/>
          <w:sz w:val="22"/>
          <w:szCs w:val="22"/>
        </w:rPr>
        <w:t xml:space="preserve">38. Auditul contului de profit și pierdere, confirmare a performantei intr-o entitate. </w:t>
      </w:r>
    </w:p>
    <w:p w:rsidR="00DF4E98" w:rsidRPr="00DD17B7" w:rsidRDefault="00DF4E98" w:rsidP="00DF4E98">
      <w:pPr>
        <w:pStyle w:val="Default"/>
        <w:spacing w:after="61"/>
        <w:rPr>
          <w:color w:val="auto"/>
          <w:sz w:val="22"/>
          <w:szCs w:val="22"/>
        </w:rPr>
      </w:pPr>
      <w:r w:rsidRPr="00DD17B7">
        <w:rPr>
          <w:color w:val="auto"/>
          <w:sz w:val="22"/>
          <w:szCs w:val="22"/>
        </w:rPr>
        <w:t xml:space="preserve">39. Auditul cheltuielilor și veniturilor la o entitate economica. </w:t>
      </w:r>
    </w:p>
    <w:p w:rsidR="00DF4E98" w:rsidRPr="00DD17B7" w:rsidRDefault="00DF4E98" w:rsidP="00DF4E98">
      <w:pPr>
        <w:pStyle w:val="Default"/>
        <w:spacing w:after="61"/>
        <w:rPr>
          <w:color w:val="auto"/>
          <w:sz w:val="22"/>
          <w:szCs w:val="22"/>
        </w:rPr>
      </w:pPr>
      <w:r w:rsidRPr="00DD17B7">
        <w:rPr>
          <w:color w:val="auto"/>
          <w:sz w:val="22"/>
          <w:szCs w:val="22"/>
        </w:rPr>
        <w:t xml:space="preserve">40. Guvernanta Corporativa si auditul intern. </w:t>
      </w:r>
    </w:p>
    <w:p w:rsidR="00DF4E98" w:rsidRPr="00DD17B7" w:rsidRDefault="00DF4E98" w:rsidP="00DF4E98">
      <w:pPr>
        <w:pStyle w:val="Default"/>
        <w:spacing w:after="61"/>
        <w:rPr>
          <w:color w:val="auto"/>
          <w:sz w:val="22"/>
          <w:szCs w:val="22"/>
        </w:rPr>
      </w:pPr>
      <w:r w:rsidRPr="00DD17B7">
        <w:rPr>
          <w:color w:val="auto"/>
          <w:sz w:val="22"/>
          <w:szCs w:val="22"/>
        </w:rPr>
        <w:t xml:space="preserve">41. Auditul sistemelor informatice. </w:t>
      </w:r>
    </w:p>
    <w:p w:rsidR="00DF4E98" w:rsidRPr="00DD17B7" w:rsidRDefault="00DF4E98" w:rsidP="00DF4E98">
      <w:pPr>
        <w:pStyle w:val="Default"/>
        <w:spacing w:after="61"/>
        <w:rPr>
          <w:color w:val="auto"/>
          <w:sz w:val="22"/>
          <w:szCs w:val="22"/>
        </w:rPr>
      </w:pPr>
      <w:r w:rsidRPr="00DD17B7">
        <w:rPr>
          <w:color w:val="auto"/>
          <w:sz w:val="22"/>
          <w:szCs w:val="22"/>
        </w:rPr>
        <w:t xml:space="preserve">42. Calitatea si diversitatea probelor de audit – intre pragmatism si rationament profesional. </w:t>
      </w:r>
    </w:p>
    <w:p w:rsidR="00DF4E98" w:rsidRPr="00DD17B7" w:rsidRDefault="00DF4E98" w:rsidP="00DF4E98">
      <w:pPr>
        <w:pStyle w:val="Default"/>
        <w:spacing w:after="61"/>
        <w:rPr>
          <w:color w:val="auto"/>
          <w:sz w:val="22"/>
          <w:szCs w:val="22"/>
        </w:rPr>
      </w:pPr>
      <w:r w:rsidRPr="00DD17B7">
        <w:rPr>
          <w:color w:val="auto"/>
          <w:sz w:val="22"/>
          <w:szCs w:val="22"/>
        </w:rPr>
        <w:t xml:space="preserve">43. Eroarea si frauda – o mostenire dificila in care auditorul are responsabilitati. </w:t>
      </w:r>
    </w:p>
    <w:p w:rsidR="00DF4E98" w:rsidRPr="00DD17B7" w:rsidRDefault="00DF4E98" w:rsidP="00DF4E98">
      <w:pPr>
        <w:pStyle w:val="Default"/>
        <w:spacing w:after="61"/>
        <w:rPr>
          <w:color w:val="auto"/>
          <w:sz w:val="22"/>
          <w:szCs w:val="22"/>
        </w:rPr>
      </w:pPr>
      <w:r w:rsidRPr="00DD17B7">
        <w:rPr>
          <w:color w:val="auto"/>
          <w:sz w:val="22"/>
          <w:szCs w:val="22"/>
        </w:rPr>
        <w:t xml:space="preserve">44. Exigente privind raportarea financiara. </w:t>
      </w:r>
    </w:p>
    <w:p w:rsidR="00DF4E98" w:rsidRPr="00DD17B7" w:rsidRDefault="00DF4E98" w:rsidP="00DF4E98">
      <w:pPr>
        <w:pStyle w:val="Default"/>
        <w:spacing w:after="61"/>
        <w:rPr>
          <w:color w:val="auto"/>
          <w:sz w:val="22"/>
          <w:szCs w:val="22"/>
        </w:rPr>
      </w:pPr>
      <w:r w:rsidRPr="00DD17B7">
        <w:rPr>
          <w:color w:val="auto"/>
          <w:sz w:val="22"/>
          <w:szCs w:val="22"/>
        </w:rPr>
        <w:t xml:space="preserve">45. Pragul de semnificatie si modelarea riscurilor de audit </w:t>
      </w:r>
    </w:p>
    <w:p w:rsidR="00DF4E98" w:rsidRPr="00DD17B7" w:rsidRDefault="00DF4E98" w:rsidP="00DF4E98">
      <w:pPr>
        <w:pStyle w:val="Default"/>
        <w:spacing w:after="61"/>
        <w:rPr>
          <w:color w:val="auto"/>
          <w:sz w:val="22"/>
          <w:szCs w:val="22"/>
        </w:rPr>
      </w:pPr>
      <w:r w:rsidRPr="00DD17B7">
        <w:rPr>
          <w:color w:val="auto"/>
          <w:sz w:val="22"/>
          <w:szCs w:val="22"/>
        </w:rPr>
        <w:t xml:space="preserve">46. Responsabilitatea si dimensiunea activitatii de audit financiar in detectarea fraudelor si erorilor </w:t>
      </w:r>
    </w:p>
    <w:p w:rsidR="00DF4E98" w:rsidRPr="00DD17B7" w:rsidRDefault="00DF4E98" w:rsidP="00DF4E98">
      <w:pPr>
        <w:pStyle w:val="Default"/>
        <w:spacing w:after="61"/>
        <w:rPr>
          <w:color w:val="auto"/>
          <w:sz w:val="22"/>
          <w:szCs w:val="22"/>
        </w:rPr>
      </w:pPr>
      <w:r w:rsidRPr="00DD17B7">
        <w:rPr>
          <w:color w:val="auto"/>
          <w:sz w:val="22"/>
          <w:szCs w:val="22"/>
        </w:rPr>
        <w:t xml:space="preserve">47. Guvernanța și rolul auditului financiar. </w:t>
      </w:r>
    </w:p>
    <w:p w:rsidR="00DF4E98" w:rsidRPr="00DD17B7" w:rsidRDefault="00DF4E98" w:rsidP="00DF4E98">
      <w:pPr>
        <w:pStyle w:val="Default"/>
        <w:spacing w:after="61"/>
        <w:rPr>
          <w:color w:val="auto"/>
          <w:sz w:val="22"/>
          <w:szCs w:val="22"/>
        </w:rPr>
      </w:pPr>
      <w:r w:rsidRPr="00DD17B7">
        <w:rPr>
          <w:color w:val="auto"/>
          <w:sz w:val="22"/>
          <w:szCs w:val="22"/>
        </w:rPr>
        <w:t xml:space="preserve">48. Dimensiunea istorică </w:t>
      </w:r>
      <w:proofErr w:type="gramStart"/>
      <w:r w:rsidRPr="00DD17B7">
        <w:rPr>
          <w:color w:val="auto"/>
          <w:sz w:val="22"/>
          <w:szCs w:val="22"/>
        </w:rPr>
        <w:t>a</w:t>
      </w:r>
      <w:proofErr w:type="gramEnd"/>
      <w:r w:rsidRPr="00DD17B7">
        <w:rPr>
          <w:color w:val="auto"/>
          <w:sz w:val="22"/>
          <w:szCs w:val="22"/>
        </w:rPr>
        <w:t xml:space="preserve"> auditului financiar si perspectivele misiunilor de audit pentru IMM-uri. </w:t>
      </w:r>
    </w:p>
    <w:p w:rsidR="00DF4E98" w:rsidRPr="00DD17B7" w:rsidRDefault="00DF4E98" w:rsidP="00DF4E98">
      <w:pPr>
        <w:pStyle w:val="Default"/>
        <w:spacing w:after="61"/>
        <w:rPr>
          <w:color w:val="auto"/>
          <w:sz w:val="22"/>
          <w:szCs w:val="22"/>
        </w:rPr>
      </w:pPr>
      <w:r w:rsidRPr="00DD17B7">
        <w:rPr>
          <w:color w:val="auto"/>
          <w:sz w:val="22"/>
          <w:szCs w:val="22"/>
        </w:rPr>
        <w:t xml:space="preserve">49. Probele de audit, argumente pentru baza opiniei în raportul auditorului independent. </w:t>
      </w:r>
    </w:p>
    <w:p w:rsidR="00DF4E98" w:rsidRPr="00DD17B7" w:rsidRDefault="00DF4E98" w:rsidP="00DF4E98">
      <w:pPr>
        <w:pStyle w:val="Default"/>
        <w:spacing w:after="61"/>
        <w:rPr>
          <w:color w:val="auto"/>
          <w:sz w:val="22"/>
          <w:szCs w:val="22"/>
        </w:rPr>
      </w:pPr>
      <w:r w:rsidRPr="00DD17B7">
        <w:rPr>
          <w:color w:val="auto"/>
          <w:sz w:val="22"/>
          <w:szCs w:val="22"/>
        </w:rPr>
        <w:t xml:space="preserve">50. Raportul de audit financiar si functia </w:t>
      </w:r>
      <w:proofErr w:type="gramStart"/>
      <w:r w:rsidRPr="00DD17B7">
        <w:rPr>
          <w:color w:val="auto"/>
          <w:sz w:val="22"/>
          <w:szCs w:val="22"/>
        </w:rPr>
        <w:t>sa</w:t>
      </w:r>
      <w:proofErr w:type="gramEnd"/>
      <w:r w:rsidRPr="00DD17B7">
        <w:rPr>
          <w:color w:val="auto"/>
          <w:sz w:val="22"/>
          <w:szCs w:val="22"/>
        </w:rPr>
        <w:t xml:space="preserve"> financiara, decisionzala si socială. Conformitate cu legislația europeană în domeniu. </w:t>
      </w:r>
    </w:p>
    <w:p w:rsidR="00DF4E98" w:rsidRPr="00DD17B7" w:rsidRDefault="00DF4E98" w:rsidP="00DF4E98">
      <w:pPr>
        <w:pStyle w:val="Default"/>
        <w:spacing w:after="61"/>
        <w:rPr>
          <w:color w:val="auto"/>
          <w:sz w:val="22"/>
          <w:szCs w:val="22"/>
        </w:rPr>
      </w:pPr>
      <w:r w:rsidRPr="00DD17B7">
        <w:rPr>
          <w:color w:val="auto"/>
          <w:sz w:val="22"/>
          <w:szCs w:val="22"/>
        </w:rPr>
        <w:t xml:space="preserve">51. Auditul financiar in era comertului online. Persepctive, provocari si limite. </w:t>
      </w:r>
    </w:p>
    <w:p w:rsidR="00DF4E98" w:rsidRPr="00DD17B7" w:rsidRDefault="00DF4E98" w:rsidP="00DF4E98">
      <w:pPr>
        <w:pStyle w:val="Default"/>
        <w:spacing w:after="61"/>
        <w:rPr>
          <w:color w:val="auto"/>
          <w:sz w:val="22"/>
          <w:szCs w:val="22"/>
        </w:rPr>
      </w:pPr>
      <w:r w:rsidRPr="00DD17B7">
        <w:rPr>
          <w:color w:val="auto"/>
          <w:sz w:val="22"/>
          <w:szCs w:val="22"/>
        </w:rPr>
        <w:t xml:space="preserve">52. Rationamentul profesional. </w:t>
      </w:r>
      <w:proofErr w:type="gramStart"/>
      <w:r w:rsidRPr="00DD17B7">
        <w:rPr>
          <w:color w:val="auto"/>
          <w:sz w:val="22"/>
          <w:szCs w:val="22"/>
        </w:rPr>
        <w:t>Un</w:t>
      </w:r>
      <w:proofErr w:type="gramEnd"/>
      <w:r w:rsidRPr="00DD17B7">
        <w:rPr>
          <w:color w:val="auto"/>
          <w:sz w:val="22"/>
          <w:szCs w:val="22"/>
        </w:rPr>
        <w:t xml:space="preserve"> concept theoretic și practic în profesia contabilă. </w:t>
      </w:r>
    </w:p>
    <w:p w:rsidR="00DF4E98" w:rsidRPr="00DD17B7" w:rsidRDefault="00DF4E98" w:rsidP="00DF4E98">
      <w:pPr>
        <w:pStyle w:val="Default"/>
        <w:spacing w:after="61"/>
        <w:rPr>
          <w:color w:val="auto"/>
          <w:sz w:val="22"/>
          <w:szCs w:val="22"/>
        </w:rPr>
      </w:pPr>
      <w:r w:rsidRPr="00DD17B7">
        <w:rPr>
          <w:color w:val="auto"/>
          <w:sz w:val="22"/>
          <w:szCs w:val="22"/>
        </w:rPr>
        <w:t xml:space="preserve">53. Riscurile de audit din perspectiva unei economii inflationiste. </w:t>
      </w:r>
    </w:p>
    <w:p w:rsidR="00DF4E98" w:rsidRPr="00DD17B7" w:rsidRDefault="00DF4E98" w:rsidP="00DF4E98">
      <w:pPr>
        <w:pStyle w:val="Default"/>
        <w:spacing w:after="61"/>
        <w:rPr>
          <w:color w:val="auto"/>
          <w:sz w:val="22"/>
          <w:szCs w:val="22"/>
        </w:rPr>
      </w:pPr>
      <w:r w:rsidRPr="00DD17B7">
        <w:rPr>
          <w:color w:val="auto"/>
          <w:sz w:val="22"/>
          <w:szCs w:val="22"/>
        </w:rPr>
        <w:t xml:space="preserve">54. Auditul taxei pe veloare adaugata, planificare, riscuri, probe de audit și raportare. </w:t>
      </w:r>
    </w:p>
    <w:p w:rsidR="00DF4E98" w:rsidRPr="00DD17B7" w:rsidRDefault="00DF4E98" w:rsidP="00DF4E98">
      <w:pPr>
        <w:pStyle w:val="Default"/>
        <w:spacing w:after="61"/>
        <w:rPr>
          <w:color w:val="auto"/>
          <w:sz w:val="22"/>
          <w:szCs w:val="22"/>
        </w:rPr>
      </w:pPr>
      <w:r w:rsidRPr="00DD17B7">
        <w:rPr>
          <w:color w:val="auto"/>
          <w:sz w:val="22"/>
          <w:szCs w:val="22"/>
        </w:rPr>
        <w:t xml:space="preserve">55. Auditul impozitului pe veniturile din salarii, planificare, riscuri, probe de audit și raportare. </w:t>
      </w:r>
    </w:p>
    <w:p w:rsidR="00DF4E98" w:rsidRPr="00DD17B7" w:rsidRDefault="00DF4E98" w:rsidP="00DF4E98">
      <w:pPr>
        <w:pStyle w:val="Default"/>
        <w:spacing w:after="61"/>
        <w:rPr>
          <w:color w:val="auto"/>
          <w:sz w:val="22"/>
          <w:szCs w:val="22"/>
        </w:rPr>
      </w:pPr>
      <w:r w:rsidRPr="00DD17B7">
        <w:rPr>
          <w:color w:val="auto"/>
          <w:sz w:val="22"/>
          <w:szCs w:val="22"/>
        </w:rPr>
        <w:t xml:space="preserve">56. Abordarea auditului financiar la institutii publice: planificare, executie si raportare. </w:t>
      </w:r>
    </w:p>
    <w:p w:rsidR="00DF4E98" w:rsidRPr="00DD17B7" w:rsidRDefault="00DF4E98" w:rsidP="00DF4E98">
      <w:pPr>
        <w:pStyle w:val="Default"/>
        <w:rPr>
          <w:color w:val="auto"/>
          <w:sz w:val="22"/>
          <w:szCs w:val="22"/>
        </w:rPr>
      </w:pPr>
      <w:r w:rsidRPr="00DD17B7">
        <w:rPr>
          <w:color w:val="auto"/>
          <w:sz w:val="22"/>
          <w:szCs w:val="22"/>
        </w:rPr>
        <w:t xml:space="preserve">57. Auditul imobilizarilor necorporale, planificare, riscuri, probe de audit și raportare. </w:t>
      </w:r>
    </w:p>
    <w:p w:rsidR="00265A42" w:rsidRPr="00DD17B7" w:rsidRDefault="00265A42" w:rsidP="00265A42">
      <w:pPr>
        <w:pStyle w:val="Default"/>
        <w:rPr>
          <w:color w:val="auto"/>
          <w:sz w:val="22"/>
          <w:szCs w:val="22"/>
        </w:rPr>
      </w:pPr>
      <w:r w:rsidRPr="00DD17B7">
        <w:rPr>
          <w:color w:val="auto"/>
          <w:sz w:val="22"/>
          <w:szCs w:val="22"/>
        </w:rPr>
        <w:t xml:space="preserve">58. Rolul și utilitatea auditului financiar la inventarierea elementelor patrimoniale-considerente specifice. </w:t>
      </w:r>
    </w:p>
    <w:p w:rsidR="00265A42" w:rsidRPr="00DD17B7" w:rsidRDefault="00265A42" w:rsidP="00265A42">
      <w:pPr>
        <w:pStyle w:val="Default"/>
        <w:rPr>
          <w:color w:val="auto"/>
          <w:sz w:val="22"/>
          <w:szCs w:val="22"/>
        </w:rPr>
      </w:pPr>
      <w:r w:rsidRPr="00DD17B7">
        <w:rPr>
          <w:color w:val="auto"/>
          <w:sz w:val="22"/>
          <w:szCs w:val="22"/>
        </w:rPr>
        <w:t>59. Probele de audit si rolul lor in evaluarea riscurilo</w:t>
      </w:r>
      <w:r w:rsidR="000A1ECA" w:rsidRPr="00DD17B7">
        <w:rPr>
          <w:color w:val="auto"/>
          <w:sz w:val="22"/>
          <w:szCs w:val="22"/>
        </w:rPr>
        <w:t>r</w:t>
      </w:r>
      <w:r w:rsidRPr="00DD17B7">
        <w:rPr>
          <w:color w:val="auto"/>
          <w:sz w:val="22"/>
          <w:szCs w:val="22"/>
        </w:rPr>
        <w:t xml:space="preserve">. </w:t>
      </w:r>
    </w:p>
    <w:p w:rsidR="00265A42" w:rsidRPr="00DD17B7" w:rsidRDefault="00265A42" w:rsidP="00265A42">
      <w:pPr>
        <w:pStyle w:val="Default"/>
        <w:rPr>
          <w:color w:val="auto"/>
          <w:sz w:val="22"/>
          <w:szCs w:val="22"/>
        </w:rPr>
      </w:pPr>
      <w:r w:rsidRPr="00DD17B7">
        <w:rPr>
          <w:color w:val="auto"/>
          <w:sz w:val="22"/>
          <w:szCs w:val="22"/>
        </w:rPr>
        <w:t xml:space="preserve">60. Auditul impozitului pe profit, planificare, riscuri, probe de audit și raportare </w:t>
      </w:r>
    </w:p>
    <w:p w:rsidR="00DF4E98" w:rsidRPr="00DD17B7" w:rsidRDefault="00DF4E98" w:rsidP="00423ED1">
      <w:pPr>
        <w:pStyle w:val="Default"/>
        <w:rPr>
          <w:color w:val="auto"/>
          <w:sz w:val="22"/>
          <w:szCs w:val="22"/>
        </w:rPr>
      </w:pPr>
    </w:p>
    <w:p w:rsidR="00DF4E98" w:rsidRPr="00DD17B7" w:rsidRDefault="00262C2F" w:rsidP="00DF4E98">
      <w:pPr>
        <w:pStyle w:val="Default"/>
        <w:rPr>
          <w:b/>
          <w:color w:val="auto"/>
          <w:sz w:val="22"/>
          <w:szCs w:val="22"/>
        </w:rPr>
      </w:pPr>
      <w:r w:rsidRPr="00DD17B7">
        <w:rPr>
          <w:b/>
          <w:bCs/>
          <w:color w:val="auto"/>
          <w:sz w:val="22"/>
          <w:szCs w:val="22"/>
        </w:rPr>
        <w:t>Audit intern</w:t>
      </w:r>
      <w:r w:rsidR="00DF4E98" w:rsidRPr="00DD17B7">
        <w:rPr>
          <w:b/>
          <w:bCs/>
          <w:color w:val="auto"/>
          <w:sz w:val="22"/>
          <w:szCs w:val="22"/>
        </w:rPr>
        <w:t xml:space="preserve"> </w:t>
      </w:r>
    </w:p>
    <w:p w:rsidR="00DF4E98" w:rsidRPr="00DD17B7" w:rsidRDefault="00DF4E98" w:rsidP="00DF4E98">
      <w:pPr>
        <w:pStyle w:val="Default"/>
        <w:rPr>
          <w:b/>
          <w:color w:val="auto"/>
          <w:sz w:val="22"/>
          <w:szCs w:val="22"/>
        </w:rPr>
      </w:pPr>
      <w:r w:rsidRPr="00DD17B7">
        <w:rPr>
          <w:b/>
          <w:bCs/>
          <w:color w:val="auto"/>
          <w:sz w:val="22"/>
          <w:szCs w:val="22"/>
        </w:rPr>
        <w:t xml:space="preserve">Conf.univ.dr. Liviu Matac </w:t>
      </w:r>
    </w:p>
    <w:p w:rsidR="00DF4E98" w:rsidRPr="00DD17B7" w:rsidRDefault="00DF4E98" w:rsidP="00DF4E98">
      <w:pPr>
        <w:pStyle w:val="Default"/>
        <w:rPr>
          <w:b/>
          <w:bCs/>
          <w:color w:val="auto"/>
          <w:sz w:val="22"/>
          <w:szCs w:val="22"/>
        </w:rPr>
      </w:pPr>
      <w:r w:rsidRPr="00DD17B7">
        <w:rPr>
          <w:b/>
          <w:bCs/>
          <w:color w:val="auto"/>
          <w:sz w:val="22"/>
          <w:szCs w:val="22"/>
        </w:rPr>
        <w:t xml:space="preserve">Conf.univ.dr. Gabriel Radu </w:t>
      </w:r>
    </w:p>
    <w:p w:rsidR="00DF4E98" w:rsidRPr="00DD17B7" w:rsidRDefault="00DF4E98" w:rsidP="00DF4E98">
      <w:pPr>
        <w:pStyle w:val="Default"/>
        <w:spacing w:after="27"/>
        <w:rPr>
          <w:color w:val="auto"/>
          <w:sz w:val="22"/>
          <w:szCs w:val="22"/>
        </w:rPr>
      </w:pPr>
      <w:r w:rsidRPr="00DD17B7">
        <w:rPr>
          <w:color w:val="auto"/>
          <w:sz w:val="22"/>
          <w:szCs w:val="22"/>
        </w:rPr>
        <w:t xml:space="preserve">1. Inițierea, organizarea, implementarea și monitorizarea controlului intern la o institutie publica </w:t>
      </w:r>
    </w:p>
    <w:p w:rsidR="00DF4E98" w:rsidRPr="00DD17B7" w:rsidRDefault="00DF4E98" w:rsidP="00DF4E98">
      <w:pPr>
        <w:pStyle w:val="Default"/>
        <w:spacing w:after="27"/>
        <w:rPr>
          <w:color w:val="auto"/>
          <w:sz w:val="22"/>
          <w:szCs w:val="22"/>
        </w:rPr>
      </w:pPr>
      <w:r w:rsidRPr="00DD17B7">
        <w:rPr>
          <w:color w:val="auto"/>
          <w:sz w:val="22"/>
          <w:szCs w:val="22"/>
        </w:rPr>
        <w:t xml:space="preserve">2. Inițierea, organizarea, implementarea și monitorizarea controlului intern la o entitate economica. </w:t>
      </w:r>
    </w:p>
    <w:p w:rsidR="00DF4E98" w:rsidRPr="00DD17B7" w:rsidRDefault="00DF4E98" w:rsidP="00DF4E98">
      <w:pPr>
        <w:pStyle w:val="Default"/>
        <w:spacing w:after="27"/>
        <w:rPr>
          <w:color w:val="auto"/>
          <w:sz w:val="22"/>
          <w:szCs w:val="22"/>
        </w:rPr>
      </w:pPr>
      <w:r w:rsidRPr="00DD17B7">
        <w:rPr>
          <w:color w:val="auto"/>
          <w:sz w:val="22"/>
          <w:szCs w:val="22"/>
        </w:rPr>
        <w:t xml:space="preserve">3. Principii, metode și instrumente de implementare </w:t>
      </w:r>
      <w:proofErr w:type="gramStart"/>
      <w:r w:rsidRPr="00DD17B7">
        <w:rPr>
          <w:color w:val="auto"/>
          <w:sz w:val="22"/>
          <w:szCs w:val="22"/>
        </w:rPr>
        <w:t>a</w:t>
      </w:r>
      <w:proofErr w:type="gramEnd"/>
      <w:r w:rsidRPr="00DD17B7">
        <w:rPr>
          <w:color w:val="auto"/>
          <w:sz w:val="22"/>
          <w:szCs w:val="22"/>
        </w:rPr>
        <w:t xml:space="preserve"> auditului intern. </w:t>
      </w:r>
    </w:p>
    <w:p w:rsidR="00DF4E98" w:rsidRPr="00DD17B7" w:rsidRDefault="00DF4E98" w:rsidP="00DF4E98">
      <w:pPr>
        <w:pStyle w:val="Default"/>
        <w:spacing w:after="27"/>
        <w:rPr>
          <w:color w:val="auto"/>
          <w:sz w:val="22"/>
          <w:szCs w:val="22"/>
        </w:rPr>
      </w:pPr>
      <w:r w:rsidRPr="00DD17B7">
        <w:rPr>
          <w:color w:val="auto"/>
          <w:sz w:val="22"/>
          <w:szCs w:val="22"/>
        </w:rPr>
        <w:t xml:space="preserve">4. Abordarea auditului intern: pregatire, realizare si incheiere. </w:t>
      </w:r>
    </w:p>
    <w:p w:rsidR="00DF4E98" w:rsidRPr="00DD17B7" w:rsidRDefault="00DF4E98" w:rsidP="00DF4E98">
      <w:pPr>
        <w:pStyle w:val="Default"/>
        <w:spacing w:after="27"/>
        <w:rPr>
          <w:color w:val="auto"/>
          <w:sz w:val="22"/>
          <w:szCs w:val="22"/>
        </w:rPr>
      </w:pPr>
      <w:r w:rsidRPr="00DD17B7">
        <w:rPr>
          <w:color w:val="auto"/>
          <w:sz w:val="22"/>
          <w:szCs w:val="22"/>
        </w:rPr>
        <w:t xml:space="preserve">5. Misiunea de audit intern: rol, obiective, metode de realizare si raportare. </w:t>
      </w:r>
    </w:p>
    <w:p w:rsidR="00DF4E98" w:rsidRPr="00DD17B7" w:rsidRDefault="00DF4E98" w:rsidP="00DF4E98">
      <w:pPr>
        <w:pStyle w:val="Default"/>
        <w:spacing w:after="27"/>
        <w:rPr>
          <w:color w:val="auto"/>
          <w:sz w:val="22"/>
          <w:szCs w:val="22"/>
        </w:rPr>
      </w:pPr>
      <w:r w:rsidRPr="00DD17B7">
        <w:rPr>
          <w:color w:val="auto"/>
          <w:sz w:val="22"/>
          <w:szCs w:val="22"/>
        </w:rPr>
        <w:t xml:space="preserve">6. Misiunea de audit intern in managementul entitatilor economice </w:t>
      </w:r>
    </w:p>
    <w:p w:rsidR="00DF4E98" w:rsidRPr="00DD17B7" w:rsidRDefault="00DF4E98" w:rsidP="00DF4E98">
      <w:pPr>
        <w:pStyle w:val="Default"/>
        <w:spacing w:after="27"/>
        <w:rPr>
          <w:color w:val="auto"/>
          <w:sz w:val="22"/>
          <w:szCs w:val="22"/>
        </w:rPr>
      </w:pPr>
      <w:r w:rsidRPr="00DD17B7">
        <w:rPr>
          <w:color w:val="auto"/>
          <w:sz w:val="22"/>
          <w:szCs w:val="22"/>
        </w:rPr>
        <w:t xml:space="preserve">7. Auditul intern în institutiile bancare. </w:t>
      </w:r>
    </w:p>
    <w:p w:rsidR="00DF4E98" w:rsidRPr="00DD17B7" w:rsidRDefault="00DF4E98" w:rsidP="00DF4E98">
      <w:pPr>
        <w:pStyle w:val="Default"/>
        <w:spacing w:after="27"/>
        <w:rPr>
          <w:color w:val="auto"/>
          <w:sz w:val="22"/>
          <w:szCs w:val="22"/>
        </w:rPr>
      </w:pPr>
      <w:r w:rsidRPr="00DD17B7">
        <w:rPr>
          <w:color w:val="auto"/>
          <w:sz w:val="22"/>
          <w:szCs w:val="22"/>
        </w:rPr>
        <w:t xml:space="preserve">8. Auditul public intern, o funcție a managementului care aduce valoare adaugată. </w:t>
      </w:r>
    </w:p>
    <w:p w:rsidR="00DF4E98" w:rsidRPr="00DD17B7" w:rsidRDefault="00DF4E98" w:rsidP="00DF4E98">
      <w:pPr>
        <w:pStyle w:val="Default"/>
        <w:spacing w:after="27"/>
        <w:rPr>
          <w:color w:val="auto"/>
          <w:sz w:val="22"/>
          <w:szCs w:val="22"/>
        </w:rPr>
      </w:pPr>
      <w:r w:rsidRPr="00DD17B7">
        <w:rPr>
          <w:color w:val="auto"/>
          <w:sz w:val="22"/>
          <w:szCs w:val="22"/>
        </w:rPr>
        <w:t xml:space="preserve">9. Auditul intern la departamentul de capital uman intr-o instituíe publică sau economică. </w:t>
      </w:r>
    </w:p>
    <w:p w:rsidR="00DF4E98" w:rsidRPr="00DD17B7" w:rsidRDefault="00DF4E98" w:rsidP="00DD17B7">
      <w:pPr>
        <w:pStyle w:val="Default"/>
        <w:rPr>
          <w:color w:val="auto"/>
          <w:sz w:val="22"/>
          <w:szCs w:val="22"/>
        </w:rPr>
      </w:pPr>
      <w:r w:rsidRPr="00DD17B7">
        <w:rPr>
          <w:color w:val="auto"/>
          <w:sz w:val="22"/>
          <w:szCs w:val="22"/>
        </w:rPr>
        <w:t xml:space="preserve">10. Controlul intern și Auditul public intern la o institutie publica. </w:t>
      </w:r>
    </w:p>
    <w:p w:rsidR="00DF4E98" w:rsidRPr="00DD17B7" w:rsidRDefault="00DF4E98" w:rsidP="00DF4E98">
      <w:pPr>
        <w:pStyle w:val="Default"/>
        <w:rPr>
          <w:b/>
          <w:color w:val="auto"/>
          <w:sz w:val="22"/>
          <w:szCs w:val="22"/>
        </w:rPr>
      </w:pPr>
      <w:r w:rsidRPr="00DD17B7">
        <w:rPr>
          <w:b/>
          <w:bCs/>
          <w:color w:val="auto"/>
          <w:sz w:val="22"/>
          <w:szCs w:val="22"/>
        </w:rPr>
        <w:lastRenderedPageBreak/>
        <w:t xml:space="preserve">IFRS </w:t>
      </w:r>
    </w:p>
    <w:p w:rsidR="00DF4E98" w:rsidRPr="00DD17B7" w:rsidRDefault="00DF4E98" w:rsidP="00DF4E98">
      <w:pPr>
        <w:pStyle w:val="Default"/>
        <w:rPr>
          <w:b/>
          <w:color w:val="auto"/>
          <w:sz w:val="22"/>
          <w:szCs w:val="22"/>
        </w:rPr>
      </w:pPr>
      <w:r w:rsidRPr="00DD17B7">
        <w:rPr>
          <w:b/>
          <w:bCs/>
          <w:color w:val="auto"/>
          <w:sz w:val="22"/>
          <w:szCs w:val="22"/>
        </w:rPr>
        <w:t xml:space="preserve">Prof.univ.dr. </w:t>
      </w:r>
      <w:r w:rsidRPr="00DD17B7">
        <w:rPr>
          <w:b/>
          <w:color w:val="auto"/>
          <w:sz w:val="22"/>
          <w:szCs w:val="22"/>
        </w:rPr>
        <w:t xml:space="preserve">Ana Morariu, </w:t>
      </w:r>
    </w:p>
    <w:p w:rsidR="00DF4E98" w:rsidRPr="00DD17B7" w:rsidRDefault="00DF4E98" w:rsidP="00DF4E98">
      <w:pPr>
        <w:pStyle w:val="Default"/>
        <w:rPr>
          <w:b/>
          <w:color w:val="auto"/>
          <w:sz w:val="22"/>
          <w:szCs w:val="22"/>
        </w:rPr>
      </w:pPr>
      <w:r w:rsidRPr="00DD17B7">
        <w:rPr>
          <w:b/>
          <w:color w:val="auto"/>
          <w:sz w:val="22"/>
          <w:szCs w:val="22"/>
        </w:rPr>
        <w:t xml:space="preserve">Conf.univ.dr. Mirela Păunescu </w:t>
      </w:r>
    </w:p>
    <w:p w:rsidR="00DF4E98" w:rsidRPr="00DD17B7" w:rsidRDefault="00DF4E98" w:rsidP="00DF4E98">
      <w:pPr>
        <w:pStyle w:val="Default"/>
        <w:rPr>
          <w:color w:val="auto"/>
          <w:sz w:val="22"/>
          <w:szCs w:val="22"/>
        </w:rPr>
      </w:pPr>
      <w:r w:rsidRPr="00DD17B7">
        <w:rPr>
          <w:color w:val="auto"/>
          <w:sz w:val="22"/>
          <w:szCs w:val="22"/>
        </w:rPr>
        <w:t xml:space="preserve">1. Întocmirea situațiilor financiare conform IAS 1- Analiză și interpretare prin studiu de caz </w:t>
      </w:r>
    </w:p>
    <w:p w:rsidR="00DF4E98" w:rsidRPr="00DD17B7" w:rsidRDefault="00DF4E98" w:rsidP="00DF4E98">
      <w:pPr>
        <w:pStyle w:val="Default"/>
        <w:rPr>
          <w:color w:val="auto"/>
          <w:sz w:val="22"/>
          <w:szCs w:val="22"/>
        </w:rPr>
      </w:pPr>
      <w:r w:rsidRPr="00DD17B7">
        <w:rPr>
          <w:color w:val="auto"/>
          <w:sz w:val="22"/>
          <w:szCs w:val="22"/>
        </w:rPr>
        <w:t xml:space="preserve">2. Contabilitatea tranzactiilor de leasing- analiza financiara si interpretare </w:t>
      </w:r>
    </w:p>
    <w:p w:rsidR="00DF4E98" w:rsidRPr="00DD17B7" w:rsidRDefault="00DF4E98" w:rsidP="00DF4E98">
      <w:pPr>
        <w:pStyle w:val="Default"/>
        <w:rPr>
          <w:color w:val="auto"/>
          <w:sz w:val="22"/>
          <w:szCs w:val="22"/>
        </w:rPr>
      </w:pPr>
      <w:r w:rsidRPr="00DD17B7">
        <w:rPr>
          <w:color w:val="auto"/>
          <w:sz w:val="22"/>
          <w:szCs w:val="22"/>
        </w:rPr>
        <w:t xml:space="preserve">3. Situatii financiare anuale: analiza financiara si interpretarea situatiilor fluxurilor de numerar </w:t>
      </w:r>
    </w:p>
    <w:p w:rsidR="00DF4E98" w:rsidRPr="00DD17B7" w:rsidRDefault="00DF4E98" w:rsidP="00DF4E98">
      <w:pPr>
        <w:pStyle w:val="Default"/>
        <w:rPr>
          <w:color w:val="auto"/>
          <w:sz w:val="22"/>
          <w:szCs w:val="22"/>
        </w:rPr>
      </w:pPr>
      <w:r w:rsidRPr="00DD17B7">
        <w:rPr>
          <w:color w:val="auto"/>
          <w:sz w:val="22"/>
          <w:szCs w:val="22"/>
        </w:rPr>
        <w:t xml:space="preserve">4. Performanta entitatii economice prin autoritatea IFRS </w:t>
      </w:r>
    </w:p>
    <w:p w:rsidR="00DF4E98" w:rsidRPr="00DD17B7" w:rsidRDefault="00DF4E98" w:rsidP="00DF4E98">
      <w:pPr>
        <w:pStyle w:val="Default"/>
        <w:rPr>
          <w:color w:val="auto"/>
          <w:sz w:val="22"/>
          <w:szCs w:val="22"/>
        </w:rPr>
      </w:pPr>
      <w:r w:rsidRPr="00DD17B7">
        <w:rPr>
          <w:color w:val="auto"/>
          <w:sz w:val="22"/>
          <w:szCs w:val="22"/>
        </w:rPr>
        <w:t xml:space="preserve">5. Contul de profit si pierdere. Modele, analiza financiara si interpretare </w:t>
      </w:r>
    </w:p>
    <w:p w:rsidR="00DF4E98" w:rsidRPr="00DD17B7" w:rsidRDefault="00DF4E98" w:rsidP="00DF4E98">
      <w:pPr>
        <w:pStyle w:val="Default"/>
        <w:rPr>
          <w:color w:val="auto"/>
          <w:sz w:val="22"/>
          <w:szCs w:val="22"/>
        </w:rPr>
      </w:pPr>
      <w:r w:rsidRPr="00DD17B7">
        <w:rPr>
          <w:color w:val="auto"/>
          <w:sz w:val="22"/>
          <w:szCs w:val="22"/>
        </w:rPr>
        <w:t xml:space="preserve">6. Instrumente contabile de masurare a performantei firmei </w:t>
      </w:r>
    </w:p>
    <w:p w:rsidR="00DF4E98" w:rsidRPr="00DD17B7" w:rsidRDefault="00DF4E98" w:rsidP="00DF4E98">
      <w:pPr>
        <w:pStyle w:val="Default"/>
        <w:rPr>
          <w:color w:val="auto"/>
          <w:sz w:val="22"/>
          <w:szCs w:val="22"/>
        </w:rPr>
      </w:pPr>
      <w:r w:rsidRPr="00DD17B7">
        <w:rPr>
          <w:color w:val="auto"/>
          <w:sz w:val="22"/>
          <w:szCs w:val="22"/>
        </w:rPr>
        <w:t xml:space="preserve">7. Stuatia fluxurilor de numerar, Analiza si interpretare </w:t>
      </w:r>
    </w:p>
    <w:p w:rsidR="00DF4E98" w:rsidRPr="00DD17B7" w:rsidRDefault="00DF4E98" w:rsidP="00DF4E98">
      <w:pPr>
        <w:tabs>
          <w:tab w:val="left" w:pos="180"/>
          <w:tab w:val="left" w:pos="270"/>
          <w:tab w:val="left" w:pos="630"/>
        </w:tabs>
        <w:spacing w:after="0"/>
        <w:rPr>
          <w:rFonts w:ascii="Times New Roman" w:hAnsi="Times New Roman" w:cs="Times New Roman"/>
        </w:rPr>
      </w:pPr>
      <w:r w:rsidRPr="00DD17B7">
        <w:rPr>
          <w:rFonts w:ascii="Times New Roman" w:hAnsi="Times New Roman" w:cs="Times New Roman"/>
        </w:rPr>
        <w:t>Puteti opta pentru oricare tema din IAS /IFRS dar numai cu acordul conducatorului stiintific</w:t>
      </w:r>
    </w:p>
    <w:p w:rsidR="00DF4E98" w:rsidRPr="00DD17B7" w:rsidRDefault="00DF4E98" w:rsidP="00DF4E98">
      <w:pPr>
        <w:tabs>
          <w:tab w:val="left" w:pos="180"/>
          <w:tab w:val="left" w:pos="270"/>
          <w:tab w:val="left" w:pos="630"/>
        </w:tabs>
        <w:spacing w:after="0"/>
        <w:rPr>
          <w:rFonts w:ascii="Times New Roman" w:hAnsi="Times New Roman" w:cs="Times New Roman"/>
        </w:rPr>
      </w:pPr>
    </w:p>
    <w:p w:rsidR="00DF4E98" w:rsidRPr="00DD17B7" w:rsidRDefault="00116546" w:rsidP="00DF4E98">
      <w:pPr>
        <w:pStyle w:val="Default"/>
        <w:rPr>
          <w:b/>
          <w:color w:val="auto"/>
          <w:sz w:val="22"/>
          <w:szCs w:val="22"/>
        </w:rPr>
      </w:pPr>
      <w:r w:rsidRPr="00DD17B7">
        <w:rPr>
          <w:b/>
          <w:bCs/>
          <w:color w:val="auto"/>
          <w:sz w:val="22"/>
          <w:szCs w:val="22"/>
        </w:rPr>
        <w:t xml:space="preserve">Fiscalitate comparată </w:t>
      </w:r>
    </w:p>
    <w:p w:rsidR="00DF4E98" w:rsidRPr="00DD17B7" w:rsidRDefault="00DF4E98" w:rsidP="00DF4E98">
      <w:pPr>
        <w:pStyle w:val="Default"/>
        <w:rPr>
          <w:b/>
          <w:color w:val="auto"/>
          <w:sz w:val="22"/>
          <w:szCs w:val="22"/>
        </w:rPr>
      </w:pPr>
      <w:r w:rsidRPr="00DD17B7">
        <w:rPr>
          <w:b/>
          <w:bCs/>
          <w:color w:val="auto"/>
          <w:sz w:val="22"/>
          <w:szCs w:val="22"/>
        </w:rPr>
        <w:t xml:space="preserve">Prof.univ.dr. Ana Morariu </w:t>
      </w:r>
    </w:p>
    <w:p w:rsidR="00DF4E98" w:rsidRPr="00DD17B7" w:rsidRDefault="00DF4E98" w:rsidP="00DF4E98">
      <w:pPr>
        <w:pStyle w:val="Default"/>
        <w:rPr>
          <w:b/>
          <w:bCs/>
          <w:color w:val="auto"/>
          <w:sz w:val="22"/>
          <w:szCs w:val="22"/>
        </w:rPr>
      </w:pPr>
      <w:r w:rsidRPr="00DD17B7">
        <w:rPr>
          <w:b/>
          <w:bCs/>
          <w:color w:val="auto"/>
          <w:sz w:val="22"/>
          <w:szCs w:val="22"/>
        </w:rPr>
        <w:t xml:space="preserve">Conf.univ.dr. Gabriel Radu </w:t>
      </w:r>
    </w:p>
    <w:p w:rsidR="00DF4E98" w:rsidRPr="00DD17B7" w:rsidRDefault="00DF4E98" w:rsidP="00DF4E98">
      <w:pPr>
        <w:pStyle w:val="Default"/>
        <w:rPr>
          <w:color w:val="auto"/>
          <w:sz w:val="22"/>
          <w:szCs w:val="22"/>
        </w:rPr>
      </w:pPr>
      <w:r w:rsidRPr="00DD17B7">
        <w:rPr>
          <w:color w:val="auto"/>
          <w:sz w:val="22"/>
          <w:szCs w:val="22"/>
        </w:rPr>
        <w:t xml:space="preserve">1. Metode si tehnici de impozitare, comparatii cu tarile Uniunii Europene </w:t>
      </w:r>
    </w:p>
    <w:p w:rsidR="00DF4E98" w:rsidRPr="00DD17B7" w:rsidRDefault="00DF4E98" w:rsidP="00DF4E98">
      <w:pPr>
        <w:pStyle w:val="Default"/>
        <w:rPr>
          <w:color w:val="auto"/>
          <w:sz w:val="22"/>
          <w:szCs w:val="22"/>
        </w:rPr>
      </w:pPr>
      <w:r w:rsidRPr="00DD17B7">
        <w:rPr>
          <w:color w:val="auto"/>
          <w:sz w:val="22"/>
          <w:szCs w:val="22"/>
        </w:rPr>
        <w:t xml:space="preserve">2. Contractele de leasing, franciza, concesiune si consignatie - aspecte juridice, contabile si optiuni fiscale </w:t>
      </w:r>
    </w:p>
    <w:p w:rsidR="00381AE0" w:rsidRPr="00DD17B7" w:rsidRDefault="00381AE0" w:rsidP="00381AE0">
      <w:pPr>
        <w:pStyle w:val="Default"/>
        <w:rPr>
          <w:color w:val="auto"/>
          <w:sz w:val="22"/>
          <w:szCs w:val="22"/>
        </w:rPr>
      </w:pPr>
      <w:r w:rsidRPr="00DD17B7">
        <w:rPr>
          <w:color w:val="auto"/>
          <w:sz w:val="22"/>
          <w:szCs w:val="22"/>
        </w:rPr>
        <w:t>3. Evoluția fiscalității in Romănia, dileme, controverse și perspective.</w:t>
      </w:r>
    </w:p>
    <w:p w:rsidR="00381AE0" w:rsidRPr="00DD17B7" w:rsidRDefault="00381AE0" w:rsidP="00381AE0">
      <w:pPr>
        <w:pStyle w:val="Default"/>
        <w:rPr>
          <w:color w:val="auto"/>
          <w:sz w:val="22"/>
          <w:szCs w:val="22"/>
        </w:rPr>
      </w:pPr>
      <w:r w:rsidRPr="00DD17B7">
        <w:rPr>
          <w:color w:val="auto"/>
          <w:sz w:val="22"/>
          <w:szCs w:val="22"/>
        </w:rPr>
        <w:t xml:space="preserve">4. TVA, </w:t>
      </w:r>
      <w:proofErr w:type="gramStart"/>
      <w:r w:rsidRPr="00DD17B7">
        <w:rPr>
          <w:color w:val="auto"/>
          <w:sz w:val="22"/>
          <w:szCs w:val="22"/>
        </w:rPr>
        <w:t>un</w:t>
      </w:r>
      <w:proofErr w:type="gramEnd"/>
      <w:r w:rsidRPr="00DD17B7">
        <w:rPr>
          <w:color w:val="auto"/>
          <w:sz w:val="22"/>
          <w:szCs w:val="22"/>
        </w:rPr>
        <w:t xml:space="preserve"> impozit indirect care creaza costuri mari atat entităților cât și persoanelor fizice.</w:t>
      </w:r>
    </w:p>
    <w:p w:rsidR="00381AE0" w:rsidRPr="00DD17B7" w:rsidRDefault="00381AE0" w:rsidP="00381AE0">
      <w:pPr>
        <w:pStyle w:val="Default"/>
        <w:rPr>
          <w:color w:val="auto"/>
          <w:sz w:val="22"/>
          <w:szCs w:val="22"/>
        </w:rPr>
      </w:pPr>
      <w:r w:rsidRPr="00DD17B7">
        <w:rPr>
          <w:color w:val="auto"/>
          <w:sz w:val="22"/>
          <w:szCs w:val="22"/>
        </w:rPr>
        <w:t>5. Reforma fiscală în România - o analiză a limitelor sistemului fiscal, prezent și perspective</w:t>
      </w:r>
    </w:p>
    <w:p w:rsidR="00381AE0" w:rsidRPr="00DD17B7" w:rsidRDefault="00381AE0" w:rsidP="00381AE0">
      <w:pPr>
        <w:pStyle w:val="Default"/>
        <w:rPr>
          <w:color w:val="auto"/>
          <w:sz w:val="22"/>
          <w:szCs w:val="22"/>
        </w:rPr>
      </w:pPr>
    </w:p>
    <w:p w:rsidR="00381AE0" w:rsidRPr="00DD17B7" w:rsidRDefault="00381AE0" w:rsidP="00381AE0">
      <w:pPr>
        <w:pStyle w:val="Default"/>
        <w:rPr>
          <w:b/>
          <w:color w:val="auto"/>
          <w:sz w:val="22"/>
          <w:szCs w:val="22"/>
        </w:rPr>
      </w:pPr>
      <w:r w:rsidRPr="00DD17B7">
        <w:rPr>
          <w:b/>
          <w:bCs/>
          <w:color w:val="auto"/>
          <w:sz w:val="22"/>
          <w:szCs w:val="22"/>
        </w:rPr>
        <w:t xml:space="preserve">Contabilitate și Control de gestiune </w:t>
      </w:r>
    </w:p>
    <w:p w:rsidR="00381AE0" w:rsidRPr="00DD17B7" w:rsidRDefault="00381AE0" w:rsidP="00381AE0">
      <w:pPr>
        <w:pStyle w:val="Default"/>
        <w:rPr>
          <w:b/>
          <w:color w:val="auto"/>
          <w:sz w:val="22"/>
          <w:szCs w:val="22"/>
        </w:rPr>
      </w:pPr>
      <w:r w:rsidRPr="00DD17B7">
        <w:rPr>
          <w:b/>
          <w:bCs/>
          <w:color w:val="auto"/>
          <w:sz w:val="22"/>
          <w:szCs w:val="22"/>
        </w:rPr>
        <w:t xml:space="preserve">Prof.univ.dr. Mihai Paunică </w:t>
      </w:r>
    </w:p>
    <w:p w:rsidR="00381AE0" w:rsidRPr="00DD17B7" w:rsidRDefault="00381AE0" w:rsidP="00381AE0">
      <w:pPr>
        <w:pStyle w:val="Default"/>
        <w:rPr>
          <w:b/>
          <w:bCs/>
          <w:color w:val="auto"/>
          <w:sz w:val="22"/>
          <w:szCs w:val="22"/>
        </w:rPr>
      </w:pPr>
      <w:r w:rsidRPr="00DD17B7">
        <w:rPr>
          <w:b/>
          <w:bCs/>
          <w:color w:val="auto"/>
          <w:sz w:val="22"/>
          <w:szCs w:val="22"/>
        </w:rPr>
        <w:t xml:space="preserve">Conf. univ.dr. Liviu Matac </w:t>
      </w:r>
    </w:p>
    <w:p w:rsidR="00381AE0" w:rsidRPr="00DD17B7" w:rsidRDefault="00381AE0" w:rsidP="00381AE0">
      <w:pPr>
        <w:pStyle w:val="Default"/>
        <w:rPr>
          <w:color w:val="auto"/>
          <w:sz w:val="22"/>
          <w:szCs w:val="22"/>
        </w:rPr>
      </w:pPr>
      <w:r w:rsidRPr="00DD17B7">
        <w:rPr>
          <w:bCs/>
          <w:color w:val="auto"/>
          <w:sz w:val="22"/>
          <w:szCs w:val="22"/>
        </w:rPr>
        <w:t xml:space="preserve">1. </w:t>
      </w:r>
      <w:r w:rsidRPr="00DD17B7">
        <w:rPr>
          <w:color w:val="auto"/>
          <w:sz w:val="22"/>
          <w:szCs w:val="22"/>
        </w:rPr>
        <w:t xml:space="preserve">Fundamentarea deciziei în condiţii de risc şi incertitudine. </w:t>
      </w:r>
    </w:p>
    <w:p w:rsidR="00381AE0" w:rsidRPr="00DD17B7" w:rsidRDefault="00381AE0" w:rsidP="00381AE0">
      <w:pPr>
        <w:pStyle w:val="Default"/>
        <w:rPr>
          <w:color w:val="auto"/>
          <w:sz w:val="22"/>
          <w:szCs w:val="22"/>
        </w:rPr>
      </w:pPr>
      <w:r w:rsidRPr="00DD17B7">
        <w:rPr>
          <w:color w:val="auto"/>
          <w:sz w:val="22"/>
          <w:szCs w:val="22"/>
        </w:rPr>
        <w:t xml:space="preserve">2. Bugetul cu bază zero (ZBB) – ca o alternativă la varianta tradiţională de întocmite a bugetelor. Studiu de caz. </w:t>
      </w:r>
    </w:p>
    <w:p w:rsidR="00381AE0" w:rsidRPr="00DD17B7" w:rsidRDefault="00381AE0" w:rsidP="00381AE0">
      <w:pPr>
        <w:pStyle w:val="Default"/>
        <w:rPr>
          <w:color w:val="auto"/>
          <w:sz w:val="22"/>
          <w:szCs w:val="22"/>
        </w:rPr>
      </w:pPr>
      <w:r w:rsidRPr="00DD17B7">
        <w:rPr>
          <w:color w:val="auto"/>
          <w:sz w:val="22"/>
          <w:szCs w:val="22"/>
        </w:rPr>
        <w:t xml:space="preserve">3. Controlul de gestiune pe baza de bilant. Studiu de caz  </w:t>
      </w:r>
    </w:p>
    <w:p w:rsidR="00381AE0" w:rsidRPr="00DD17B7" w:rsidRDefault="00381AE0" w:rsidP="00381AE0">
      <w:pPr>
        <w:pStyle w:val="Default"/>
        <w:rPr>
          <w:color w:val="auto"/>
          <w:sz w:val="22"/>
          <w:szCs w:val="22"/>
        </w:rPr>
      </w:pPr>
      <w:r w:rsidRPr="00DD17B7">
        <w:rPr>
          <w:color w:val="auto"/>
          <w:sz w:val="22"/>
          <w:szCs w:val="22"/>
        </w:rPr>
        <w:t xml:space="preserve">4. Bugetele flexibile, abaterile si controlul de gestiune. Studiu de caz. </w:t>
      </w:r>
    </w:p>
    <w:p w:rsidR="00381AE0" w:rsidRPr="00DD17B7" w:rsidRDefault="00381AE0" w:rsidP="00381AE0">
      <w:pPr>
        <w:pStyle w:val="Default"/>
        <w:rPr>
          <w:color w:val="auto"/>
          <w:sz w:val="22"/>
          <w:szCs w:val="22"/>
        </w:rPr>
      </w:pPr>
      <w:r w:rsidRPr="00DD17B7">
        <w:rPr>
          <w:color w:val="auto"/>
          <w:sz w:val="22"/>
          <w:szCs w:val="22"/>
        </w:rPr>
        <w:t xml:space="preserve">5. Controlul performanţelor întreprinderii prin sistemul bugetar. </w:t>
      </w:r>
    </w:p>
    <w:p w:rsidR="00381AE0" w:rsidRPr="00DD17B7" w:rsidRDefault="00381AE0" w:rsidP="00381AE0">
      <w:pPr>
        <w:pStyle w:val="Default"/>
        <w:rPr>
          <w:color w:val="auto"/>
          <w:sz w:val="22"/>
          <w:szCs w:val="22"/>
        </w:rPr>
      </w:pPr>
      <w:r w:rsidRPr="00DD17B7">
        <w:rPr>
          <w:color w:val="auto"/>
          <w:sz w:val="22"/>
          <w:szCs w:val="22"/>
        </w:rPr>
        <w:t xml:space="preserve">6. Evaluarea alternativelor decizionale prin analiza de tipul „what if” reporting-ul; balanced scorecard; tabloul de bord. </w:t>
      </w:r>
    </w:p>
    <w:p w:rsidR="00381AE0" w:rsidRPr="00DD17B7" w:rsidRDefault="00381AE0" w:rsidP="00381AE0">
      <w:pPr>
        <w:pStyle w:val="Default"/>
        <w:rPr>
          <w:color w:val="auto"/>
          <w:sz w:val="22"/>
          <w:szCs w:val="22"/>
        </w:rPr>
      </w:pPr>
      <w:r w:rsidRPr="00DD17B7">
        <w:rPr>
          <w:color w:val="auto"/>
          <w:sz w:val="22"/>
          <w:szCs w:val="22"/>
        </w:rPr>
        <w:t xml:space="preserve">7. Deciziile privind investitiile in sistemele de control de gestiune. </w:t>
      </w:r>
    </w:p>
    <w:p w:rsidR="00381AE0" w:rsidRPr="00DD17B7" w:rsidRDefault="00381AE0" w:rsidP="00381AE0">
      <w:pPr>
        <w:pStyle w:val="Default"/>
        <w:rPr>
          <w:color w:val="auto"/>
          <w:sz w:val="22"/>
          <w:szCs w:val="22"/>
        </w:rPr>
      </w:pPr>
      <w:r w:rsidRPr="00DD17B7">
        <w:rPr>
          <w:color w:val="auto"/>
          <w:sz w:val="22"/>
          <w:szCs w:val="22"/>
        </w:rPr>
        <w:t>8. Modele de organziare a controlului de gestiune. Studiu de caz.</w:t>
      </w:r>
    </w:p>
    <w:p w:rsidR="003A00ED" w:rsidRPr="00DD17B7" w:rsidRDefault="003A00ED" w:rsidP="00381AE0">
      <w:pPr>
        <w:pStyle w:val="Default"/>
        <w:rPr>
          <w:color w:val="auto"/>
          <w:sz w:val="22"/>
          <w:szCs w:val="22"/>
        </w:rPr>
      </w:pPr>
    </w:p>
    <w:p w:rsidR="00381AE0" w:rsidRPr="00DD17B7" w:rsidRDefault="003A00ED" w:rsidP="00381AE0">
      <w:pPr>
        <w:pStyle w:val="Default"/>
        <w:rPr>
          <w:b/>
          <w:color w:val="auto"/>
          <w:sz w:val="22"/>
          <w:szCs w:val="22"/>
        </w:rPr>
      </w:pPr>
      <w:r w:rsidRPr="00DD17B7">
        <w:rPr>
          <w:color w:val="auto"/>
          <w:sz w:val="22"/>
          <w:szCs w:val="22"/>
        </w:rPr>
        <w:t xml:space="preserve"> </w:t>
      </w:r>
      <w:r w:rsidRPr="00DD17B7">
        <w:rPr>
          <w:b/>
          <w:color w:val="auto"/>
          <w:sz w:val="22"/>
          <w:szCs w:val="22"/>
        </w:rPr>
        <w:t>Prof.univ.dr. Nisulescu Ileana</w:t>
      </w:r>
    </w:p>
    <w:p w:rsidR="003A00ED" w:rsidRPr="00DD17B7" w:rsidRDefault="003A00ED" w:rsidP="003A00ED">
      <w:pPr>
        <w:spacing w:after="0"/>
        <w:rPr>
          <w:rFonts w:ascii="Times New Roman" w:hAnsi="Times New Roman" w:cs="Times New Roman"/>
          <w:b/>
        </w:rPr>
      </w:pPr>
      <w:r w:rsidRPr="00DD17B7">
        <w:rPr>
          <w:rFonts w:ascii="Times New Roman" w:hAnsi="Times New Roman" w:cs="Times New Roman"/>
          <w:b/>
        </w:rPr>
        <w:t>Contabilitatea si fiscalitatea patrimoniului:</w:t>
      </w:r>
    </w:p>
    <w:p w:rsidR="003A00ED" w:rsidRPr="00DD17B7" w:rsidRDefault="003A00ED" w:rsidP="003A00ED">
      <w:pPr>
        <w:spacing w:after="0"/>
        <w:rPr>
          <w:rFonts w:ascii="Times New Roman" w:hAnsi="Times New Roman" w:cs="Times New Roman"/>
        </w:rPr>
      </w:pPr>
      <w:proofErr w:type="gramStart"/>
      <w:r w:rsidRPr="00DD17B7">
        <w:rPr>
          <w:rFonts w:ascii="Times New Roman" w:hAnsi="Times New Roman" w:cs="Times New Roman"/>
        </w:rPr>
        <w:t>1.Fiscal</w:t>
      </w:r>
      <w:proofErr w:type="gramEnd"/>
      <w:r w:rsidRPr="00DD17B7">
        <w:rPr>
          <w:rFonts w:ascii="Times New Roman" w:hAnsi="Times New Roman" w:cs="Times New Roman"/>
        </w:rPr>
        <w:t xml:space="preserve"> si contabil in lichidarea unei societati comerciale;</w:t>
      </w:r>
    </w:p>
    <w:p w:rsidR="003A00ED" w:rsidRPr="00DD17B7" w:rsidRDefault="003A00ED" w:rsidP="003A00ED">
      <w:pPr>
        <w:spacing w:after="0"/>
        <w:rPr>
          <w:rFonts w:ascii="Times New Roman" w:hAnsi="Times New Roman" w:cs="Times New Roman"/>
        </w:rPr>
      </w:pPr>
      <w:r w:rsidRPr="00DD17B7">
        <w:rPr>
          <w:rFonts w:ascii="Times New Roman" w:hAnsi="Times New Roman" w:cs="Times New Roman"/>
        </w:rPr>
        <w:t>2. Contabilitatea partajarii activului net al unei societati aflate in lichidare;</w:t>
      </w:r>
    </w:p>
    <w:p w:rsidR="003A00ED" w:rsidRPr="00DD17B7" w:rsidRDefault="003A00ED" w:rsidP="003A00ED">
      <w:pPr>
        <w:spacing w:after="0"/>
        <w:rPr>
          <w:rFonts w:ascii="Times New Roman" w:hAnsi="Times New Roman" w:cs="Times New Roman"/>
        </w:rPr>
      </w:pPr>
      <w:proofErr w:type="gramStart"/>
      <w:r w:rsidRPr="00DD17B7">
        <w:rPr>
          <w:rFonts w:ascii="Times New Roman" w:hAnsi="Times New Roman" w:cs="Times New Roman"/>
        </w:rPr>
        <w:t>3.Fiscal</w:t>
      </w:r>
      <w:proofErr w:type="gramEnd"/>
      <w:r w:rsidRPr="00DD17B7">
        <w:rPr>
          <w:rFonts w:ascii="Times New Roman" w:hAnsi="Times New Roman" w:cs="Times New Roman"/>
        </w:rPr>
        <w:t xml:space="preserve"> si contabil in divizarea unei societati comerciale;</w:t>
      </w:r>
    </w:p>
    <w:p w:rsidR="003A00ED" w:rsidRPr="00DD17B7" w:rsidRDefault="003A00ED" w:rsidP="003A00ED">
      <w:pPr>
        <w:spacing w:after="0"/>
        <w:rPr>
          <w:rFonts w:ascii="Times New Roman" w:hAnsi="Times New Roman" w:cs="Times New Roman"/>
        </w:rPr>
      </w:pPr>
      <w:r w:rsidRPr="00DD17B7">
        <w:rPr>
          <w:rFonts w:ascii="Times New Roman" w:hAnsi="Times New Roman" w:cs="Times New Roman"/>
        </w:rPr>
        <w:t>4. Cont</w:t>
      </w:r>
      <w:r w:rsidR="00DD4E99" w:rsidRPr="00DD17B7">
        <w:rPr>
          <w:rFonts w:ascii="Times New Roman" w:hAnsi="Times New Roman" w:cs="Times New Roman"/>
        </w:rPr>
        <w:t>abilitatea fuziuni prin absorti</w:t>
      </w:r>
      <w:r w:rsidRPr="00DD17B7">
        <w:rPr>
          <w:rFonts w:ascii="Times New Roman" w:hAnsi="Times New Roman" w:cs="Times New Roman"/>
        </w:rPr>
        <w:t>;</w:t>
      </w:r>
    </w:p>
    <w:p w:rsidR="003A00ED" w:rsidRPr="00DD17B7" w:rsidRDefault="003A00ED" w:rsidP="003A00ED">
      <w:pPr>
        <w:spacing w:after="0"/>
        <w:rPr>
          <w:rFonts w:ascii="Times New Roman" w:hAnsi="Times New Roman" w:cs="Times New Roman"/>
        </w:rPr>
      </w:pPr>
      <w:proofErr w:type="gramStart"/>
      <w:r w:rsidRPr="00DD17B7">
        <w:rPr>
          <w:rFonts w:ascii="Times New Roman" w:hAnsi="Times New Roman" w:cs="Times New Roman"/>
        </w:rPr>
        <w:t>5.Contabilitatea</w:t>
      </w:r>
      <w:proofErr w:type="gramEnd"/>
      <w:r w:rsidRPr="00DD17B7">
        <w:rPr>
          <w:rFonts w:ascii="Times New Roman" w:hAnsi="Times New Roman" w:cs="Times New Roman"/>
        </w:rPr>
        <w:t xml:space="preserve"> fuziuni prin absortie in care absorbitul detine titluri ale absorbantului;</w:t>
      </w:r>
    </w:p>
    <w:p w:rsidR="003A00ED" w:rsidRPr="00DD17B7" w:rsidRDefault="003A00ED" w:rsidP="003A00ED">
      <w:pPr>
        <w:spacing w:after="0"/>
        <w:rPr>
          <w:rFonts w:ascii="Times New Roman" w:hAnsi="Times New Roman" w:cs="Times New Roman"/>
        </w:rPr>
      </w:pPr>
      <w:r w:rsidRPr="00DD17B7">
        <w:rPr>
          <w:rFonts w:ascii="Times New Roman" w:hAnsi="Times New Roman" w:cs="Times New Roman"/>
        </w:rPr>
        <w:t xml:space="preserve">6. Contabilitatea fuziuni in care absorbantul </w:t>
      </w:r>
      <w:r w:rsidR="00DD4E99" w:rsidRPr="00DD17B7">
        <w:rPr>
          <w:rFonts w:ascii="Times New Roman" w:hAnsi="Times New Roman" w:cs="Times New Roman"/>
        </w:rPr>
        <w:t>detine titluri ale absorbitului</w:t>
      </w:r>
      <w:proofErr w:type="gramStart"/>
      <w:r w:rsidRPr="00DD17B7">
        <w:rPr>
          <w:rFonts w:ascii="Times New Roman" w:hAnsi="Times New Roman" w:cs="Times New Roman"/>
        </w:rPr>
        <w:t>;</w:t>
      </w:r>
      <w:proofErr w:type="gramEnd"/>
    </w:p>
    <w:p w:rsidR="003A00ED" w:rsidRPr="00DD17B7" w:rsidRDefault="003A00ED" w:rsidP="003A00ED">
      <w:pPr>
        <w:spacing w:after="0"/>
        <w:rPr>
          <w:rFonts w:ascii="Times New Roman" w:hAnsi="Times New Roman" w:cs="Times New Roman"/>
        </w:rPr>
      </w:pPr>
      <w:proofErr w:type="gramStart"/>
      <w:r w:rsidRPr="00DD17B7">
        <w:rPr>
          <w:rFonts w:ascii="Times New Roman" w:hAnsi="Times New Roman" w:cs="Times New Roman"/>
        </w:rPr>
        <w:t>7.Contabilitatea</w:t>
      </w:r>
      <w:proofErr w:type="gramEnd"/>
      <w:r w:rsidRPr="00DD17B7">
        <w:rPr>
          <w:rFonts w:ascii="Times New Roman" w:hAnsi="Times New Roman" w:cs="Times New Roman"/>
        </w:rPr>
        <w:t xml:space="preserve"> fuziuni prin absortie unde exista participatii reciproce;</w:t>
      </w:r>
    </w:p>
    <w:p w:rsidR="003A00ED" w:rsidRPr="00DD17B7" w:rsidRDefault="003A00ED" w:rsidP="003A00ED">
      <w:pPr>
        <w:spacing w:after="0"/>
        <w:rPr>
          <w:rFonts w:ascii="Times New Roman" w:hAnsi="Times New Roman" w:cs="Times New Roman"/>
        </w:rPr>
      </w:pPr>
      <w:r w:rsidRPr="00DD17B7">
        <w:rPr>
          <w:rFonts w:ascii="Times New Roman" w:hAnsi="Times New Roman" w:cs="Times New Roman"/>
        </w:rPr>
        <w:t>8. Contabilitatea fuziuni prin contopire;</w:t>
      </w:r>
    </w:p>
    <w:p w:rsidR="003A00ED" w:rsidRPr="00DD17B7" w:rsidRDefault="003A00ED" w:rsidP="00381AE0">
      <w:pPr>
        <w:pStyle w:val="Default"/>
        <w:rPr>
          <w:color w:val="auto"/>
          <w:sz w:val="22"/>
          <w:szCs w:val="22"/>
        </w:rPr>
      </w:pPr>
    </w:p>
    <w:p w:rsidR="00A82467" w:rsidRPr="00DD17B7" w:rsidRDefault="00A82467" w:rsidP="00381AE0">
      <w:pPr>
        <w:pStyle w:val="Default"/>
        <w:rPr>
          <w:b/>
          <w:color w:val="auto"/>
          <w:sz w:val="22"/>
          <w:szCs w:val="22"/>
        </w:rPr>
      </w:pPr>
      <w:r w:rsidRPr="00DD17B7">
        <w:rPr>
          <w:b/>
          <w:color w:val="auto"/>
          <w:sz w:val="22"/>
          <w:szCs w:val="22"/>
        </w:rPr>
        <w:t>Prof.univ.dr.</w:t>
      </w:r>
      <w:r w:rsidR="00DD4E99" w:rsidRPr="00DD17B7">
        <w:rPr>
          <w:b/>
          <w:color w:val="auto"/>
          <w:sz w:val="22"/>
          <w:szCs w:val="22"/>
        </w:rPr>
        <w:t xml:space="preserve"> S</w:t>
      </w:r>
      <w:r w:rsidRPr="00DD17B7">
        <w:rPr>
          <w:b/>
          <w:color w:val="auto"/>
          <w:sz w:val="22"/>
          <w:szCs w:val="22"/>
        </w:rPr>
        <w:t>acarin Marian</w:t>
      </w:r>
    </w:p>
    <w:p w:rsidR="00A82467" w:rsidRPr="00DD17B7" w:rsidRDefault="00A82467" w:rsidP="00A82467">
      <w:pPr>
        <w:spacing w:after="0"/>
        <w:jc w:val="both"/>
        <w:rPr>
          <w:rFonts w:ascii="Times New Roman" w:hAnsi="Times New Roman" w:cs="Times New Roman"/>
          <w:lang w:val="ro-RO"/>
        </w:rPr>
      </w:pPr>
      <w:r w:rsidRPr="00DD17B7">
        <w:rPr>
          <w:rFonts w:ascii="Times New Roman" w:hAnsi="Times New Roman" w:cs="Times New Roman"/>
          <w:lang w:val="ro-RO"/>
        </w:rPr>
        <w:t xml:space="preserve">1.Evaluarea la valoarea justă: avantaje și dezavantaje. Studiu de caz pentru o societate cotata la BVB. </w:t>
      </w:r>
    </w:p>
    <w:p w:rsidR="00A82467" w:rsidRPr="00DD17B7" w:rsidRDefault="00A82467" w:rsidP="00A82467">
      <w:pPr>
        <w:spacing w:after="0"/>
        <w:jc w:val="both"/>
        <w:rPr>
          <w:rFonts w:ascii="Times New Roman" w:hAnsi="Times New Roman" w:cs="Times New Roman"/>
          <w:lang w:val="ro-RO"/>
        </w:rPr>
      </w:pPr>
      <w:r w:rsidRPr="00DD17B7">
        <w:rPr>
          <w:rFonts w:ascii="Times New Roman" w:hAnsi="Times New Roman" w:cs="Times New Roman"/>
          <w:lang w:val="ro-RO"/>
        </w:rPr>
        <w:t>2.Situațiile financiare consolidate: întocmire și prezentare conform standardelor internaționale de raportare financiară. Studiu de caz pentru o societate cotată la BVB.</w:t>
      </w:r>
    </w:p>
    <w:p w:rsidR="00A82467" w:rsidRPr="00DD17B7" w:rsidRDefault="00A82467" w:rsidP="00A82467">
      <w:pPr>
        <w:spacing w:after="0"/>
        <w:jc w:val="both"/>
        <w:rPr>
          <w:rFonts w:ascii="Times New Roman" w:hAnsi="Times New Roman" w:cs="Times New Roman"/>
          <w:lang w:val="ro-RO"/>
        </w:rPr>
      </w:pPr>
      <w:r w:rsidRPr="00DD17B7">
        <w:rPr>
          <w:rFonts w:ascii="Times New Roman" w:hAnsi="Times New Roman" w:cs="Times New Roman"/>
          <w:lang w:val="ro-RO"/>
        </w:rPr>
        <w:t>3.Globalizarea economiilor și convergența contabilă.</w:t>
      </w:r>
    </w:p>
    <w:p w:rsidR="00A82467" w:rsidRPr="00DD17B7" w:rsidRDefault="00A82467" w:rsidP="00A82467">
      <w:pPr>
        <w:spacing w:after="0"/>
        <w:jc w:val="both"/>
        <w:rPr>
          <w:rFonts w:ascii="Times New Roman" w:hAnsi="Times New Roman" w:cs="Times New Roman"/>
          <w:lang w:val="ro-RO"/>
        </w:rPr>
      </w:pPr>
      <w:r w:rsidRPr="00DD17B7">
        <w:rPr>
          <w:rFonts w:ascii="Times New Roman" w:hAnsi="Times New Roman" w:cs="Times New Roman"/>
          <w:lang w:val="ro-RO"/>
        </w:rPr>
        <w:t>4.Fondul comercial: evaluare și recunoaștere în contabilitate. Studiu de caz pentru societatile cotate la BVB.</w:t>
      </w:r>
    </w:p>
    <w:p w:rsidR="00A82467" w:rsidRPr="00DD17B7" w:rsidRDefault="00A82467" w:rsidP="00A82467">
      <w:pPr>
        <w:spacing w:after="0"/>
        <w:jc w:val="both"/>
        <w:rPr>
          <w:rFonts w:ascii="Times New Roman" w:hAnsi="Times New Roman" w:cs="Times New Roman"/>
          <w:lang w:val="ro-RO"/>
        </w:rPr>
      </w:pPr>
      <w:r w:rsidRPr="00DD17B7">
        <w:rPr>
          <w:rFonts w:ascii="Times New Roman" w:hAnsi="Times New Roman" w:cs="Times New Roman"/>
          <w:lang w:val="ro-RO"/>
        </w:rPr>
        <w:t>5.Standardele internaționale de raportare financiară-limbaj comun al afacerilor la nivel internațional.</w:t>
      </w:r>
    </w:p>
    <w:p w:rsidR="00A82467" w:rsidRPr="00DD17B7" w:rsidRDefault="00A82467" w:rsidP="00A82467">
      <w:pPr>
        <w:spacing w:after="0"/>
        <w:jc w:val="both"/>
        <w:rPr>
          <w:rFonts w:ascii="Times New Roman" w:hAnsi="Times New Roman" w:cs="Times New Roman"/>
          <w:lang w:val="ro-RO"/>
        </w:rPr>
      </w:pPr>
      <w:r w:rsidRPr="00DD17B7">
        <w:rPr>
          <w:rFonts w:ascii="Times New Roman" w:hAnsi="Times New Roman" w:cs="Times New Roman"/>
          <w:lang w:val="ro-RO"/>
        </w:rPr>
        <w:t>6.Standardele internaționale de raportare financiară și calitatea raportării financiare.</w:t>
      </w:r>
    </w:p>
    <w:p w:rsidR="00A82467" w:rsidRPr="00DD17B7" w:rsidRDefault="00A82467" w:rsidP="00A82467">
      <w:pPr>
        <w:spacing w:after="0"/>
        <w:jc w:val="both"/>
        <w:rPr>
          <w:rFonts w:ascii="Times New Roman" w:hAnsi="Times New Roman" w:cs="Times New Roman"/>
          <w:lang w:val="ro-RO"/>
        </w:rPr>
      </w:pPr>
      <w:r w:rsidRPr="00DD17B7">
        <w:rPr>
          <w:rFonts w:ascii="Times New Roman" w:hAnsi="Times New Roman" w:cs="Times New Roman"/>
          <w:lang w:val="ro-RO"/>
        </w:rPr>
        <w:t>7.Raportarea pe segmente: studiu de caz pentru o societate cotată la BVB.</w:t>
      </w:r>
    </w:p>
    <w:p w:rsidR="00A82467" w:rsidRPr="00DD17B7" w:rsidRDefault="00A82467" w:rsidP="00A82467">
      <w:pPr>
        <w:spacing w:after="0"/>
        <w:jc w:val="both"/>
        <w:rPr>
          <w:rFonts w:ascii="Times New Roman" w:hAnsi="Times New Roman" w:cs="Times New Roman"/>
          <w:lang w:val="ro-RO"/>
        </w:rPr>
      </w:pPr>
      <w:r w:rsidRPr="00DD17B7">
        <w:rPr>
          <w:rFonts w:ascii="Times New Roman" w:hAnsi="Times New Roman" w:cs="Times New Roman"/>
          <w:lang w:val="ro-RO"/>
        </w:rPr>
        <w:t>8.Aspecte particulare privind grupările de afaceri. Studiu de caz al unei grupri de afaceri sub formă de fuziune prin absorbție.</w:t>
      </w:r>
    </w:p>
    <w:p w:rsidR="00A82467" w:rsidRPr="00DD17B7" w:rsidRDefault="00A82467" w:rsidP="00A82467">
      <w:pPr>
        <w:spacing w:after="0"/>
        <w:jc w:val="both"/>
        <w:rPr>
          <w:rFonts w:ascii="Times New Roman" w:hAnsi="Times New Roman" w:cs="Times New Roman"/>
          <w:lang w:val="ro-RO"/>
        </w:rPr>
      </w:pPr>
      <w:r w:rsidRPr="00DD17B7">
        <w:rPr>
          <w:rFonts w:ascii="Times New Roman" w:hAnsi="Times New Roman" w:cs="Times New Roman"/>
          <w:lang w:val="ro-RO"/>
        </w:rPr>
        <w:lastRenderedPageBreak/>
        <w:t>9.Prezentarea performanței prin intermediul situației profitului sau pierderi și a altor elemente ale rezultatului global. Studiu de caz pentru o societate cotată la BVB.</w:t>
      </w:r>
    </w:p>
    <w:p w:rsidR="00A82467" w:rsidRPr="00DD17B7" w:rsidRDefault="00A82467" w:rsidP="00A82467">
      <w:pPr>
        <w:spacing w:after="0"/>
        <w:jc w:val="both"/>
        <w:rPr>
          <w:rFonts w:ascii="Times New Roman" w:hAnsi="Times New Roman" w:cs="Times New Roman"/>
          <w:lang w:val="ro-RO"/>
        </w:rPr>
      </w:pPr>
      <w:r w:rsidRPr="00DD17B7">
        <w:rPr>
          <w:rFonts w:ascii="Times New Roman" w:hAnsi="Times New Roman" w:cs="Times New Roman"/>
          <w:lang w:val="ro-RO"/>
        </w:rPr>
        <w:t>10.Evaluarea performanței pe baza informațiilor oferite de situația rezultatului global. Studiu de caz pentru o societate cotată la BVB.</w:t>
      </w:r>
    </w:p>
    <w:p w:rsidR="00A82467" w:rsidRPr="00DD17B7" w:rsidRDefault="00A82467" w:rsidP="00381AE0">
      <w:pPr>
        <w:pStyle w:val="Default"/>
        <w:rPr>
          <w:color w:val="auto"/>
          <w:sz w:val="22"/>
          <w:szCs w:val="22"/>
        </w:rPr>
      </w:pPr>
    </w:p>
    <w:p w:rsidR="00A87495" w:rsidRPr="00DD17B7" w:rsidRDefault="00A87495" w:rsidP="00381AE0">
      <w:pPr>
        <w:pStyle w:val="Default"/>
        <w:rPr>
          <w:b/>
          <w:color w:val="auto"/>
          <w:sz w:val="22"/>
          <w:szCs w:val="22"/>
        </w:rPr>
      </w:pPr>
      <w:r w:rsidRPr="00DD17B7">
        <w:rPr>
          <w:b/>
          <w:color w:val="auto"/>
          <w:sz w:val="22"/>
          <w:szCs w:val="22"/>
        </w:rPr>
        <w:t>Prof.univ.dr. Sgardea Florinel</w:t>
      </w:r>
    </w:p>
    <w:p w:rsidR="00A87495" w:rsidRPr="00DD17B7" w:rsidRDefault="00CA4B8F" w:rsidP="00CA4B8F">
      <w:pPr>
        <w:pStyle w:val="Default"/>
        <w:rPr>
          <w:color w:val="auto"/>
          <w:sz w:val="22"/>
          <w:szCs w:val="22"/>
        </w:rPr>
      </w:pPr>
      <w:proofErr w:type="gramStart"/>
      <w:r w:rsidRPr="00DD17B7">
        <w:rPr>
          <w:color w:val="auto"/>
          <w:sz w:val="22"/>
          <w:szCs w:val="22"/>
        </w:rPr>
        <w:t>1.</w:t>
      </w:r>
      <w:r w:rsidR="00A87495" w:rsidRPr="00DD17B7">
        <w:rPr>
          <w:color w:val="auto"/>
          <w:sz w:val="22"/>
          <w:szCs w:val="22"/>
        </w:rPr>
        <w:t>Metododologie</w:t>
      </w:r>
      <w:proofErr w:type="gramEnd"/>
      <w:r w:rsidR="00A87495" w:rsidRPr="00DD17B7">
        <w:rPr>
          <w:color w:val="auto"/>
          <w:sz w:val="22"/>
          <w:szCs w:val="22"/>
        </w:rPr>
        <w:t xml:space="preserve"> de exercitare </w:t>
      </w:r>
      <w:r w:rsidRPr="00DD17B7">
        <w:rPr>
          <w:color w:val="auto"/>
          <w:sz w:val="22"/>
          <w:szCs w:val="22"/>
        </w:rPr>
        <w:t xml:space="preserve">a controlului </w:t>
      </w:r>
      <w:r w:rsidR="00A87495" w:rsidRPr="00DD17B7">
        <w:rPr>
          <w:color w:val="auto"/>
          <w:sz w:val="22"/>
          <w:szCs w:val="22"/>
        </w:rPr>
        <w:t>financiar pentru verificarea respectarii obligatiilor fata de personal  la  nivelul unei  institutii publice sau unei unitati economice- studiu de caz</w:t>
      </w:r>
    </w:p>
    <w:p w:rsidR="00A87495" w:rsidRPr="00DD17B7" w:rsidRDefault="00CA4B8F" w:rsidP="00CA4B8F">
      <w:pPr>
        <w:pStyle w:val="Default"/>
        <w:rPr>
          <w:color w:val="auto"/>
          <w:sz w:val="22"/>
          <w:szCs w:val="22"/>
        </w:rPr>
      </w:pPr>
      <w:proofErr w:type="gramStart"/>
      <w:r w:rsidRPr="00DD17B7">
        <w:rPr>
          <w:color w:val="auto"/>
          <w:sz w:val="22"/>
          <w:szCs w:val="22"/>
        </w:rPr>
        <w:t>2.</w:t>
      </w:r>
      <w:r w:rsidR="00A87495" w:rsidRPr="00DD17B7">
        <w:rPr>
          <w:color w:val="auto"/>
          <w:sz w:val="22"/>
          <w:szCs w:val="22"/>
        </w:rPr>
        <w:t>Metododologie</w:t>
      </w:r>
      <w:proofErr w:type="gramEnd"/>
      <w:r w:rsidR="00A87495" w:rsidRPr="00DD17B7">
        <w:rPr>
          <w:color w:val="auto"/>
          <w:sz w:val="22"/>
          <w:szCs w:val="22"/>
        </w:rPr>
        <w:t xml:space="preserve"> de control financiar pentru verificarea respectarii obligatiilor fata de bugetul de stat, bugetul asiguraril</w:t>
      </w:r>
      <w:r w:rsidRPr="00DD17B7">
        <w:rPr>
          <w:color w:val="auto"/>
          <w:sz w:val="22"/>
          <w:szCs w:val="22"/>
        </w:rPr>
        <w:t>or sociale, bugetele locale etc</w:t>
      </w:r>
      <w:r w:rsidR="00A87495" w:rsidRPr="00DD17B7">
        <w:rPr>
          <w:color w:val="auto"/>
          <w:sz w:val="22"/>
          <w:szCs w:val="22"/>
        </w:rPr>
        <w:t>.</w:t>
      </w:r>
    </w:p>
    <w:p w:rsidR="00A87495" w:rsidRPr="00DD17B7" w:rsidRDefault="00CA4B8F" w:rsidP="00CA4B8F">
      <w:pPr>
        <w:pStyle w:val="Default"/>
        <w:rPr>
          <w:color w:val="auto"/>
          <w:sz w:val="22"/>
          <w:szCs w:val="22"/>
        </w:rPr>
      </w:pPr>
      <w:proofErr w:type="gramStart"/>
      <w:r w:rsidRPr="00DD17B7">
        <w:rPr>
          <w:color w:val="auto"/>
          <w:sz w:val="22"/>
          <w:szCs w:val="22"/>
        </w:rPr>
        <w:t>3.</w:t>
      </w:r>
      <w:r w:rsidR="00A87495" w:rsidRPr="00DD17B7">
        <w:rPr>
          <w:color w:val="auto"/>
          <w:sz w:val="22"/>
          <w:szCs w:val="22"/>
        </w:rPr>
        <w:t>Rolul</w:t>
      </w:r>
      <w:proofErr w:type="gramEnd"/>
      <w:r w:rsidR="00A87495" w:rsidRPr="00DD17B7">
        <w:rPr>
          <w:color w:val="auto"/>
          <w:sz w:val="22"/>
          <w:szCs w:val="22"/>
        </w:rPr>
        <w:t xml:space="preserve"> inventarierii in prezentarea situatiilor financiare. Valorificarea rezultatelor inventarierii- studiu de caz</w:t>
      </w:r>
      <w:proofErr w:type="gramStart"/>
      <w:r w:rsidR="00A87495" w:rsidRPr="00DD17B7">
        <w:rPr>
          <w:color w:val="auto"/>
          <w:sz w:val="22"/>
          <w:szCs w:val="22"/>
        </w:rPr>
        <w:t>..</w:t>
      </w:r>
      <w:proofErr w:type="gramEnd"/>
    </w:p>
    <w:p w:rsidR="00A87495" w:rsidRPr="00DD17B7" w:rsidRDefault="00CA4B8F" w:rsidP="00CA4B8F">
      <w:pPr>
        <w:pStyle w:val="Default"/>
        <w:rPr>
          <w:color w:val="auto"/>
          <w:sz w:val="22"/>
          <w:szCs w:val="22"/>
        </w:rPr>
      </w:pPr>
      <w:proofErr w:type="gramStart"/>
      <w:r w:rsidRPr="00DD17B7">
        <w:rPr>
          <w:color w:val="auto"/>
          <w:sz w:val="22"/>
          <w:szCs w:val="22"/>
        </w:rPr>
        <w:t>4.</w:t>
      </w:r>
      <w:r w:rsidR="00A87495" w:rsidRPr="00DD17B7">
        <w:rPr>
          <w:color w:val="auto"/>
          <w:sz w:val="22"/>
          <w:szCs w:val="22"/>
        </w:rPr>
        <w:t>Politici</w:t>
      </w:r>
      <w:proofErr w:type="gramEnd"/>
      <w:r w:rsidR="00A87495" w:rsidRPr="00DD17B7">
        <w:rPr>
          <w:color w:val="auto"/>
          <w:sz w:val="22"/>
          <w:szCs w:val="22"/>
        </w:rPr>
        <w:t xml:space="preserve"> si proceduri contabile pentru gestionarea eficenta a patrimoniului unei entitati</w:t>
      </w:r>
    </w:p>
    <w:p w:rsidR="00A87495" w:rsidRPr="00DD17B7" w:rsidRDefault="00CA4B8F" w:rsidP="00CA4B8F">
      <w:pPr>
        <w:pStyle w:val="Default"/>
        <w:rPr>
          <w:color w:val="auto"/>
          <w:sz w:val="22"/>
          <w:szCs w:val="22"/>
        </w:rPr>
      </w:pPr>
      <w:proofErr w:type="gramStart"/>
      <w:r w:rsidRPr="00DD17B7">
        <w:rPr>
          <w:color w:val="auto"/>
          <w:sz w:val="22"/>
          <w:szCs w:val="22"/>
        </w:rPr>
        <w:t>5.</w:t>
      </w:r>
      <w:r w:rsidR="00A87495" w:rsidRPr="00DD17B7">
        <w:rPr>
          <w:color w:val="auto"/>
          <w:sz w:val="22"/>
          <w:szCs w:val="22"/>
        </w:rPr>
        <w:t>Tipuri</w:t>
      </w:r>
      <w:proofErr w:type="gramEnd"/>
      <w:r w:rsidR="00A87495" w:rsidRPr="00DD17B7">
        <w:rPr>
          <w:color w:val="auto"/>
          <w:sz w:val="22"/>
          <w:szCs w:val="22"/>
        </w:rPr>
        <w:t xml:space="preserve"> de control financiar si de gestiune </w:t>
      </w:r>
    </w:p>
    <w:p w:rsidR="00A87495" w:rsidRPr="00DD17B7" w:rsidRDefault="00CA4B8F" w:rsidP="00CA4B8F">
      <w:pPr>
        <w:pStyle w:val="Default"/>
        <w:rPr>
          <w:color w:val="auto"/>
          <w:sz w:val="22"/>
          <w:szCs w:val="22"/>
        </w:rPr>
      </w:pPr>
      <w:proofErr w:type="gramStart"/>
      <w:r w:rsidRPr="00DD17B7">
        <w:rPr>
          <w:color w:val="auto"/>
          <w:sz w:val="22"/>
          <w:szCs w:val="22"/>
        </w:rPr>
        <w:t>6.</w:t>
      </w:r>
      <w:r w:rsidR="00A87495" w:rsidRPr="00DD17B7">
        <w:rPr>
          <w:color w:val="auto"/>
          <w:sz w:val="22"/>
          <w:szCs w:val="22"/>
        </w:rPr>
        <w:t>Rolul</w:t>
      </w:r>
      <w:proofErr w:type="gramEnd"/>
      <w:r w:rsidR="00A87495" w:rsidRPr="00DD17B7">
        <w:rPr>
          <w:color w:val="auto"/>
          <w:sz w:val="22"/>
          <w:szCs w:val="22"/>
        </w:rPr>
        <w:t xml:space="preserve"> expertizei contabile in practica </w:t>
      </w:r>
    </w:p>
    <w:p w:rsidR="00A87495" w:rsidRPr="00DD17B7" w:rsidRDefault="00CA4B8F" w:rsidP="00CA4B8F">
      <w:pPr>
        <w:pStyle w:val="Default"/>
        <w:rPr>
          <w:color w:val="auto"/>
          <w:sz w:val="22"/>
          <w:szCs w:val="22"/>
        </w:rPr>
      </w:pPr>
      <w:proofErr w:type="gramStart"/>
      <w:r w:rsidRPr="00DD17B7">
        <w:rPr>
          <w:color w:val="auto"/>
          <w:sz w:val="22"/>
          <w:szCs w:val="22"/>
        </w:rPr>
        <w:t>7.</w:t>
      </w:r>
      <w:r w:rsidR="00A87495" w:rsidRPr="00DD17B7">
        <w:rPr>
          <w:color w:val="auto"/>
          <w:sz w:val="22"/>
          <w:szCs w:val="22"/>
        </w:rPr>
        <w:t>Utilizarea</w:t>
      </w:r>
      <w:proofErr w:type="gramEnd"/>
      <w:r w:rsidR="00A87495" w:rsidRPr="00DD17B7">
        <w:rPr>
          <w:color w:val="auto"/>
          <w:sz w:val="22"/>
          <w:szCs w:val="22"/>
        </w:rPr>
        <w:t xml:space="preserve"> expertului contabil/fiscal in solutionarea litigilor- studiu de caz </w:t>
      </w:r>
    </w:p>
    <w:p w:rsidR="00A87495" w:rsidRPr="00DD17B7" w:rsidRDefault="00CA4B8F" w:rsidP="00CA4B8F">
      <w:pPr>
        <w:pStyle w:val="Default"/>
        <w:rPr>
          <w:color w:val="auto"/>
          <w:sz w:val="22"/>
          <w:szCs w:val="22"/>
        </w:rPr>
      </w:pPr>
      <w:proofErr w:type="gramStart"/>
      <w:r w:rsidRPr="00DD17B7">
        <w:rPr>
          <w:color w:val="auto"/>
          <w:sz w:val="22"/>
          <w:szCs w:val="22"/>
        </w:rPr>
        <w:t>8.</w:t>
      </w:r>
      <w:r w:rsidR="00A87495" w:rsidRPr="00DD17B7">
        <w:rPr>
          <w:color w:val="auto"/>
          <w:sz w:val="22"/>
          <w:szCs w:val="22"/>
        </w:rPr>
        <w:t>Controlul</w:t>
      </w:r>
      <w:proofErr w:type="gramEnd"/>
      <w:r w:rsidR="00A87495" w:rsidRPr="00DD17B7">
        <w:rPr>
          <w:color w:val="auto"/>
          <w:sz w:val="22"/>
          <w:szCs w:val="22"/>
        </w:rPr>
        <w:t xml:space="preserve"> Curtii de Conturi si finalitatea acestuia</w:t>
      </w:r>
    </w:p>
    <w:p w:rsidR="00A87495" w:rsidRPr="00DD17B7" w:rsidRDefault="00CA4B8F" w:rsidP="00CA4B8F">
      <w:pPr>
        <w:pStyle w:val="Default"/>
        <w:rPr>
          <w:color w:val="auto"/>
          <w:sz w:val="22"/>
          <w:szCs w:val="22"/>
        </w:rPr>
      </w:pPr>
      <w:proofErr w:type="gramStart"/>
      <w:r w:rsidRPr="00DD17B7">
        <w:rPr>
          <w:color w:val="auto"/>
          <w:sz w:val="22"/>
          <w:szCs w:val="22"/>
        </w:rPr>
        <w:t>9.</w:t>
      </w:r>
      <w:r w:rsidR="00A87495" w:rsidRPr="00DD17B7">
        <w:rPr>
          <w:color w:val="auto"/>
          <w:sz w:val="22"/>
          <w:szCs w:val="22"/>
        </w:rPr>
        <w:t>Contabilitatea</w:t>
      </w:r>
      <w:proofErr w:type="gramEnd"/>
      <w:r w:rsidR="00A87495" w:rsidRPr="00DD17B7">
        <w:rPr>
          <w:color w:val="auto"/>
          <w:sz w:val="22"/>
          <w:szCs w:val="22"/>
        </w:rPr>
        <w:t xml:space="preserve"> si gestiunea fiscala a impozitelor directe- studiu de caz.</w:t>
      </w:r>
    </w:p>
    <w:p w:rsidR="00A87495" w:rsidRPr="00DD17B7" w:rsidRDefault="00CA4B8F" w:rsidP="00CA4B8F">
      <w:pPr>
        <w:pStyle w:val="Default"/>
        <w:rPr>
          <w:color w:val="auto"/>
          <w:sz w:val="22"/>
          <w:szCs w:val="22"/>
        </w:rPr>
      </w:pPr>
      <w:r w:rsidRPr="00DD17B7">
        <w:rPr>
          <w:color w:val="auto"/>
          <w:sz w:val="22"/>
          <w:szCs w:val="22"/>
        </w:rPr>
        <w:t>10</w:t>
      </w:r>
      <w:proofErr w:type="gramStart"/>
      <w:r w:rsidRPr="00DD17B7">
        <w:rPr>
          <w:color w:val="auto"/>
          <w:sz w:val="22"/>
          <w:szCs w:val="22"/>
        </w:rPr>
        <w:t>.</w:t>
      </w:r>
      <w:r w:rsidR="00A87495" w:rsidRPr="00DD17B7">
        <w:rPr>
          <w:color w:val="auto"/>
          <w:sz w:val="22"/>
          <w:szCs w:val="22"/>
        </w:rPr>
        <w:t>Cercetarea</w:t>
      </w:r>
      <w:proofErr w:type="gramEnd"/>
      <w:r w:rsidR="00A87495" w:rsidRPr="00DD17B7">
        <w:rPr>
          <w:color w:val="auto"/>
          <w:sz w:val="22"/>
          <w:szCs w:val="22"/>
        </w:rPr>
        <w:t xml:space="preserve"> </w:t>
      </w:r>
      <w:r w:rsidRPr="00DD17B7">
        <w:rPr>
          <w:color w:val="auto"/>
          <w:sz w:val="22"/>
          <w:szCs w:val="22"/>
        </w:rPr>
        <w:t xml:space="preserve">admnistrativa </w:t>
      </w:r>
      <w:r w:rsidR="00A87495" w:rsidRPr="00DD17B7">
        <w:rPr>
          <w:color w:val="auto"/>
          <w:sz w:val="22"/>
          <w:szCs w:val="22"/>
        </w:rPr>
        <w:t>pentru stabilirea raspunderii patrimoniale- studiu de caz</w:t>
      </w:r>
    </w:p>
    <w:p w:rsidR="00CA4B8F" w:rsidRPr="00DD17B7" w:rsidRDefault="00CA4B8F" w:rsidP="00CA4B8F">
      <w:pPr>
        <w:pStyle w:val="Default"/>
        <w:rPr>
          <w:color w:val="auto"/>
          <w:sz w:val="22"/>
          <w:szCs w:val="22"/>
        </w:rPr>
      </w:pPr>
    </w:p>
    <w:p w:rsidR="00CA4B8F" w:rsidRPr="00DD17B7" w:rsidRDefault="00D40F53" w:rsidP="00CA4B8F">
      <w:pPr>
        <w:pStyle w:val="Default"/>
        <w:rPr>
          <w:b/>
          <w:color w:val="auto"/>
          <w:sz w:val="22"/>
          <w:szCs w:val="22"/>
        </w:rPr>
      </w:pPr>
      <w:r w:rsidRPr="00DD17B7">
        <w:rPr>
          <w:b/>
          <w:color w:val="auto"/>
          <w:sz w:val="22"/>
          <w:szCs w:val="22"/>
        </w:rPr>
        <w:t>Prof.univ.dr. Stefanescu Aurelia</w:t>
      </w:r>
    </w:p>
    <w:p w:rsidR="00D40F53" w:rsidRPr="00DD17B7" w:rsidRDefault="00D40F53" w:rsidP="00D40F53">
      <w:pPr>
        <w:numPr>
          <w:ilvl w:val="0"/>
          <w:numId w:val="8"/>
        </w:numPr>
        <w:spacing w:after="200" w:line="276" w:lineRule="auto"/>
        <w:ind w:left="270" w:hanging="270"/>
        <w:contextualSpacing/>
        <w:jc w:val="both"/>
        <w:rPr>
          <w:rFonts w:ascii="Times New Roman" w:eastAsia="Calibri" w:hAnsi="Times New Roman" w:cs="Times New Roman"/>
          <w:lang w:val="ro-RO"/>
        </w:rPr>
      </w:pPr>
      <w:r w:rsidRPr="00DD17B7">
        <w:rPr>
          <w:rFonts w:ascii="Times New Roman" w:eastAsia="Calibri" w:hAnsi="Times New Roman" w:cs="Times New Roman"/>
          <w:lang w:val="ro-RO"/>
        </w:rPr>
        <w:t>Auditul intern în contextul guvernanţei corporative în entităţile economice.</w:t>
      </w:r>
    </w:p>
    <w:p w:rsidR="00D40F53" w:rsidRPr="00DD17B7" w:rsidRDefault="00D40F53" w:rsidP="00D40F53">
      <w:pPr>
        <w:numPr>
          <w:ilvl w:val="0"/>
          <w:numId w:val="8"/>
        </w:numPr>
        <w:spacing w:after="200" w:line="276" w:lineRule="auto"/>
        <w:ind w:left="270" w:hanging="270"/>
        <w:contextualSpacing/>
        <w:jc w:val="both"/>
        <w:rPr>
          <w:rFonts w:ascii="Times New Roman" w:eastAsia="Calibri" w:hAnsi="Times New Roman" w:cs="Times New Roman"/>
          <w:lang w:val="ro-RO"/>
        </w:rPr>
      </w:pPr>
      <w:r w:rsidRPr="00DD17B7">
        <w:rPr>
          <w:rFonts w:ascii="Times New Roman" w:eastAsia="Calibri" w:hAnsi="Times New Roman" w:cs="Times New Roman"/>
          <w:lang w:val="ro-RO"/>
        </w:rPr>
        <w:t>Rolul comitetul de audit intern în entităţile economice.</w:t>
      </w:r>
    </w:p>
    <w:p w:rsidR="00D40F53" w:rsidRPr="00DD17B7" w:rsidRDefault="00D40F53" w:rsidP="00D40F53">
      <w:pPr>
        <w:numPr>
          <w:ilvl w:val="0"/>
          <w:numId w:val="8"/>
        </w:numPr>
        <w:spacing w:after="200" w:line="276" w:lineRule="auto"/>
        <w:ind w:left="270" w:hanging="270"/>
        <w:contextualSpacing/>
        <w:jc w:val="both"/>
        <w:rPr>
          <w:rFonts w:ascii="Times New Roman" w:eastAsia="Calibri" w:hAnsi="Times New Roman" w:cs="Times New Roman"/>
          <w:lang w:val="ro-RO"/>
        </w:rPr>
      </w:pPr>
      <w:r w:rsidRPr="00DD17B7">
        <w:rPr>
          <w:rFonts w:ascii="Times New Roman" w:eastAsia="Calibri" w:hAnsi="Times New Roman" w:cs="Times New Roman"/>
          <w:lang w:val="ro-RO"/>
        </w:rPr>
        <w:t>Evaluarea performanţei auditului intern în entităţile economice.</w:t>
      </w:r>
    </w:p>
    <w:p w:rsidR="00D40F53" w:rsidRPr="00DD17B7" w:rsidRDefault="00D40F53" w:rsidP="00D40F53">
      <w:pPr>
        <w:numPr>
          <w:ilvl w:val="0"/>
          <w:numId w:val="8"/>
        </w:numPr>
        <w:spacing w:after="200" w:line="276" w:lineRule="auto"/>
        <w:ind w:left="270" w:hanging="270"/>
        <w:contextualSpacing/>
        <w:jc w:val="both"/>
        <w:rPr>
          <w:rFonts w:ascii="Times New Roman" w:eastAsia="Calibri" w:hAnsi="Times New Roman" w:cs="Times New Roman"/>
          <w:lang w:val="ro-RO"/>
        </w:rPr>
      </w:pPr>
      <w:r w:rsidRPr="00DD17B7">
        <w:rPr>
          <w:rFonts w:ascii="Times New Roman" w:eastAsia="Calibri" w:hAnsi="Times New Roman" w:cs="Times New Roman"/>
          <w:lang w:val="ro-RO"/>
        </w:rPr>
        <w:t>Evaluarea performanţei comitetul de audit intern entităţile economice.</w:t>
      </w:r>
    </w:p>
    <w:p w:rsidR="00D40F53" w:rsidRPr="00DD17B7" w:rsidRDefault="00D40F53" w:rsidP="00D40F53">
      <w:pPr>
        <w:numPr>
          <w:ilvl w:val="0"/>
          <w:numId w:val="8"/>
        </w:numPr>
        <w:spacing w:after="200" w:line="276" w:lineRule="auto"/>
        <w:ind w:left="270" w:hanging="270"/>
        <w:contextualSpacing/>
        <w:jc w:val="both"/>
        <w:rPr>
          <w:rFonts w:ascii="Times New Roman" w:eastAsia="Calibri" w:hAnsi="Times New Roman" w:cs="Times New Roman"/>
          <w:lang w:val="ro-RO"/>
        </w:rPr>
      </w:pPr>
      <w:r w:rsidRPr="00DD17B7">
        <w:rPr>
          <w:rFonts w:ascii="Times New Roman" w:eastAsia="Calibri" w:hAnsi="Times New Roman" w:cs="Times New Roman"/>
          <w:lang w:val="ro-RO"/>
        </w:rPr>
        <w:t>Frauda- perspectiva audit intern vs audit statutar.</w:t>
      </w:r>
    </w:p>
    <w:p w:rsidR="00D40F53" w:rsidRPr="00DD17B7" w:rsidRDefault="00D40F53" w:rsidP="00D40F53">
      <w:pPr>
        <w:numPr>
          <w:ilvl w:val="0"/>
          <w:numId w:val="8"/>
        </w:numPr>
        <w:spacing w:after="200" w:line="276" w:lineRule="auto"/>
        <w:ind w:left="270" w:hanging="270"/>
        <w:contextualSpacing/>
        <w:jc w:val="both"/>
        <w:rPr>
          <w:rFonts w:ascii="Times New Roman" w:eastAsia="Calibri" w:hAnsi="Times New Roman" w:cs="Times New Roman"/>
          <w:lang w:val="ro-RO"/>
        </w:rPr>
      </w:pPr>
      <w:r w:rsidRPr="00DD17B7">
        <w:rPr>
          <w:rFonts w:ascii="Times New Roman" w:eastAsia="Calibri" w:hAnsi="Times New Roman" w:cs="Times New Roman"/>
          <w:lang w:val="ro-RO"/>
        </w:rPr>
        <w:t>Auditul intern din perspectiva procesului decizional al managementului.</w:t>
      </w:r>
    </w:p>
    <w:p w:rsidR="00D40F53" w:rsidRPr="00DD17B7" w:rsidRDefault="00D40F53" w:rsidP="00D40F53">
      <w:pPr>
        <w:numPr>
          <w:ilvl w:val="0"/>
          <w:numId w:val="8"/>
        </w:numPr>
        <w:spacing w:after="200" w:line="276" w:lineRule="auto"/>
        <w:ind w:left="270" w:hanging="270"/>
        <w:contextualSpacing/>
        <w:jc w:val="both"/>
        <w:rPr>
          <w:rFonts w:ascii="Times New Roman" w:eastAsia="Calibri" w:hAnsi="Times New Roman" w:cs="Times New Roman"/>
          <w:lang w:val="ro-RO"/>
        </w:rPr>
      </w:pPr>
      <w:r w:rsidRPr="00DD17B7">
        <w:rPr>
          <w:rFonts w:ascii="Times New Roman" w:eastAsia="Calibri" w:hAnsi="Times New Roman" w:cs="Times New Roman"/>
          <w:lang w:val="ro-RO"/>
        </w:rPr>
        <w:t>Cercetare privind auditul intern versus auditul statutar. Cazul unei entități economice.</w:t>
      </w:r>
    </w:p>
    <w:p w:rsidR="00D40F53" w:rsidRPr="00DD17B7" w:rsidRDefault="00D40F53" w:rsidP="00D40F53">
      <w:pPr>
        <w:numPr>
          <w:ilvl w:val="0"/>
          <w:numId w:val="8"/>
        </w:numPr>
        <w:spacing w:after="200" w:line="276" w:lineRule="auto"/>
        <w:ind w:left="270" w:hanging="270"/>
        <w:contextualSpacing/>
        <w:jc w:val="both"/>
        <w:rPr>
          <w:rFonts w:ascii="Times New Roman" w:eastAsia="Calibri" w:hAnsi="Times New Roman" w:cs="Times New Roman"/>
          <w:lang w:val="ro-RO"/>
        </w:rPr>
      </w:pPr>
      <w:r w:rsidRPr="00DD17B7">
        <w:rPr>
          <w:rFonts w:ascii="Times New Roman" w:eastAsia="Calibri" w:hAnsi="Times New Roman" w:cs="Times New Roman"/>
          <w:lang w:val="ro-RO"/>
        </w:rPr>
        <w:t>Cercetare empirică privind comitetul de audit intern în entităţile economice.</w:t>
      </w:r>
    </w:p>
    <w:p w:rsidR="00D40F53" w:rsidRPr="00DD17B7" w:rsidRDefault="00D40F53" w:rsidP="00D40F53">
      <w:pPr>
        <w:numPr>
          <w:ilvl w:val="0"/>
          <w:numId w:val="8"/>
        </w:numPr>
        <w:spacing w:after="200" w:line="276" w:lineRule="auto"/>
        <w:ind w:left="270" w:hanging="270"/>
        <w:contextualSpacing/>
        <w:jc w:val="both"/>
        <w:rPr>
          <w:rFonts w:ascii="Times New Roman" w:eastAsia="Calibri" w:hAnsi="Times New Roman" w:cs="Times New Roman"/>
          <w:lang w:val="ro-RO"/>
        </w:rPr>
      </w:pPr>
      <w:r w:rsidRPr="00DD17B7">
        <w:rPr>
          <w:rFonts w:ascii="Times New Roman" w:eastAsia="Calibri" w:hAnsi="Times New Roman" w:cs="Times New Roman"/>
          <w:lang w:val="ro-RO"/>
        </w:rPr>
        <w:t>Cercetare empirică privind guvernanța corporativă în entitățile economice.</w:t>
      </w:r>
    </w:p>
    <w:p w:rsidR="00265A42" w:rsidRPr="00DD17B7" w:rsidRDefault="00D40F53" w:rsidP="00265A42">
      <w:pPr>
        <w:numPr>
          <w:ilvl w:val="0"/>
          <w:numId w:val="8"/>
        </w:numPr>
        <w:spacing w:after="200" w:line="276" w:lineRule="auto"/>
        <w:ind w:left="270"/>
        <w:contextualSpacing/>
        <w:jc w:val="both"/>
        <w:rPr>
          <w:rFonts w:ascii="Times New Roman" w:eastAsia="Calibri" w:hAnsi="Times New Roman" w:cs="Times New Roman"/>
          <w:lang w:val="ro-RO"/>
        </w:rPr>
      </w:pPr>
      <w:r w:rsidRPr="00DD17B7">
        <w:rPr>
          <w:rFonts w:ascii="Times New Roman" w:eastAsia="Calibri" w:hAnsi="Times New Roman" w:cs="Times New Roman"/>
          <w:lang w:val="ro-RO"/>
        </w:rPr>
        <w:t>Studiu comparativ privind modelele de guvernanță corporativă.</w:t>
      </w:r>
    </w:p>
    <w:p w:rsidR="00265A42" w:rsidRPr="00DD17B7" w:rsidRDefault="00265A42" w:rsidP="00265A42">
      <w:pPr>
        <w:spacing w:after="200" w:line="276" w:lineRule="auto"/>
        <w:contextualSpacing/>
        <w:jc w:val="both"/>
        <w:rPr>
          <w:rFonts w:ascii="Times New Roman" w:eastAsia="Calibri" w:hAnsi="Times New Roman" w:cs="Times New Roman"/>
          <w:b/>
          <w:lang w:val="ro-RO"/>
        </w:rPr>
      </w:pPr>
    </w:p>
    <w:p w:rsidR="00265A42" w:rsidRPr="00DD17B7" w:rsidRDefault="00265A42" w:rsidP="00265A42">
      <w:pPr>
        <w:spacing w:after="200" w:line="276" w:lineRule="auto"/>
        <w:ind w:left="270" w:hanging="270"/>
        <w:contextualSpacing/>
        <w:jc w:val="both"/>
        <w:rPr>
          <w:rFonts w:ascii="Times New Roman" w:eastAsia="Calibri" w:hAnsi="Times New Roman" w:cs="Times New Roman"/>
          <w:b/>
          <w:lang w:val="ro-RO"/>
        </w:rPr>
      </w:pPr>
      <w:r w:rsidRPr="00DD17B7">
        <w:rPr>
          <w:rFonts w:ascii="Times New Roman" w:eastAsia="Calibri" w:hAnsi="Times New Roman" w:cs="Times New Roman"/>
          <w:b/>
          <w:lang w:val="ro-RO"/>
        </w:rPr>
        <w:t xml:space="preserve">Prof . dr. </w:t>
      </w:r>
      <w:r w:rsidR="00544C77" w:rsidRPr="00DD17B7">
        <w:rPr>
          <w:rFonts w:ascii="Times New Roman" w:eastAsia="Calibri" w:hAnsi="Times New Roman" w:cs="Times New Roman"/>
          <w:b/>
          <w:lang w:val="ro-RO"/>
        </w:rPr>
        <w:t>Ț</w:t>
      </w:r>
      <w:r w:rsidRPr="00DD17B7">
        <w:rPr>
          <w:rFonts w:ascii="Times New Roman" w:eastAsia="Calibri" w:hAnsi="Times New Roman" w:cs="Times New Roman"/>
          <w:b/>
          <w:lang w:val="ro-RO"/>
        </w:rPr>
        <w:t>urlea Eugeniu</w:t>
      </w:r>
    </w:p>
    <w:p w:rsidR="00265A42" w:rsidRPr="00DD17B7" w:rsidRDefault="00265A42" w:rsidP="00265A42">
      <w:pPr>
        <w:spacing w:after="200" w:line="276" w:lineRule="auto"/>
        <w:ind w:left="270" w:hanging="270"/>
        <w:contextualSpacing/>
        <w:jc w:val="both"/>
        <w:rPr>
          <w:rFonts w:ascii="Times New Roman" w:eastAsia="Calibri" w:hAnsi="Times New Roman" w:cs="Times New Roman"/>
          <w:b/>
          <w:lang w:val="ro-RO"/>
        </w:rPr>
      </w:pPr>
      <w:r w:rsidRPr="00DD17B7">
        <w:rPr>
          <w:rFonts w:ascii="Times New Roman" w:eastAsia="Calibri" w:hAnsi="Times New Roman" w:cs="Times New Roman"/>
          <w:b/>
          <w:lang w:val="ro-RO"/>
        </w:rPr>
        <w:t>Contabilitatea si Fiscalitatea Entitatilor Economice</w:t>
      </w:r>
    </w:p>
    <w:p w:rsidR="00265A42" w:rsidRPr="00DD17B7" w:rsidRDefault="00265A42" w:rsidP="00265A42">
      <w:pPr>
        <w:tabs>
          <w:tab w:val="left" w:pos="-90"/>
          <w:tab w:val="left" w:pos="90"/>
          <w:tab w:val="left" w:pos="810"/>
        </w:tabs>
        <w:spacing w:after="200" w:line="276" w:lineRule="auto"/>
        <w:contextualSpacing/>
        <w:jc w:val="both"/>
        <w:rPr>
          <w:rFonts w:ascii="Times New Roman" w:eastAsia="Calibri" w:hAnsi="Times New Roman" w:cs="Times New Roman"/>
          <w:lang w:val="ro-RO"/>
        </w:rPr>
      </w:pPr>
      <w:r w:rsidRPr="00DD17B7">
        <w:rPr>
          <w:rFonts w:ascii="Times New Roman" w:eastAsia="Calibri" w:hAnsi="Times New Roman" w:cs="Times New Roman"/>
          <w:lang w:val="ro-RO"/>
        </w:rPr>
        <w:t>1. Evaluarea riscului de audit şi a controlului intern</w:t>
      </w:r>
    </w:p>
    <w:p w:rsidR="00265A42" w:rsidRPr="00DD17B7" w:rsidRDefault="00265A42" w:rsidP="00265A42">
      <w:pPr>
        <w:tabs>
          <w:tab w:val="left" w:pos="-90"/>
          <w:tab w:val="left" w:pos="90"/>
          <w:tab w:val="left" w:pos="810"/>
        </w:tabs>
        <w:spacing w:after="200" w:line="276" w:lineRule="auto"/>
        <w:contextualSpacing/>
        <w:jc w:val="both"/>
        <w:rPr>
          <w:rFonts w:ascii="Times New Roman" w:eastAsia="Calibri" w:hAnsi="Times New Roman" w:cs="Times New Roman"/>
          <w:lang w:val="ro-RO"/>
        </w:rPr>
      </w:pPr>
      <w:r w:rsidRPr="00DD17B7">
        <w:rPr>
          <w:rFonts w:ascii="Times New Roman" w:eastAsia="Calibri" w:hAnsi="Times New Roman" w:cs="Times New Roman"/>
          <w:lang w:val="ro-RO"/>
        </w:rPr>
        <w:t>2. Frauda şi eroarea ca obiect al auditului. Prevenirea fraudei</w:t>
      </w:r>
    </w:p>
    <w:p w:rsidR="00265A42" w:rsidRPr="00DD17B7" w:rsidRDefault="00265A42" w:rsidP="00265A42">
      <w:pPr>
        <w:tabs>
          <w:tab w:val="left" w:pos="-90"/>
          <w:tab w:val="left" w:pos="90"/>
          <w:tab w:val="left" w:pos="810"/>
        </w:tabs>
        <w:spacing w:after="200" w:line="276" w:lineRule="auto"/>
        <w:contextualSpacing/>
        <w:jc w:val="both"/>
        <w:rPr>
          <w:rFonts w:ascii="Times New Roman" w:eastAsia="Calibri" w:hAnsi="Times New Roman" w:cs="Times New Roman"/>
          <w:lang w:val="ro-RO"/>
        </w:rPr>
      </w:pPr>
      <w:r w:rsidRPr="00DD17B7">
        <w:rPr>
          <w:rFonts w:ascii="Times New Roman" w:eastAsia="Calibri" w:hAnsi="Times New Roman" w:cs="Times New Roman"/>
          <w:lang w:val="ro-RO"/>
        </w:rPr>
        <w:t>3. Cercetari  privind  auditul intern in entitatile economice</w:t>
      </w:r>
    </w:p>
    <w:p w:rsidR="00265A42" w:rsidRPr="00DD17B7" w:rsidRDefault="00265A42" w:rsidP="00265A42">
      <w:pPr>
        <w:tabs>
          <w:tab w:val="left" w:pos="-90"/>
          <w:tab w:val="left" w:pos="90"/>
          <w:tab w:val="left" w:pos="810"/>
        </w:tabs>
        <w:spacing w:after="200" w:line="276" w:lineRule="auto"/>
        <w:contextualSpacing/>
        <w:jc w:val="both"/>
        <w:rPr>
          <w:rFonts w:ascii="Times New Roman" w:eastAsia="Calibri" w:hAnsi="Times New Roman" w:cs="Times New Roman"/>
          <w:lang w:val="ro-RO"/>
        </w:rPr>
      </w:pPr>
      <w:r w:rsidRPr="00DD17B7">
        <w:rPr>
          <w:rFonts w:ascii="Times New Roman" w:eastAsia="Calibri" w:hAnsi="Times New Roman" w:cs="Times New Roman"/>
          <w:lang w:val="ro-RO"/>
        </w:rPr>
        <w:t>4. Studiu privind guvernanta corporativa in entitatile economice</w:t>
      </w:r>
    </w:p>
    <w:p w:rsidR="00265A42" w:rsidRPr="00DD17B7" w:rsidRDefault="00265A42" w:rsidP="00265A42">
      <w:pPr>
        <w:tabs>
          <w:tab w:val="left" w:pos="-90"/>
          <w:tab w:val="left" w:pos="90"/>
          <w:tab w:val="left" w:pos="810"/>
        </w:tabs>
        <w:spacing w:after="200" w:line="276" w:lineRule="auto"/>
        <w:contextualSpacing/>
        <w:jc w:val="both"/>
        <w:rPr>
          <w:rFonts w:ascii="Times New Roman" w:eastAsia="Calibri" w:hAnsi="Times New Roman" w:cs="Times New Roman"/>
          <w:lang w:val="ro-RO"/>
        </w:rPr>
      </w:pPr>
      <w:r w:rsidRPr="00DD17B7">
        <w:rPr>
          <w:rFonts w:ascii="Times New Roman" w:eastAsia="Calibri" w:hAnsi="Times New Roman" w:cs="Times New Roman"/>
          <w:lang w:val="ro-RO"/>
        </w:rPr>
        <w:t>5. Abordari privind frauda din perspectiva bidimensionala: audit intern-audit statutar</w:t>
      </w:r>
    </w:p>
    <w:p w:rsidR="00D40F53" w:rsidRPr="00DD17B7" w:rsidRDefault="00265A42" w:rsidP="00265A42">
      <w:pPr>
        <w:tabs>
          <w:tab w:val="left" w:pos="-90"/>
          <w:tab w:val="left" w:pos="90"/>
          <w:tab w:val="left" w:pos="810"/>
        </w:tabs>
        <w:spacing w:after="200" w:line="276" w:lineRule="auto"/>
        <w:contextualSpacing/>
        <w:jc w:val="both"/>
        <w:rPr>
          <w:rFonts w:ascii="Times New Roman" w:eastAsia="Calibri" w:hAnsi="Times New Roman" w:cs="Times New Roman"/>
          <w:lang w:val="ro-RO"/>
        </w:rPr>
      </w:pPr>
      <w:r w:rsidRPr="00DD17B7">
        <w:rPr>
          <w:rFonts w:ascii="Times New Roman" w:eastAsia="Calibri" w:hAnsi="Times New Roman" w:cs="Times New Roman"/>
          <w:lang w:val="ro-RO"/>
        </w:rPr>
        <w:t>6. Controlul intern versus auditul intern in entitatile economice</w:t>
      </w:r>
    </w:p>
    <w:p w:rsidR="00265A42" w:rsidRPr="00DD17B7" w:rsidRDefault="00265A42" w:rsidP="00265A42">
      <w:pPr>
        <w:pStyle w:val="Default"/>
        <w:tabs>
          <w:tab w:val="left" w:pos="270"/>
          <w:tab w:val="left" w:pos="360"/>
        </w:tabs>
        <w:ind w:hanging="360"/>
        <w:rPr>
          <w:b/>
          <w:color w:val="auto"/>
          <w:sz w:val="22"/>
          <w:szCs w:val="22"/>
        </w:rPr>
      </w:pPr>
      <w:r w:rsidRPr="00DD17B7">
        <w:rPr>
          <w:b/>
          <w:color w:val="auto"/>
          <w:sz w:val="22"/>
          <w:szCs w:val="22"/>
        </w:rPr>
        <w:t>Conf.univ.dr. Avram Viorel</w:t>
      </w:r>
    </w:p>
    <w:p w:rsidR="00265A42" w:rsidRPr="00DD17B7" w:rsidRDefault="00265A42" w:rsidP="00265A42">
      <w:pPr>
        <w:pStyle w:val="Default"/>
        <w:tabs>
          <w:tab w:val="left" w:pos="270"/>
          <w:tab w:val="left" w:pos="360"/>
        </w:tabs>
        <w:ind w:hanging="360"/>
        <w:rPr>
          <w:color w:val="auto"/>
          <w:sz w:val="22"/>
          <w:szCs w:val="22"/>
        </w:rPr>
      </w:pPr>
      <w:r w:rsidRPr="00DD17B7">
        <w:rPr>
          <w:color w:val="auto"/>
          <w:sz w:val="22"/>
          <w:szCs w:val="22"/>
        </w:rPr>
        <w:t>1.</w:t>
      </w:r>
      <w:r w:rsidRPr="00DD17B7">
        <w:rPr>
          <w:color w:val="auto"/>
          <w:sz w:val="22"/>
          <w:szCs w:val="22"/>
        </w:rPr>
        <w:tab/>
        <w:t>Guvernanţa Corporativă şi auditul intern.</w:t>
      </w:r>
    </w:p>
    <w:p w:rsidR="00265A42" w:rsidRPr="00DD17B7" w:rsidRDefault="00265A42" w:rsidP="00265A42">
      <w:pPr>
        <w:pStyle w:val="Default"/>
        <w:tabs>
          <w:tab w:val="left" w:pos="270"/>
          <w:tab w:val="left" w:pos="360"/>
        </w:tabs>
        <w:ind w:hanging="360"/>
        <w:rPr>
          <w:color w:val="auto"/>
          <w:sz w:val="22"/>
          <w:szCs w:val="22"/>
        </w:rPr>
      </w:pPr>
      <w:r w:rsidRPr="00DD17B7">
        <w:rPr>
          <w:color w:val="auto"/>
          <w:sz w:val="22"/>
          <w:szCs w:val="22"/>
        </w:rPr>
        <w:t>2.</w:t>
      </w:r>
      <w:r w:rsidRPr="00DD17B7">
        <w:rPr>
          <w:color w:val="auto"/>
          <w:sz w:val="22"/>
          <w:szCs w:val="22"/>
        </w:rPr>
        <w:tab/>
        <w:t>Modele de guvernanţă corporativă existente la nivel internaţional.</w:t>
      </w:r>
    </w:p>
    <w:p w:rsidR="00265A42" w:rsidRPr="00DD17B7" w:rsidRDefault="00265A42" w:rsidP="00265A42">
      <w:pPr>
        <w:pStyle w:val="Default"/>
        <w:tabs>
          <w:tab w:val="left" w:pos="270"/>
          <w:tab w:val="left" w:pos="360"/>
        </w:tabs>
        <w:ind w:hanging="360"/>
        <w:rPr>
          <w:color w:val="auto"/>
          <w:sz w:val="22"/>
          <w:szCs w:val="22"/>
        </w:rPr>
      </w:pPr>
      <w:r w:rsidRPr="00DD17B7">
        <w:rPr>
          <w:color w:val="auto"/>
          <w:sz w:val="22"/>
          <w:szCs w:val="22"/>
        </w:rPr>
        <w:t>3.</w:t>
      </w:r>
      <w:r w:rsidRPr="00DD17B7">
        <w:rPr>
          <w:color w:val="auto"/>
          <w:sz w:val="22"/>
          <w:szCs w:val="22"/>
        </w:rPr>
        <w:tab/>
        <w:t>Guvernanţa corporativă în ţările est-europene.</w:t>
      </w:r>
    </w:p>
    <w:p w:rsidR="00265A42" w:rsidRPr="00DD17B7" w:rsidRDefault="00265A42" w:rsidP="00265A42">
      <w:pPr>
        <w:pStyle w:val="Default"/>
        <w:tabs>
          <w:tab w:val="left" w:pos="270"/>
          <w:tab w:val="left" w:pos="360"/>
        </w:tabs>
        <w:ind w:hanging="360"/>
        <w:rPr>
          <w:color w:val="auto"/>
          <w:sz w:val="22"/>
          <w:szCs w:val="22"/>
        </w:rPr>
      </w:pPr>
      <w:r w:rsidRPr="00DD17B7">
        <w:rPr>
          <w:color w:val="auto"/>
          <w:sz w:val="22"/>
          <w:szCs w:val="22"/>
        </w:rPr>
        <w:t>4.</w:t>
      </w:r>
      <w:r w:rsidRPr="00DD17B7">
        <w:rPr>
          <w:color w:val="auto"/>
          <w:sz w:val="22"/>
          <w:szCs w:val="22"/>
        </w:rPr>
        <w:tab/>
        <w:t>Rolul guvernanţei corporative în contextul crizei mondiale.</w:t>
      </w:r>
    </w:p>
    <w:p w:rsidR="00265A42" w:rsidRPr="00DD17B7" w:rsidRDefault="00265A42" w:rsidP="00265A42">
      <w:pPr>
        <w:pStyle w:val="Default"/>
        <w:tabs>
          <w:tab w:val="left" w:pos="270"/>
          <w:tab w:val="left" w:pos="360"/>
        </w:tabs>
        <w:ind w:hanging="360"/>
        <w:rPr>
          <w:color w:val="auto"/>
          <w:sz w:val="22"/>
          <w:szCs w:val="22"/>
        </w:rPr>
      </w:pPr>
      <w:r w:rsidRPr="00DD17B7">
        <w:rPr>
          <w:color w:val="auto"/>
          <w:sz w:val="22"/>
          <w:szCs w:val="22"/>
        </w:rPr>
        <w:t>5.</w:t>
      </w:r>
      <w:r w:rsidRPr="00DD17B7">
        <w:rPr>
          <w:color w:val="auto"/>
          <w:sz w:val="22"/>
          <w:szCs w:val="22"/>
        </w:rPr>
        <w:tab/>
        <w:t>Studiu comparativ privind principiile de guvernanţă corporativă.</w:t>
      </w:r>
    </w:p>
    <w:p w:rsidR="00265A42" w:rsidRPr="00DD17B7" w:rsidRDefault="00265A42" w:rsidP="00265A42">
      <w:pPr>
        <w:pStyle w:val="Default"/>
        <w:tabs>
          <w:tab w:val="left" w:pos="270"/>
          <w:tab w:val="left" w:pos="360"/>
        </w:tabs>
        <w:ind w:hanging="360"/>
        <w:rPr>
          <w:color w:val="auto"/>
          <w:sz w:val="22"/>
          <w:szCs w:val="22"/>
        </w:rPr>
      </w:pPr>
      <w:r w:rsidRPr="00DD17B7">
        <w:rPr>
          <w:color w:val="auto"/>
          <w:sz w:val="22"/>
          <w:szCs w:val="22"/>
        </w:rPr>
        <w:t>6.</w:t>
      </w:r>
      <w:r w:rsidRPr="00DD17B7">
        <w:rPr>
          <w:color w:val="auto"/>
          <w:sz w:val="22"/>
          <w:szCs w:val="22"/>
        </w:rPr>
        <w:tab/>
        <w:t>Guvernanţa corporativă: comitetele de audit şi asimetria informaţională.</w:t>
      </w:r>
    </w:p>
    <w:p w:rsidR="00265A42" w:rsidRPr="00DD17B7" w:rsidRDefault="00265A42" w:rsidP="00265A42">
      <w:pPr>
        <w:pStyle w:val="Default"/>
        <w:tabs>
          <w:tab w:val="left" w:pos="270"/>
          <w:tab w:val="left" w:pos="360"/>
        </w:tabs>
        <w:ind w:hanging="360"/>
        <w:rPr>
          <w:color w:val="auto"/>
          <w:sz w:val="22"/>
          <w:szCs w:val="22"/>
        </w:rPr>
      </w:pPr>
      <w:r w:rsidRPr="00DD17B7">
        <w:rPr>
          <w:color w:val="auto"/>
          <w:sz w:val="22"/>
          <w:szCs w:val="22"/>
        </w:rPr>
        <w:t>7.</w:t>
      </w:r>
      <w:r w:rsidRPr="00DD17B7">
        <w:rPr>
          <w:color w:val="auto"/>
          <w:sz w:val="22"/>
          <w:szCs w:val="22"/>
        </w:rPr>
        <w:tab/>
        <w:t>Particularităţi privind modelul de guvernanţă corporativă în România. Studiu de caz.</w:t>
      </w:r>
    </w:p>
    <w:p w:rsidR="00265A42" w:rsidRPr="00DD17B7" w:rsidRDefault="00265A42" w:rsidP="00265A42">
      <w:pPr>
        <w:pStyle w:val="Default"/>
        <w:tabs>
          <w:tab w:val="left" w:pos="270"/>
          <w:tab w:val="left" w:pos="360"/>
        </w:tabs>
        <w:ind w:hanging="360"/>
        <w:rPr>
          <w:color w:val="auto"/>
          <w:sz w:val="22"/>
          <w:szCs w:val="22"/>
        </w:rPr>
      </w:pPr>
      <w:r w:rsidRPr="00DD17B7">
        <w:rPr>
          <w:color w:val="auto"/>
          <w:sz w:val="22"/>
          <w:szCs w:val="22"/>
        </w:rPr>
        <w:t>8.</w:t>
      </w:r>
      <w:r w:rsidRPr="00DD17B7">
        <w:rPr>
          <w:color w:val="auto"/>
          <w:sz w:val="22"/>
          <w:szCs w:val="22"/>
        </w:rPr>
        <w:tab/>
        <w:t>Analiza şi impactul diferitelor rapoarte privind principiile de guvernanţă corporativă. Studiu comparativ.</w:t>
      </w:r>
    </w:p>
    <w:p w:rsidR="00265A42" w:rsidRPr="00DD17B7" w:rsidRDefault="00265A42" w:rsidP="00265A42">
      <w:pPr>
        <w:pStyle w:val="Default"/>
        <w:tabs>
          <w:tab w:val="left" w:pos="270"/>
          <w:tab w:val="left" w:pos="360"/>
        </w:tabs>
        <w:ind w:hanging="360"/>
        <w:rPr>
          <w:color w:val="auto"/>
          <w:sz w:val="22"/>
          <w:szCs w:val="22"/>
        </w:rPr>
      </w:pPr>
      <w:r w:rsidRPr="00DD17B7">
        <w:rPr>
          <w:color w:val="auto"/>
          <w:sz w:val="22"/>
          <w:szCs w:val="22"/>
        </w:rPr>
        <w:t>9.</w:t>
      </w:r>
      <w:r w:rsidRPr="00DD17B7">
        <w:rPr>
          <w:color w:val="auto"/>
          <w:sz w:val="22"/>
          <w:szCs w:val="22"/>
        </w:rPr>
        <w:tab/>
        <w:t>Guvernanţa Corporativă şi sustenabilitatea socială.</w:t>
      </w:r>
    </w:p>
    <w:p w:rsidR="00265A42" w:rsidRDefault="00265A42" w:rsidP="00265A42">
      <w:pPr>
        <w:pStyle w:val="Default"/>
        <w:tabs>
          <w:tab w:val="left" w:pos="270"/>
          <w:tab w:val="left" w:pos="360"/>
        </w:tabs>
        <w:ind w:hanging="360"/>
        <w:rPr>
          <w:color w:val="auto"/>
          <w:sz w:val="22"/>
          <w:szCs w:val="22"/>
        </w:rPr>
      </w:pPr>
      <w:r w:rsidRPr="00DD17B7">
        <w:rPr>
          <w:color w:val="auto"/>
          <w:sz w:val="22"/>
          <w:szCs w:val="22"/>
        </w:rPr>
        <w:t>10.</w:t>
      </w:r>
      <w:r w:rsidRPr="00DD17B7">
        <w:rPr>
          <w:color w:val="auto"/>
          <w:sz w:val="22"/>
          <w:szCs w:val="22"/>
        </w:rPr>
        <w:tab/>
        <w:t>Delimitarea deciziei de proprietate şi impactul acesteia asupra performanţei unei întreprinderi.</w:t>
      </w:r>
    </w:p>
    <w:p w:rsidR="00DD17B7" w:rsidRPr="00DD17B7" w:rsidRDefault="00DD17B7" w:rsidP="00265A42">
      <w:pPr>
        <w:pStyle w:val="Default"/>
        <w:tabs>
          <w:tab w:val="left" w:pos="270"/>
          <w:tab w:val="left" w:pos="360"/>
        </w:tabs>
        <w:ind w:hanging="360"/>
        <w:rPr>
          <w:color w:val="auto"/>
          <w:sz w:val="22"/>
          <w:szCs w:val="22"/>
        </w:rPr>
      </w:pPr>
    </w:p>
    <w:p w:rsidR="00423ED1" w:rsidRPr="00DD17B7" w:rsidRDefault="00423ED1" w:rsidP="00544C77">
      <w:pPr>
        <w:pStyle w:val="Default"/>
        <w:tabs>
          <w:tab w:val="left" w:pos="270"/>
          <w:tab w:val="left" w:pos="360"/>
        </w:tabs>
        <w:rPr>
          <w:color w:val="auto"/>
          <w:sz w:val="22"/>
          <w:szCs w:val="22"/>
        </w:rPr>
      </w:pPr>
    </w:p>
    <w:p w:rsidR="00963144" w:rsidRPr="00DD17B7" w:rsidRDefault="00963144" w:rsidP="00963144">
      <w:pPr>
        <w:pStyle w:val="Default"/>
        <w:tabs>
          <w:tab w:val="left" w:pos="270"/>
          <w:tab w:val="left" w:pos="360"/>
        </w:tabs>
        <w:ind w:hanging="360"/>
        <w:rPr>
          <w:b/>
          <w:color w:val="auto"/>
          <w:sz w:val="22"/>
          <w:szCs w:val="22"/>
        </w:rPr>
      </w:pPr>
      <w:r w:rsidRPr="00DD17B7">
        <w:rPr>
          <w:b/>
          <w:color w:val="auto"/>
          <w:sz w:val="22"/>
          <w:szCs w:val="22"/>
        </w:rPr>
        <w:lastRenderedPageBreak/>
        <w:t>Conf.univ.dr. Bîgioi Adrian Doru</w:t>
      </w:r>
    </w:p>
    <w:p w:rsidR="00963144" w:rsidRPr="00DD17B7" w:rsidRDefault="00963144" w:rsidP="00963144">
      <w:pPr>
        <w:pStyle w:val="Default"/>
        <w:tabs>
          <w:tab w:val="left" w:pos="270"/>
          <w:tab w:val="left" w:pos="360"/>
        </w:tabs>
        <w:ind w:hanging="360"/>
        <w:rPr>
          <w:color w:val="auto"/>
          <w:sz w:val="22"/>
          <w:szCs w:val="22"/>
        </w:rPr>
      </w:pPr>
      <w:proofErr w:type="gramStart"/>
      <w:r w:rsidRPr="00DD17B7">
        <w:rPr>
          <w:color w:val="auto"/>
          <w:sz w:val="22"/>
          <w:szCs w:val="22"/>
        </w:rPr>
        <w:t>1.Aspecte</w:t>
      </w:r>
      <w:proofErr w:type="gramEnd"/>
      <w:r w:rsidRPr="00DD17B7">
        <w:rPr>
          <w:color w:val="auto"/>
          <w:sz w:val="22"/>
          <w:szCs w:val="22"/>
        </w:rPr>
        <w:t xml:space="preserve"> conceptuale şi practice privind realizarea expertizelor contabile judiciare</w:t>
      </w:r>
    </w:p>
    <w:p w:rsidR="00963144" w:rsidRPr="00DD17B7" w:rsidRDefault="00963144" w:rsidP="00963144">
      <w:pPr>
        <w:pStyle w:val="Default"/>
        <w:tabs>
          <w:tab w:val="left" w:pos="270"/>
          <w:tab w:val="left" w:pos="360"/>
        </w:tabs>
        <w:ind w:hanging="360"/>
        <w:rPr>
          <w:color w:val="auto"/>
          <w:sz w:val="22"/>
          <w:szCs w:val="22"/>
        </w:rPr>
      </w:pPr>
      <w:r w:rsidRPr="00DD17B7">
        <w:rPr>
          <w:color w:val="auto"/>
          <w:sz w:val="22"/>
          <w:szCs w:val="22"/>
        </w:rPr>
        <w:t>2.Întocmirea si prezentarea rapoartelor de expertiza contabila extrajudiciară</w:t>
      </w:r>
    </w:p>
    <w:p w:rsidR="00963144" w:rsidRPr="00DD17B7" w:rsidRDefault="00963144" w:rsidP="00963144">
      <w:pPr>
        <w:pStyle w:val="Default"/>
        <w:tabs>
          <w:tab w:val="left" w:pos="270"/>
          <w:tab w:val="left" w:pos="360"/>
        </w:tabs>
        <w:ind w:hanging="360"/>
        <w:rPr>
          <w:color w:val="auto"/>
          <w:sz w:val="22"/>
          <w:szCs w:val="22"/>
        </w:rPr>
      </w:pPr>
      <w:proofErr w:type="gramStart"/>
      <w:r w:rsidRPr="00DD17B7">
        <w:rPr>
          <w:color w:val="auto"/>
          <w:sz w:val="22"/>
          <w:szCs w:val="22"/>
        </w:rPr>
        <w:t>3.Aplicarea</w:t>
      </w:r>
      <w:proofErr w:type="gramEnd"/>
      <w:r w:rsidRPr="00DD17B7">
        <w:rPr>
          <w:color w:val="auto"/>
          <w:sz w:val="22"/>
          <w:szCs w:val="22"/>
        </w:rPr>
        <w:t xml:space="preserve"> conceptelor privind guvernanţa corporativă de către companiile listate la Bursa din Londra</w:t>
      </w:r>
    </w:p>
    <w:p w:rsidR="00963144" w:rsidRPr="00DD17B7" w:rsidRDefault="00963144" w:rsidP="00963144">
      <w:pPr>
        <w:pStyle w:val="Default"/>
        <w:tabs>
          <w:tab w:val="left" w:pos="270"/>
          <w:tab w:val="left" w:pos="360"/>
        </w:tabs>
        <w:ind w:hanging="360"/>
        <w:rPr>
          <w:color w:val="auto"/>
          <w:sz w:val="22"/>
          <w:szCs w:val="22"/>
        </w:rPr>
      </w:pPr>
      <w:proofErr w:type="gramStart"/>
      <w:r w:rsidRPr="00DD17B7">
        <w:rPr>
          <w:color w:val="auto"/>
          <w:sz w:val="22"/>
          <w:szCs w:val="22"/>
        </w:rPr>
        <w:t>4.Studiu</w:t>
      </w:r>
      <w:proofErr w:type="gramEnd"/>
      <w:r w:rsidRPr="00DD17B7">
        <w:rPr>
          <w:color w:val="auto"/>
          <w:sz w:val="22"/>
          <w:szCs w:val="22"/>
        </w:rPr>
        <w:t xml:space="preserve"> privind respectarea recomandărilor internaţionale în domeniul guvernanţei corporative de către companiile listate la Bursa din New York</w:t>
      </w:r>
    </w:p>
    <w:p w:rsidR="00963144" w:rsidRPr="00DD17B7" w:rsidRDefault="00963144" w:rsidP="00963144">
      <w:pPr>
        <w:pStyle w:val="Default"/>
        <w:tabs>
          <w:tab w:val="left" w:pos="270"/>
          <w:tab w:val="left" w:pos="360"/>
        </w:tabs>
        <w:ind w:hanging="360"/>
        <w:rPr>
          <w:color w:val="auto"/>
          <w:sz w:val="22"/>
          <w:szCs w:val="22"/>
        </w:rPr>
      </w:pPr>
      <w:proofErr w:type="gramStart"/>
      <w:r w:rsidRPr="00DD17B7">
        <w:rPr>
          <w:color w:val="auto"/>
          <w:sz w:val="22"/>
          <w:szCs w:val="22"/>
        </w:rPr>
        <w:t>5.Delimitari</w:t>
      </w:r>
      <w:proofErr w:type="gramEnd"/>
      <w:r w:rsidRPr="00DD17B7">
        <w:rPr>
          <w:color w:val="auto"/>
          <w:sz w:val="22"/>
          <w:szCs w:val="22"/>
        </w:rPr>
        <w:t xml:space="preserve"> conceptuale privind prezentarea si aplicarea reglementărilor contabile privind imobilizările corporale (IAS 16 si IAS 40)</w:t>
      </w:r>
    </w:p>
    <w:p w:rsidR="00963144" w:rsidRPr="00DD17B7" w:rsidRDefault="00963144" w:rsidP="00963144">
      <w:pPr>
        <w:pStyle w:val="Default"/>
        <w:tabs>
          <w:tab w:val="left" w:pos="270"/>
          <w:tab w:val="left" w:pos="360"/>
        </w:tabs>
        <w:ind w:hanging="360"/>
        <w:rPr>
          <w:color w:val="auto"/>
          <w:sz w:val="22"/>
          <w:szCs w:val="22"/>
        </w:rPr>
      </w:pPr>
      <w:proofErr w:type="gramStart"/>
      <w:r w:rsidRPr="00DD17B7">
        <w:rPr>
          <w:color w:val="auto"/>
          <w:sz w:val="22"/>
          <w:szCs w:val="22"/>
        </w:rPr>
        <w:t>6.Prezentarea</w:t>
      </w:r>
      <w:proofErr w:type="gramEnd"/>
      <w:r w:rsidRPr="00DD17B7">
        <w:rPr>
          <w:color w:val="auto"/>
          <w:sz w:val="22"/>
          <w:szCs w:val="22"/>
        </w:rPr>
        <w:t xml:space="preserve"> si aplicarea reglementărilor contabile privind imobilizările necorporale de către entităţile din România</w:t>
      </w:r>
    </w:p>
    <w:p w:rsidR="00963144" w:rsidRPr="00DD17B7" w:rsidRDefault="00963144" w:rsidP="00963144">
      <w:pPr>
        <w:pStyle w:val="Default"/>
        <w:tabs>
          <w:tab w:val="left" w:pos="270"/>
          <w:tab w:val="left" w:pos="360"/>
        </w:tabs>
        <w:ind w:hanging="360"/>
        <w:rPr>
          <w:color w:val="auto"/>
          <w:sz w:val="22"/>
          <w:szCs w:val="22"/>
        </w:rPr>
      </w:pPr>
      <w:r w:rsidRPr="00DD17B7">
        <w:rPr>
          <w:color w:val="auto"/>
          <w:sz w:val="22"/>
          <w:szCs w:val="22"/>
        </w:rPr>
        <w:t xml:space="preserve">7Aspecte comparative privind prezentarea si aplicarea reglementărilor contabile </w:t>
      </w:r>
      <w:proofErr w:type="gramStart"/>
      <w:r w:rsidRPr="00DD17B7">
        <w:rPr>
          <w:color w:val="auto"/>
          <w:sz w:val="22"/>
          <w:szCs w:val="22"/>
        </w:rPr>
        <w:t>internaţionale</w:t>
      </w:r>
      <w:proofErr w:type="gramEnd"/>
      <w:r w:rsidRPr="00DD17B7">
        <w:rPr>
          <w:color w:val="auto"/>
          <w:sz w:val="22"/>
          <w:szCs w:val="22"/>
        </w:rPr>
        <w:t xml:space="preserve"> privind stocurile (IAS 2)</w:t>
      </w:r>
    </w:p>
    <w:p w:rsidR="00963144" w:rsidRPr="00DD17B7" w:rsidRDefault="00963144" w:rsidP="00963144">
      <w:pPr>
        <w:pStyle w:val="Default"/>
        <w:tabs>
          <w:tab w:val="left" w:pos="270"/>
          <w:tab w:val="left" w:pos="360"/>
        </w:tabs>
        <w:ind w:hanging="360"/>
        <w:rPr>
          <w:color w:val="auto"/>
          <w:sz w:val="22"/>
          <w:szCs w:val="22"/>
        </w:rPr>
      </w:pPr>
      <w:proofErr w:type="gramStart"/>
      <w:r w:rsidRPr="00DD17B7">
        <w:rPr>
          <w:color w:val="auto"/>
          <w:sz w:val="22"/>
          <w:szCs w:val="22"/>
        </w:rPr>
        <w:t>8.Delimitari</w:t>
      </w:r>
      <w:proofErr w:type="gramEnd"/>
      <w:r w:rsidRPr="00DD17B7">
        <w:rPr>
          <w:color w:val="auto"/>
          <w:sz w:val="22"/>
          <w:szCs w:val="22"/>
        </w:rPr>
        <w:t xml:space="preserve"> conceptuale privind aplicarea IAS 36 –Deprecierea activelor, de către entitatile din România </w:t>
      </w:r>
    </w:p>
    <w:p w:rsidR="00963144" w:rsidRPr="00DD17B7" w:rsidRDefault="00963144" w:rsidP="00963144">
      <w:pPr>
        <w:pStyle w:val="Default"/>
        <w:tabs>
          <w:tab w:val="left" w:pos="270"/>
          <w:tab w:val="left" w:pos="360"/>
        </w:tabs>
        <w:ind w:hanging="360"/>
        <w:rPr>
          <w:color w:val="auto"/>
          <w:sz w:val="22"/>
          <w:szCs w:val="22"/>
        </w:rPr>
      </w:pPr>
      <w:proofErr w:type="gramStart"/>
      <w:r w:rsidRPr="00DD17B7">
        <w:rPr>
          <w:color w:val="auto"/>
          <w:sz w:val="22"/>
          <w:szCs w:val="22"/>
        </w:rPr>
        <w:t>9.Aplicarea</w:t>
      </w:r>
      <w:proofErr w:type="gramEnd"/>
      <w:r w:rsidRPr="00DD17B7">
        <w:rPr>
          <w:color w:val="auto"/>
          <w:sz w:val="22"/>
          <w:szCs w:val="22"/>
        </w:rPr>
        <w:t xml:space="preserve"> reglementărilor contabile şi fiscale privind T.V.A. de către societăţile din România</w:t>
      </w:r>
    </w:p>
    <w:p w:rsidR="00963144" w:rsidRPr="00DD17B7" w:rsidRDefault="00963144" w:rsidP="00963144">
      <w:pPr>
        <w:pStyle w:val="Default"/>
        <w:tabs>
          <w:tab w:val="left" w:pos="270"/>
          <w:tab w:val="left" w:pos="360"/>
        </w:tabs>
        <w:ind w:hanging="360"/>
        <w:rPr>
          <w:color w:val="auto"/>
          <w:sz w:val="22"/>
          <w:szCs w:val="22"/>
        </w:rPr>
      </w:pPr>
      <w:r w:rsidRPr="00DD17B7">
        <w:rPr>
          <w:color w:val="auto"/>
          <w:sz w:val="22"/>
          <w:szCs w:val="22"/>
        </w:rPr>
        <w:t>10</w:t>
      </w:r>
      <w:proofErr w:type="gramStart"/>
      <w:r w:rsidRPr="00DD17B7">
        <w:rPr>
          <w:color w:val="auto"/>
          <w:sz w:val="22"/>
          <w:szCs w:val="22"/>
        </w:rPr>
        <w:t>.Prezentarea</w:t>
      </w:r>
      <w:proofErr w:type="gramEnd"/>
      <w:r w:rsidRPr="00DD17B7">
        <w:rPr>
          <w:color w:val="auto"/>
          <w:sz w:val="22"/>
          <w:szCs w:val="22"/>
        </w:rPr>
        <w:t xml:space="preserve"> şi aplicarea reglementărilor contabile şi fiscale privind impozitul pe profit de către entităţile din România</w:t>
      </w:r>
    </w:p>
    <w:p w:rsidR="00963144" w:rsidRPr="00DD17B7" w:rsidRDefault="00963144" w:rsidP="00963144">
      <w:pPr>
        <w:pStyle w:val="Default"/>
        <w:tabs>
          <w:tab w:val="left" w:pos="270"/>
          <w:tab w:val="left" w:pos="360"/>
        </w:tabs>
        <w:ind w:hanging="360"/>
        <w:rPr>
          <w:color w:val="auto"/>
          <w:sz w:val="22"/>
          <w:szCs w:val="22"/>
        </w:rPr>
      </w:pPr>
      <w:r w:rsidRPr="00DD17B7">
        <w:rPr>
          <w:color w:val="auto"/>
          <w:sz w:val="22"/>
          <w:szCs w:val="22"/>
        </w:rPr>
        <w:t>11</w:t>
      </w:r>
      <w:proofErr w:type="gramStart"/>
      <w:r w:rsidRPr="00DD17B7">
        <w:rPr>
          <w:color w:val="auto"/>
          <w:sz w:val="22"/>
          <w:szCs w:val="22"/>
        </w:rPr>
        <w:t>.Prezentarea</w:t>
      </w:r>
      <w:proofErr w:type="gramEnd"/>
      <w:r w:rsidRPr="00DD17B7">
        <w:rPr>
          <w:color w:val="auto"/>
          <w:sz w:val="22"/>
          <w:szCs w:val="22"/>
        </w:rPr>
        <w:t xml:space="preserve"> şi aplicarea reglementărilor contabile şi fiscale privind contribuţiile sociale de către entităţile din România</w:t>
      </w:r>
    </w:p>
    <w:p w:rsidR="00963144" w:rsidRPr="00DD17B7" w:rsidRDefault="00963144" w:rsidP="00963144">
      <w:pPr>
        <w:pStyle w:val="Default"/>
        <w:tabs>
          <w:tab w:val="left" w:pos="270"/>
          <w:tab w:val="left" w:pos="360"/>
        </w:tabs>
        <w:ind w:hanging="360"/>
        <w:rPr>
          <w:color w:val="auto"/>
          <w:sz w:val="22"/>
          <w:szCs w:val="22"/>
        </w:rPr>
      </w:pPr>
      <w:r w:rsidRPr="00DD17B7">
        <w:rPr>
          <w:color w:val="auto"/>
          <w:sz w:val="22"/>
          <w:szCs w:val="22"/>
        </w:rPr>
        <w:t>12</w:t>
      </w:r>
      <w:proofErr w:type="gramStart"/>
      <w:r w:rsidRPr="00DD17B7">
        <w:rPr>
          <w:color w:val="auto"/>
          <w:sz w:val="22"/>
          <w:szCs w:val="22"/>
        </w:rPr>
        <w:t>.Delimitari</w:t>
      </w:r>
      <w:proofErr w:type="gramEnd"/>
      <w:r w:rsidRPr="00DD17B7">
        <w:rPr>
          <w:color w:val="auto"/>
          <w:sz w:val="22"/>
          <w:szCs w:val="22"/>
        </w:rPr>
        <w:t xml:space="preserve"> conceptuale privind inventarierea patrimoniului la societăţile din România</w:t>
      </w:r>
    </w:p>
    <w:p w:rsidR="00963144" w:rsidRPr="00DD17B7" w:rsidRDefault="00963144" w:rsidP="00963144">
      <w:pPr>
        <w:pStyle w:val="Default"/>
        <w:tabs>
          <w:tab w:val="left" w:pos="270"/>
          <w:tab w:val="left" w:pos="360"/>
        </w:tabs>
        <w:ind w:hanging="360"/>
        <w:rPr>
          <w:color w:val="auto"/>
          <w:sz w:val="22"/>
          <w:szCs w:val="22"/>
        </w:rPr>
      </w:pPr>
      <w:r w:rsidRPr="00DD17B7">
        <w:rPr>
          <w:color w:val="auto"/>
          <w:sz w:val="22"/>
          <w:szCs w:val="22"/>
        </w:rPr>
        <w:t xml:space="preserve">13.Întocmirea şi prezentarea situaţiilor financiare conform reglementărilor contabile </w:t>
      </w:r>
      <w:proofErr w:type="gramStart"/>
      <w:r w:rsidRPr="00DD17B7">
        <w:rPr>
          <w:color w:val="auto"/>
          <w:sz w:val="22"/>
          <w:szCs w:val="22"/>
        </w:rPr>
        <w:t>internaţionale</w:t>
      </w:r>
      <w:proofErr w:type="gramEnd"/>
      <w:r w:rsidRPr="00DD17B7">
        <w:rPr>
          <w:color w:val="auto"/>
          <w:sz w:val="22"/>
          <w:szCs w:val="22"/>
        </w:rPr>
        <w:t xml:space="preserve"> (IAS 1) de către companiile listate la Bursa din Londra </w:t>
      </w:r>
    </w:p>
    <w:p w:rsidR="00963144" w:rsidRPr="00DD17B7" w:rsidRDefault="00963144" w:rsidP="00963144">
      <w:pPr>
        <w:pStyle w:val="Default"/>
        <w:tabs>
          <w:tab w:val="left" w:pos="270"/>
          <w:tab w:val="left" w:pos="360"/>
        </w:tabs>
        <w:ind w:hanging="360"/>
        <w:rPr>
          <w:color w:val="auto"/>
          <w:sz w:val="22"/>
          <w:szCs w:val="22"/>
        </w:rPr>
      </w:pPr>
      <w:r w:rsidRPr="00DD17B7">
        <w:rPr>
          <w:color w:val="auto"/>
          <w:sz w:val="22"/>
          <w:szCs w:val="22"/>
        </w:rPr>
        <w:t xml:space="preserve">14.Întocmirea şi prezentarea situatiei fluxurilor de trezorerie conform reglementărilor contabile </w:t>
      </w:r>
      <w:proofErr w:type="gramStart"/>
      <w:r w:rsidRPr="00DD17B7">
        <w:rPr>
          <w:color w:val="auto"/>
          <w:sz w:val="22"/>
          <w:szCs w:val="22"/>
        </w:rPr>
        <w:t>internaţionale</w:t>
      </w:r>
      <w:proofErr w:type="gramEnd"/>
      <w:r w:rsidRPr="00DD17B7">
        <w:rPr>
          <w:color w:val="auto"/>
          <w:sz w:val="22"/>
          <w:szCs w:val="22"/>
        </w:rPr>
        <w:t xml:space="preserve"> de către entităţile listate la Bursa de la Paris (IAS 7)</w:t>
      </w:r>
    </w:p>
    <w:p w:rsidR="00963144" w:rsidRPr="00DD17B7" w:rsidRDefault="00963144" w:rsidP="00963144">
      <w:pPr>
        <w:pStyle w:val="Default"/>
        <w:tabs>
          <w:tab w:val="left" w:pos="270"/>
          <w:tab w:val="left" w:pos="360"/>
        </w:tabs>
        <w:ind w:hanging="360"/>
        <w:rPr>
          <w:b/>
          <w:color w:val="auto"/>
          <w:sz w:val="22"/>
          <w:szCs w:val="22"/>
        </w:rPr>
      </w:pPr>
    </w:p>
    <w:p w:rsidR="00963144" w:rsidRPr="00DD17B7" w:rsidRDefault="00963144" w:rsidP="00963144">
      <w:pPr>
        <w:pStyle w:val="Default"/>
        <w:tabs>
          <w:tab w:val="left" w:pos="270"/>
          <w:tab w:val="left" w:pos="360"/>
        </w:tabs>
        <w:ind w:hanging="360"/>
        <w:rPr>
          <w:b/>
          <w:color w:val="auto"/>
          <w:sz w:val="22"/>
          <w:szCs w:val="22"/>
        </w:rPr>
      </w:pPr>
      <w:r w:rsidRPr="00DD17B7">
        <w:rPr>
          <w:b/>
          <w:color w:val="auto"/>
          <w:sz w:val="22"/>
          <w:szCs w:val="22"/>
        </w:rPr>
        <w:t xml:space="preserve">Conf.univ.dr. Ștefan Bunea </w:t>
      </w:r>
    </w:p>
    <w:p w:rsidR="00963144" w:rsidRPr="00DD17B7" w:rsidRDefault="00963144" w:rsidP="00963144">
      <w:pPr>
        <w:pStyle w:val="Default"/>
        <w:tabs>
          <w:tab w:val="left" w:pos="270"/>
          <w:tab w:val="left" w:pos="360"/>
        </w:tabs>
        <w:ind w:hanging="360"/>
        <w:rPr>
          <w:color w:val="auto"/>
          <w:sz w:val="22"/>
          <w:szCs w:val="22"/>
        </w:rPr>
      </w:pPr>
      <w:proofErr w:type="gramStart"/>
      <w:r w:rsidRPr="00DD17B7">
        <w:rPr>
          <w:color w:val="auto"/>
          <w:sz w:val="22"/>
          <w:szCs w:val="22"/>
        </w:rPr>
        <w:t>1.Cercetare</w:t>
      </w:r>
      <w:proofErr w:type="gramEnd"/>
      <w:r w:rsidRPr="00DD17B7">
        <w:rPr>
          <w:color w:val="auto"/>
          <w:sz w:val="22"/>
          <w:szCs w:val="22"/>
        </w:rPr>
        <w:t xml:space="preserve"> privind interesul utilizatorilor situațiilor financiare pentru profiturile raportate de companii</w:t>
      </w:r>
    </w:p>
    <w:p w:rsidR="00963144" w:rsidRPr="00DD17B7" w:rsidRDefault="00963144" w:rsidP="00963144">
      <w:pPr>
        <w:pStyle w:val="Default"/>
        <w:tabs>
          <w:tab w:val="left" w:pos="270"/>
          <w:tab w:val="left" w:pos="360"/>
        </w:tabs>
        <w:ind w:hanging="360"/>
        <w:rPr>
          <w:color w:val="auto"/>
          <w:sz w:val="22"/>
          <w:szCs w:val="22"/>
        </w:rPr>
      </w:pPr>
      <w:proofErr w:type="gramStart"/>
      <w:r w:rsidRPr="00DD17B7">
        <w:rPr>
          <w:color w:val="auto"/>
          <w:sz w:val="22"/>
          <w:szCs w:val="22"/>
        </w:rPr>
        <w:t>2.Cercetare</w:t>
      </w:r>
      <w:proofErr w:type="gramEnd"/>
      <w:r w:rsidRPr="00DD17B7">
        <w:rPr>
          <w:color w:val="auto"/>
          <w:sz w:val="22"/>
          <w:szCs w:val="22"/>
        </w:rPr>
        <w:t xml:space="preserve"> privind impactul factorului timp în raportarea financiară</w:t>
      </w:r>
    </w:p>
    <w:p w:rsidR="00963144" w:rsidRPr="00DD17B7" w:rsidRDefault="00963144" w:rsidP="00963144">
      <w:pPr>
        <w:pStyle w:val="Default"/>
        <w:tabs>
          <w:tab w:val="left" w:pos="270"/>
          <w:tab w:val="left" w:pos="360"/>
        </w:tabs>
        <w:ind w:hanging="360"/>
        <w:rPr>
          <w:color w:val="auto"/>
          <w:sz w:val="22"/>
          <w:szCs w:val="22"/>
        </w:rPr>
      </w:pPr>
      <w:proofErr w:type="gramStart"/>
      <w:r w:rsidRPr="00DD17B7">
        <w:rPr>
          <w:color w:val="auto"/>
          <w:sz w:val="22"/>
          <w:szCs w:val="22"/>
        </w:rPr>
        <w:t>3.Cercetare</w:t>
      </w:r>
      <w:proofErr w:type="gramEnd"/>
      <w:r w:rsidRPr="00DD17B7">
        <w:rPr>
          <w:color w:val="auto"/>
          <w:sz w:val="22"/>
          <w:szCs w:val="22"/>
        </w:rPr>
        <w:t xml:space="preserve"> privind interferențele modelelor de afaceri cu principiile generale, convențiile și conceptele raportării financiare</w:t>
      </w:r>
    </w:p>
    <w:p w:rsidR="00963144" w:rsidRPr="00DD17B7" w:rsidRDefault="00963144" w:rsidP="00963144">
      <w:pPr>
        <w:pStyle w:val="Default"/>
        <w:tabs>
          <w:tab w:val="left" w:pos="270"/>
          <w:tab w:val="left" w:pos="360"/>
        </w:tabs>
        <w:ind w:hanging="360"/>
        <w:rPr>
          <w:color w:val="auto"/>
          <w:sz w:val="22"/>
          <w:szCs w:val="22"/>
        </w:rPr>
      </w:pPr>
      <w:proofErr w:type="gramStart"/>
      <w:r w:rsidRPr="00DD17B7">
        <w:rPr>
          <w:color w:val="auto"/>
          <w:sz w:val="22"/>
          <w:szCs w:val="22"/>
        </w:rPr>
        <w:t>4.Cercetare</w:t>
      </w:r>
      <w:proofErr w:type="gramEnd"/>
      <w:r w:rsidRPr="00DD17B7">
        <w:rPr>
          <w:color w:val="auto"/>
          <w:sz w:val="22"/>
          <w:szCs w:val="22"/>
        </w:rPr>
        <w:t xml:space="preserve"> privind implicațiile continuității activității asupra raportării financiare și fundamentării deciziilor de către utilizatorii externi</w:t>
      </w:r>
    </w:p>
    <w:p w:rsidR="00963144" w:rsidRPr="00DD17B7" w:rsidRDefault="00963144" w:rsidP="00963144">
      <w:pPr>
        <w:pStyle w:val="Default"/>
        <w:tabs>
          <w:tab w:val="left" w:pos="270"/>
          <w:tab w:val="left" w:pos="360"/>
        </w:tabs>
        <w:ind w:hanging="360"/>
        <w:rPr>
          <w:color w:val="auto"/>
          <w:sz w:val="22"/>
          <w:szCs w:val="22"/>
        </w:rPr>
      </w:pPr>
      <w:proofErr w:type="gramStart"/>
      <w:r w:rsidRPr="00DD17B7">
        <w:rPr>
          <w:color w:val="auto"/>
          <w:sz w:val="22"/>
          <w:szCs w:val="22"/>
        </w:rPr>
        <w:t>5.Cercetare</w:t>
      </w:r>
      <w:proofErr w:type="gramEnd"/>
      <w:r w:rsidRPr="00DD17B7">
        <w:rPr>
          <w:color w:val="auto"/>
          <w:sz w:val="22"/>
          <w:szCs w:val="22"/>
        </w:rPr>
        <w:t xml:space="preserve"> privind impactul tranzacțiilor cu părțile legate asupra poziției financiare și performanței entităților cotate la BVB</w:t>
      </w:r>
    </w:p>
    <w:p w:rsidR="00963144" w:rsidRPr="00DD17B7" w:rsidRDefault="00963144" w:rsidP="00963144">
      <w:pPr>
        <w:pStyle w:val="Default"/>
        <w:tabs>
          <w:tab w:val="left" w:pos="270"/>
          <w:tab w:val="left" w:pos="360"/>
        </w:tabs>
        <w:ind w:hanging="360"/>
        <w:rPr>
          <w:color w:val="auto"/>
          <w:sz w:val="22"/>
          <w:szCs w:val="22"/>
        </w:rPr>
      </w:pPr>
      <w:proofErr w:type="gramStart"/>
      <w:r w:rsidRPr="00DD17B7">
        <w:rPr>
          <w:color w:val="auto"/>
          <w:sz w:val="22"/>
          <w:szCs w:val="22"/>
        </w:rPr>
        <w:t>6.Cercetare</w:t>
      </w:r>
      <w:proofErr w:type="gramEnd"/>
      <w:r w:rsidRPr="00DD17B7">
        <w:rPr>
          <w:color w:val="auto"/>
          <w:sz w:val="22"/>
          <w:szCs w:val="22"/>
        </w:rPr>
        <w:t xml:space="preserve"> privind raportarea pe segmente la entitățile cotate la BVB</w:t>
      </w:r>
    </w:p>
    <w:p w:rsidR="00963144" w:rsidRPr="00DD17B7" w:rsidRDefault="00963144" w:rsidP="00963144">
      <w:pPr>
        <w:pStyle w:val="Default"/>
        <w:tabs>
          <w:tab w:val="left" w:pos="270"/>
          <w:tab w:val="left" w:pos="360"/>
        </w:tabs>
        <w:ind w:hanging="360"/>
        <w:rPr>
          <w:color w:val="auto"/>
          <w:sz w:val="22"/>
          <w:szCs w:val="22"/>
        </w:rPr>
      </w:pPr>
      <w:r w:rsidRPr="00DD17B7">
        <w:rPr>
          <w:color w:val="auto"/>
          <w:sz w:val="22"/>
          <w:szCs w:val="22"/>
        </w:rPr>
        <w:t>7.Cercetare privind aplicarea termenilor "rezonabil", "rațional" și "probabil" în raportarea financiară</w:t>
      </w:r>
    </w:p>
    <w:p w:rsidR="00963144" w:rsidRPr="00DD17B7" w:rsidRDefault="00963144" w:rsidP="00963144">
      <w:pPr>
        <w:pStyle w:val="Default"/>
        <w:tabs>
          <w:tab w:val="left" w:pos="270"/>
          <w:tab w:val="left" w:pos="360"/>
        </w:tabs>
        <w:ind w:hanging="360"/>
        <w:rPr>
          <w:color w:val="auto"/>
          <w:sz w:val="22"/>
          <w:szCs w:val="22"/>
        </w:rPr>
      </w:pPr>
    </w:p>
    <w:p w:rsidR="00B67D9F" w:rsidRPr="00DD17B7" w:rsidRDefault="00B67D9F" w:rsidP="00B67D9F">
      <w:pPr>
        <w:pStyle w:val="Default"/>
        <w:tabs>
          <w:tab w:val="left" w:pos="270"/>
          <w:tab w:val="left" w:pos="360"/>
        </w:tabs>
        <w:ind w:hanging="360"/>
        <w:rPr>
          <w:b/>
          <w:color w:val="auto"/>
          <w:sz w:val="22"/>
          <w:szCs w:val="22"/>
        </w:rPr>
      </w:pPr>
      <w:r w:rsidRPr="00DD17B7">
        <w:rPr>
          <w:b/>
          <w:color w:val="auto"/>
          <w:sz w:val="22"/>
          <w:szCs w:val="22"/>
        </w:rPr>
        <w:t>Conf.univ.dr. Dobroteanu Camelia</w:t>
      </w:r>
    </w:p>
    <w:p w:rsidR="00B67D9F" w:rsidRPr="00DD17B7" w:rsidRDefault="00B67D9F" w:rsidP="00B67D9F">
      <w:pPr>
        <w:pStyle w:val="Default"/>
        <w:tabs>
          <w:tab w:val="left" w:pos="270"/>
          <w:tab w:val="left" w:pos="360"/>
        </w:tabs>
        <w:ind w:hanging="360"/>
        <w:rPr>
          <w:color w:val="auto"/>
          <w:sz w:val="22"/>
          <w:szCs w:val="22"/>
        </w:rPr>
      </w:pPr>
      <w:r w:rsidRPr="00DD17B7">
        <w:rPr>
          <w:color w:val="auto"/>
          <w:sz w:val="22"/>
          <w:szCs w:val="22"/>
        </w:rPr>
        <w:t>1.</w:t>
      </w:r>
      <w:r w:rsidRPr="00DD17B7">
        <w:rPr>
          <w:color w:val="auto"/>
          <w:sz w:val="22"/>
          <w:szCs w:val="22"/>
        </w:rPr>
        <w:tab/>
        <w:t>Relația audit extern-guvernanța corporativă la nivelul clientului auditat</w:t>
      </w:r>
    </w:p>
    <w:p w:rsidR="00B67D9F" w:rsidRPr="00DD17B7" w:rsidRDefault="00B67D9F" w:rsidP="00B67D9F">
      <w:pPr>
        <w:pStyle w:val="Default"/>
        <w:tabs>
          <w:tab w:val="left" w:pos="270"/>
          <w:tab w:val="left" w:pos="360"/>
        </w:tabs>
        <w:ind w:hanging="360"/>
        <w:rPr>
          <w:color w:val="auto"/>
          <w:sz w:val="22"/>
          <w:szCs w:val="22"/>
        </w:rPr>
      </w:pPr>
      <w:r w:rsidRPr="00DD17B7">
        <w:rPr>
          <w:color w:val="auto"/>
          <w:sz w:val="22"/>
          <w:szCs w:val="22"/>
        </w:rPr>
        <w:t>2.</w:t>
      </w:r>
      <w:r w:rsidRPr="00DD17B7">
        <w:rPr>
          <w:color w:val="auto"/>
          <w:sz w:val="22"/>
          <w:szCs w:val="22"/>
        </w:rPr>
        <w:tab/>
        <w:t xml:space="preserve">Considerații particulare privind auditul (creanțelor/stocurilor/imobilizărilor corporale/ etc.) la </w:t>
      </w:r>
      <w:proofErr w:type="gramStart"/>
      <w:r w:rsidRPr="00DD17B7">
        <w:rPr>
          <w:color w:val="auto"/>
          <w:sz w:val="22"/>
          <w:szCs w:val="22"/>
        </w:rPr>
        <w:t>societatea ...</w:t>
      </w:r>
      <w:proofErr w:type="gramEnd"/>
    </w:p>
    <w:p w:rsidR="00B67D9F" w:rsidRPr="00DD17B7" w:rsidRDefault="00B67D9F" w:rsidP="00B67D9F">
      <w:pPr>
        <w:pStyle w:val="Default"/>
        <w:tabs>
          <w:tab w:val="left" w:pos="270"/>
          <w:tab w:val="left" w:pos="360"/>
        </w:tabs>
        <w:ind w:hanging="360"/>
        <w:rPr>
          <w:color w:val="auto"/>
          <w:sz w:val="22"/>
          <w:szCs w:val="22"/>
        </w:rPr>
      </w:pPr>
      <w:r w:rsidRPr="00DD17B7">
        <w:rPr>
          <w:color w:val="auto"/>
          <w:sz w:val="22"/>
          <w:szCs w:val="22"/>
        </w:rPr>
        <w:t>3.</w:t>
      </w:r>
      <w:r w:rsidRPr="00DD17B7">
        <w:rPr>
          <w:color w:val="auto"/>
          <w:sz w:val="22"/>
          <w:szCs w:val="22"/>
        </w:rPr>
        <w:tab/>
        <w:t>Principiul continuităţii activităţii din perspectiva angajamentului de audit</w:t>
      </w:r>
    </w:p>
    <w:p w:rsidR="00B67D9F" w:rsidRPr="00DD17B7" w:rsidRDefault="00B67D9F" w:rsidP="00B67D9F">
      <w:pPr>
        <w:pStyle w:val="Default"/>
        <w:tabs>
          <w:tab w:val="left" w:pos="270"/>
          <w:tab w:val="left" w:pos="360"/>
        </w:tabs>
        <w:ind w:hanging="360"/>
        <w:rPr>
          <w:color w:val="auto"/>
          <w:sz w:val="22"/>
          <w:szCs w:val="22"/>
        </w:rPr>
      </w:pPr>
      <w:r w:rsidRPr="00DD17B7">
        <w:rPr>
          <w:color w:val="auto"/>
          <w:sz w:val="22"/>
          <w:szCs w:val="22"/>
        </w:rPr>
        <w:t>4.</w:t>
      </w:r>
      <w:r w:rsidRPr="00DD17B7">
        <w:rPr>
          <w:color w:val="auto"/>
          <w:sz w:val="22"/>
          <w:szCs w:val="22"/>
        </w:rPr>
        <w:tab/>
        <w:t>Riscurile: coordonate cheie în planificarea şi derularea angajamentului de audit extern</w:t>
      </w:r>
    </w:p>
    <w:p w:rsidR="00B67D9F" w:rsidRPr="00DD17B7" w:rsidRDefault="00B67D9F" w:rsidP="00B67D9F">
      <w:pPr>
        <w:pStyle w:val="Default"/>
        <w:tabs>
          <w:tab w:val="left" w:pos="270"/>
          <w:tab w:val="left" w:pos="360"/>
        </w:tabs>
        <w:ind w:hanging="360"/>
        <w:rPr>
          <w:color w:val="auto"/>
          <w:sz w:val="22"/>
          <w:szCs w:val="22"/>
        </w:rPr>
      </w:pPr>
      <w:r w:rsidRPr="00DD17B7">
        <w:rPr>
          <w:color w:val="auto"/>
          <w:sz w:val="22"/>
          <w:szCs w:val="22"/>
        </w:rPr>
        <w:t>5.</w:t>
      </w:r>
      <w:r w:rsidRPr="00DD17B7">
        <w:rPr>
          <w:color w:val="auto"/>
          <w:sz w:val="22"/>
          <w:szCs w:val="22"/>
        </w:rPr>
        <w:tab/>
        <w:t>Pragul de semnificație – cheia de boltă a raționamentului profesional al auditorului</w:t>
      </w:r>
    </w:p>
    <w:p w:rsidR="00B67D9F" w:rsidRPr="00DD17B7" w:rsidRDefault="00B67D9F" w:rsidP="00B67D9F">
      <w:pPr>
        <w:pStyle w:val="Default"/>
        <w:tabs>
          <w:tab w:val="left" w:pos="270"/>
          <w:tab w:val="left" w:pos="360"/>
        </w:tabs>
        <w:ind w:hanging="360"/>
        <w:rPr>
          <w:color w:val="auto"/>
          <w:sz w:val="22"/>
          <w:szCs w:val="22"/>
        </w:rPr>
      </w:pPr>
      <w:r w:rsidRPr="00DD17B7">
        <w:rPr>
          <w:color w:val="auto"/>
          <w:sz w:val="22"/>
          <w:szCs w:val="22"/>
        </w:rPr>
        <w:t>6.</w:t>
      </w:r>
      <w:r w:rsidRPr="00DD17B7">
        <w:rPr>
          <w:color w:val="auto"/>
          <w:sz w:val="22"/>
          <w:szCs w:val="22"/>
        </w:rPr>
        <w:tab/>
        <w:t>Probe și proceduri de audit – fundamentul opiniei auditorilor</w:t>
      </w:r>
    </w:p>
    <w:p w:rsidR="00B67D9F" w:rsidRPr="00DD17B7" w:rsidRDefault="00B67D9F" w:rsidP="00B67D9F">
      <w:pPr>
        <w:pStyle w:val="Default"/>
        <w:tabs>
          <w:tab w:val="left" w:pos="270"/>
          <w:tab w:val="left" w:pos="360"/>
        </w:tabs>
        <w:ind w:hanging="360"/>
        <w:rPr>
          <w:color w:val="auto"/>
          <w:sz w:val="22"/>
          <w:szCs w:val="22"/>
        </w:rPr>
      </w:pPr>
      <w:r w:rsidRPr="00DD17B7">
        <w:rPr>
          <w:color w:val="auto"/>
          <w:sz w:val="22"/>
          <w:szCs w:val="22"/>
        </w:rPr>
        <w:t>7.</w:t>
      </w:r>
      <w:r w:rsidRPr="00DD17B7">
        <w:rPr>
          <w:color w:val="auto"/>
          <w:sz w:val="22"/>
          <w:szCs w:val="22"/>
        </w:rPr>
        <w:tab/>
        <w:t>Evaluarea sistemului de control intern: fundamentul eficacităţii misiunii de audit extern</w:t>
      </w:r>
    </w:p>
    <w:p w:rsidR="00B67D9F" w:rsidRPr="00DD17B7" w:rsidRDefault="00B67D9F" w:rsidP="00B67D9F">
      <w:pPr>
        <w:pStyle w:val="Default"/>
        <w:tabs>
          <w:tab w:val="left" w:pos="270"/>
          <w:tab w:val="left" w:pos="360"/>
        </w:tabs>
        <w:ind w:hanging="360"/>
        <w:rPr>
          <w:color w:val="auto"/>
          <w:sz w:val="22"/>
          <w:szCs w:val="22"/>
        </w:rPr>
      </w:pPr>
      <w:r w:rsidRPr="00DD17B7">
        <w:rPr>
          <w:color w:val="auto"/>
          <w:sz w:val="22"/>
          <w:szCs w:val="22"/>
        </w:rPr>
        <w:t>8.</w:t>
      </w:r>
      <w:r w:rsidRPr="00DD17B7">
        <w:rPr>
          <w:color w:val="auto"/>
          <w:sz w:val="22"/>
          <w:szCs w:val="22"/>
        </w:rPr>
        <w:tab/>
        <w:t>Raportul de audit: mize, provocări şi limite</w:t>
      </w:r>
    </w:p>
    <w:p w:rsidR="00B67D9F" w:rsidRPr="00DD17B7" w:rsidRDefault="00B67D9F" w:rsidP="00B67D9F">
      <w:pPr>
        <w:pStyle w:val="Default"/>
        <w:tabs>
          <w:tab w:val="left" w:pos="270"/>
          <w:tab w:val="left" w:pos="360"/>
        </w:tabs>
        <w:ind w:hanging="360"/>
        <w:rPr>
          <w:color w:val="auto"/>
          <w:sz w:val="22"/>
          <w:szCs w:val="22"/>
        </w:rPr>
      </w:pPr>
      <w:r w:rsidRPr="00DD17B7">
        <w:rPr>
          <w:color w:val="auto"/>
          <w:sz w:val="22"/>
          <w:szCs w:val="22"/>
        </w:rPr>
        <w:t>9.</w:t>
      </w:r>
      <w:r w:rsidRPr="00DD17B7">
        <w:rPr>
          <w:color w:val="auto"/>
          <w:sz w:val="22"/>
          <w:szCs w:val="22"/>
        </w:rPr>
        <w:tab/>
        <w:t>Considerarea evenimentelor ulterioare din perspectiva auditului extern</w:t>
      </w:r>
    </w:p>
    <w:p w:rsidR="00B67D9F" w:rsidRPr="00DD17B7" w:rsidRDefault="00B67D9F" w:rsidP="00B67D9F">
      <w:pPr>
        <w:pStyle w:val="Default"/>
        <w:tabs>
          <w:tab w:val="left" w:pos="270"/>
          <w:tab w:val="left" w:pos="360"/>
        </w:tabs>
        <w:ind w:hanging="360"/>
        <w:rPr>
          <w:color w:val="auto"/>
          <w:sz w:val="22"/>
          <w:szCs w:val="22"/>
        </w:rPr>
      </w:pPr>
      <w:r w:rsidRPr="00DD17B7">
        <w:rPr>
          <w:color w:val="auto"/>
          <w:sz w:val="22"/>
          <w:szCs w:val="22"/>
        </w:rPr>
        <w:t>10.</w:t>
      </w:r>
      <w:r w:rsidRPr="00DD17B7">
        <w:rPr>
          <w:color w:val="auto"/>
          <w:sz w:val="22"/>
          <w:szCs w:val="22"/>
        </w:rPr>
        <w:tab/>
        <w:t>Rolul organismelor profesionale și de supraveghere în piața auditului</w:t>
      </w:r>
    </w:p>
    <w:p w:rsidR="00B67D9F" w:rsidRPr="00DD17B7" w:rsidRDefault="00B67D9F" w:rsidP="00B67D9F">
      <w:pPr>
        <w:pStyle w:val="Default"/>
        <w:tabs>
          <w:tab w:val="left" w:pos="270"/>
          <w:tab w:val="left" w:pos="360"/>
        </w:tabs>
        <w:ind w:hanging="360"/>
        <w:rPr>
          <w:color w:val="auto"/>
          <w:sz w:val="22"/>
          <w:szCs w:val="22"/>
        </w:rPr>
      </w:pPr>
      <w:r w:rsidRPr="00DD17B7">
        <w:rPr>
          <w:color w:val="auto"/>
          <w:sz w:val="22"/>
          <w:szCs w:val="22"/>
        </w:rPr>
        <w:t>11.</w:t>
      </w:r>
      <w:r w:rsidRPr="00DD17B7">
        <w:rPr>
          <w:color w:val="auto"/>
          <w:sz w:val="22"/>
          <w:szCs w:val="22"/>
        </w:rPr>
        <w:tab/>
        <w:t xml:space="preserve">Etapa de examinare finală </w:t>
      </w:r>
      <w:proofErr w:type="gramStart"/>
      <w:r w:rsidRPr="00DD17B7">
        <w:rPr>
          <w:color w:val="auto"/>
          <w:sz w:val="22"/>
          <w:szCs w:val="22"/>
        </w:rPr>
        <w:t>a</w:t>
      </w:r>
      <w:proofErr w:type="gramEnd"/>
      <w:r w:rsidRPr="00DD17B7">
        <w:rPr>
          <w:color w:val="auto"/>
          <w:sz w:val="22"/>
          <w:szCs w:val="22"/>
        </w:rPr>
        <w:t xml:space="preserve"> angajamentului: proceduri de audit specifice </w:t>
      </w:r>
    </w:p>
    <w:p w:rsidR="00B67D9F" w:rsidRPr="00DD17B7" w:rsidRDefault="00B67D9F" w:rsidP="00B67D9F">
      <w:pPr>
        <w:pStyle w:val="Default"/>
        <w:tabs>
          <w:tab w:val="left" w:pos="270"/>
          <w:tab w:val="left" w:pos="360"/>
        </w:tabs>
        <w:ind w:hanging="360"/>
        <w:rPr>
          <w:color w:val="auto"/>
          <w:sz w:val="22"/>
          <w:szCs w:val="22"/>
        </w:rPr>
      </w:pPr>
      <w:r w:rsidRPr="00DD17B7">
        <w:rPr>
          <w:color w:val="auto"/>
          <w:sz w:val="22"/>
          <w:szCs w:val="22"/>
        </w:rPr>
        <w:t>12.</w:t>
      </w:r>
      <w:r w:rsidRPr="00DD17B7">
        <w:rPr>
          <w:color w:val="auto"/>
          <w:sz w:val="22"/>
          <w:szCs w:val="22"/>
        </w:rPr>
        <w:tab/>
        <w:t xml:space="preserve">Rolul organismului de supraveghere a profesiei contabile: </w:t>
      </w:r>
      <w:proofErr w:type="gramStart"/>
      <w:r w:rsidRPr="00DD17B7">
        <w:rPr>
          <w:color w:val="auto"/>
          <w:sz w:val="22"/>
          <w:szCs w:val="22"/>
        </w:rPr>
        <w:t>un</w:t>
      </w:r>
      <w:proofErr w:type="gramEnd"/>
      <w:r w:rsidRPr="00DD17B7">
        <w:rPr>
          <w:color w:val="auto"/>
          <w:sz w:val="22"/>
          <w:szCs w:val="22"/>
        </w:rPr>
        <w:t xml:space="preserve"> studiu comparativ</w:t>
      </w:r>
    </w:p>
    <w:p w:rsidR="00B67D9F" w:rsidRPr="00DD17B7" w:rsidRDefault="00B67D9F" w:rsidP="00B67D9F">
      <w:pPr>
        <w:pStyle w:val="Default"/>
        <w:tabs>
          <w:tab w:val="left" w:pos="270"/>
          <w:tab w:val="left" w:pos="360"/>
        </w:tabs>
        <w:ind w:hanging="360"/>
        <w:rPr>
          <w:color w:val="auto"/>
          <w:sz w:val="22"/>
          <w:szCs w:val="22"/>
        </w:rPr>
      </w:pPr>
      <w:r w:rsidRPr="00DD17B7">
        <w:rPr>
          <w:color w:val="auto"/>
          <w:sz w:val="22"/>
          <w:szCs w:val="22"/>
        </w:rPr>
        <w:t>13.</w:t>
      </w:r>
      <w:r w:rsidRPr="00DD17B7">
        <w:rPr>
          <w:color w:val="auto"/>
          <w:sz w:val="22"/>
          <w:szCs w:val="22"/>
        </w:rPr>
        <w:tab/>
        <w:t>Independența auditorilor externi: piatra de temelie a reputației profesionale</w:t>
      </w:r>
    </w:p>
    <w:p w:rsidR="00265A42" w:rsidRPr="00DD17B7" w:rsidRDefault="00B67D9F" w:rsidP="00B67D9F">
      <w:pPr>
        <w:pStyle w:val="Default"/>
        <w:tabs>
          <w:tab w:val="left" w:pos="270"/>
          <w:tab w:val="left" w:pos="360"/>
        </w:tabs>
        <w:ind w:hanging="360"/>
        <w:rPr>
          <w:color w:val="auto"/>
          <w:sz w:val="22"/>
          <w:szCs w:val="22"/>
        </w:rPr>
      </w:pPr>
      <w:r w:rsidRPr="00DD17B7">
        <w:rPr>
          <w:color w:val="auto"/>
          <w:sz w:val="22"/>
          <w:szCs w:val="22"/>
        </w:rPr>
        <w:t>14.</w:t>
      </w:r>
      <w:r w:rsidRPr="00DD17B7">
        <w:rPr>
          <w:color w:val="auto"/>
          <w:sz w:val="22"/>
          <w:szCs w:val="22"/>
        </w:rPr>
        <w:tab/>
        <w:t>Considerarea riscului de fraudă: mize, provocări și limite</w:t>
      </w:r>
    </w:p>
    <w:p w:rsidR="00B67D9F" w:rsidRPr="00DD17B7" w:rsidRDefault="00B67D9F" w:rsidP="00B67D9F">
      <w:pPr>
        <w:pStyle w:val="Default"/>
        <w:tabs>
          <w:tab w:val="left" w:pos="270"/>
          <w:tab w:val="left" w:pos="360"/>
        </w:tabs>
        <w:ind w:hanging="360"/>
        <w:rPr>
          <w:b/>
          <w:color w:val="auto"/>
          <w:sz w:val="22"/>
          <w:szCs w:val="22"/>
        </w:rPr>
      </w:pPr>
      <w:r w:rsidRPr="00DD17B7">
        <w:rPr>
          <w:b/>
          <w:color w:val="auto"/>
          <w:sz w:val="22"/>
          <w:szCs w:val="22"/>
        </w:rPr>
        <w:t>Conf.univ.dr. Dragomir Voicu Dan</w:t>
      </w:r>
    </w:p>
    <w:p w:rsidR="00B67D9F" w:rsidRPr="00DD17B7" w:rsidRDefault="00B67D9F" w:rsidP="00B67D9F">
      <w:pPr>
        <w:pStyle w:val="Default"/>
        <w:tabs>
          <w:tab w:val="left" w:pos="270"/>
          <w:tab w:val="left" w:pos="360"/>
        </w:tabs>
        <w:ind w:hanging="360"/>
        <w:rPr>
          <w:color w:val="auto"/>
          <w:sz w:val="22"/>
          <w:szCs w:val="22"/>
        </w:rPr>
      </w:pPr>
      <w:r w:rsidRPr="00DD17B7">
        <w:rPr>
          <w:color w:val="auto"/>
          <w:sz w:val="22"/>
          <w:szCs w:val="22"/>
        </w:rPr>
        <w:t xml:space="preserve">1. Codurile de etică ale companiilor. Perspective comparative la nivel </w:t>
      </w:r>
      <w:proofErr w:type="gramStart"/>
      <w:r w:rsidRPr="00DD17B7">
        <w:rPr>
          <w:color w:val="auto"/>
          <w:sz w:val="22"/>
          <w:szCs w:val="22"/>
        </w:rPr>
        <w:t>european</w:t>
      </w:r>
      <w:proofErr w:type="gramEnd"/>
      <w:r w:rsidRPr="00DD17B7">
        <w:rPr>
          <w:color w:val="auto"/>
          <w:sz w:val="22"/>
          <w:szCs w:val="22"/>
        </w:rPr>
        <w:t>,</w:t>
      </w:r>
    </w:p>
    <w:p w:rsidR="00B67D9F" w:rsidRPr="00DD17B7" w:rsidRDefault="00B67D9F" w:rsidP="00B67D9F">
      <w:pPr>
        <w:pStyle w:val="Default"/>
        <w:tabs>
          <w:tab w:val="left" w:pos="270"/>
          <w:tab w:val="left" w:pos="360"/>
        </w:tabs>
        <w:ind w:hanging="360"/>
        <w:rPr>
          <w:color w:val="auto"/>
          <w:sz w:val="22"/>
          <w:szCs w:val="22"/>
        </w:rPr>
      </w:pPr>
      <w:r w:rsidRPr="00DD17B7">
        <w:rPr>
          <w:color w:val="auto"/>
          <w:sz w:val="22"/>
          <w:szCs w:val="22"/>
        </w:rPr>
        <w:t xml:space="preserve">2. Rapoartele de guvernanță corporativă. Perspective comparative la nivel </w:t>
      </w:r>
      <w:proofErr w:type="gramStart"/>
      <w:r w:rsidRPr="00DD17B7">
        <w:rPr>
          <w:color w:val="auto"/>
          <w:sz w:val="22"/>
          <w:szCs w:val="22"/>
        </w:rPr>
        <w:t>european</w:t>
      </w:r>
      <w:proofErr w:type="gramEnd"/>
      <w:r w:rsidRPr="00DD17B7">
        <w:rPr>
          <w:color w:val="auto"/>
          <w:sz w:val="22"/>
          <w:szCs w:val="22"/>
        </w:rPr>
        <w:t>,</w:t>
      </w:r>
    </w:p>
    <w:p w:rsidR="00B67D9F" w:rsidRPr="00DD17B7" w:rsidRDefault="00B67D9F" w:rsidP="00B67D9F">
      <w:pPr>
        <w:pStyle w:val="Default"/>
        <w:tabs>
          <w:tab w:val="left" w:pos="270"/>
          <w:tab w:val="left" w:pos="360"/>
        </w:tabs>
        <w:ind w:hanging="360"/>
        <w:rPr>
          <w:color w:val="auto"/>
          <w:sz w:val="22"/>
          <w:szCs w:val="22"/>
        </w:rPr>
      </w:pPr>
      <w:r w:rsidRPr="00DD17B7">
        <w:rPr>
          <w:color w:val="auto"/>
          <w:sz w:val="22"/>
          <w:szCs w:val="22"/>
        </w:rPr>
        <w:t>3. The legal history of corporate governance in Europe.</w:t>
      </w:r>
    </w:p>
    <w:p w:rsidR="00B67D9F" w:rsidRPr="00DD17B7" w:rsidRDefault="00B67D9F" w:rsidP="00B67D9F">
      <w:pPr>
        <w:pStyle w:val="Default"/>
        <w:tabs>
          <w:tab w:val="left" w:pos="270"/>
          <w:tab w:val="left" w:pos="360"/>
        </w:tabs>
        <w:ind w:hanging="360"/>
        <w:rPr>
          <w:color w:val="auto"/>
          <w:sz w:val="22"/>
          <w:szCs w:val="22"/>
        </w:rPr>
      </w:pPr>
      <w:r w:rsidRPr="00DD17B7">
        <w:rPr>
          <w:color w:val="auto"/>
          <w:sz w:val="22"/>
          <w:szCs w:val="22"/>
        </w:rPr>
        <w:t>4. Elemente de teoria firmei și a contractelor din perspectiva guvernanței.</w:t>
      </w:r>
    </w:p>
    <w:p w:rsidR="00B67D9F" w:rsidRPr="00DD17B7" w:rsidRDefault="00B67D9F" w:rsidP="00B67D9F">
      <w:pPr>
        <w:pStyle w:val="Default"/>
        <w:tabs>
          <w:tab w:val="left" w:pos="270"/>
          <w:tab w:val="left" w:pos="360"/>
        </w:tabs>
        <w:ind w:hanging="360"/>
        <w:rPr>
          <w:color w:val="auto"/>
          <w:sz w:val="22"/>
          <w:szCs w:val="22"/>
        </w:rPr>
      </w:pPr>
      <w:r w:rsidRPr="00DD17B7">
        <w:rPr>
          <w:color w:val="auto"/>
          <w:sz w:val="22"/>
          <w:szCs w:val="22"/>
        </w:rPr>
        <w:t xml:space="preserve">5. Raportarea de sustenabilitate în context </w:t>
      </w:r>
      <w:proofErr w:type="gramStart"/>
      <w:r w:rsidRPr="00DD17B7">
        <w:rPr>
          <w:color w:val="auto"/>
          <w:sz w:val="22"/>
          <w:szCs w:val="22"/>
        </w:rPr>
        <w:t>european</w:t>
      </w:r>
      <w:proofErr w:type="gramEnd"/>
      <w:r w:rsidRPr="00DD17B7">
        <w:rPr>
          <w:color w:val="auto"/>
          <w:sz w:val="22"/>
          <w:szCs w:val="22"/>
        </w:rPr>
        <w:t>.</w:t>
      </w:r>
    </w:p>
    <w:p w:rsidR="00B67D9F" w:rsidRPr="00DD17B7" w:rsidRDefault="00B67D9F" w:rsidP="00B67D9F">
      <w:pPr>
        <w:pStyle w:val="Default"/>
        <w:tabs>
          <w:tab w:val="left" w:pos="270"/>
          <w:tab w:val="left" w:pos="360"/>
        </w:tabs>
        <w:ind w:hanging="360"/>
        <w:rPr>
          <w:color w:val="auto"/>
          <w:sz w:val="22"/>
          <w:szCs w:val="22"/>
        </w:rPr>
      </w:pPr>
      <w:r w:rsidRPr="00DD17B7">
        <w:rPr>
          <w:color w:val="auto"/>
          <w:sz w:val="22"/>
          <w:szCs w:val="22"/>
        </w:rPr>
        <w:t>6. Business codes of ethics. Comparative perspectives.</w:t>
      </w:r>
    </w:p>
    <w:p w:rsidR="00B67D9F" w:rsidRPr="00DD17B7" w:rsidRDefault="00B67D9F" w:rsidP="00B67D9F">
      <w:pPr>
        <w:pStyle w:val="Default"/>
        <w:tabs>
          <w:tab w:val="left" w:pos="270"/>
          <w:tab w:val="left" w:pos="360"/>
        </w:tabs>
        <w:ind w:hanging="360"/>
        <w:rPr>
          <w:color w:val="auto"/>
          <w:sz w:val="22"/>
          <w:szCs w:val="22"/>
        </w:rPr>
      </w:pPr>
      <w:r w:rsidRPr="00DD17B7">
        <w:rPr>
          <w:color w:val="auto"/>
          <w:sz w:val="22"/>
          <w:szCs w:val="22"/>
        </w:rPr>
        <w:t>7. Corporate governance reports. Comparative perspectives.</w:t>
      </w:r>
    </w:p>
    <w:p w:rsidR="00B67D9F" w:rsidRPr="00DD17B7" w:rsidRDefault="00B67D9F" w:rsidP="00B67D9F">
      <w:pPr>
        <w:pStyle w:val="Default"/>
        <w:tabs>
          <w:tab w:val="left" w:pos="270"/>
          <w:tab w:val="left" w:pos="360"/>
        </w:tabs>
        <w:ind w:hanging="360"/>
        <w:rPr>
          <w:color w:val="auto"/>
          <w:sz w:val="22"/>
          <w:szCs w:val="22"/>
        </w:rPr>
      </w:pPr>
      <w:r w:rsidRPr="00DD17B7">
        <w:rPr>
          <w:color w:val="auto"/>
          <w:sz w:val="22"/>
          <w:szCs w:val="22"/>
        </w:rPr>
        <w:t xml:space="preserve">8. Perspective istorice asupra cadrului legislativ al guvernanței corporative la nivel </w:t>
      </w:r>
      <w:proofErr w:type="gramStart"/>
      <w:r w:rsidRPr="00DD17B7">
        <w:rPr>
          <w:color w:val="auto"/>
          <w:sz w:val="22"/>
          <w:szCs w:val="22"/>
        </w:rPr>
        <w:t>european</w:t>
      </w:r>
      <w:proofErr w:type="gramEnd"/>
      <w:r w:rsidRPr="00DD17B7">
        <w:rPr>
          <w:color w:val="auto"/>
          <w:sz w:val="22"/>
          <w:szCs w:val="22"/>
        </w:rPr>
        <w:t>.</w:t>
      </w:r>
    </w:p>
    <w:p w:rsidR="00B67D9F" w:rsidRPr="00DD17B7" w:rsidRDefault="00B67D9F" w:rsidP="00B67D9F">
      <w:pPr>
        <w:pStyle w:val="Default"/>
        <w:tabs>
          <w:tab w:val="left" w:pos="270"/>
          <w:tab w:val="left" w:pos="360"/>
        </w:tabs>
        <w:ind w:hanging="360"/>
        <w:rPr>
          <w:color w:val="auto"/>
          <w:sz w:val="22"/>
          <w:szCs w:val="22"/>
        </w:rPr>
      </w:pPr>
      <w:r w:rsidRPr="00DD17B7">
        <w:rPr>
          <w:color w:val="auto"/>
          <w:sz w:val="22"/>
          <w:szCs w:val="22"/>
        </w:rPr>
        <w:t xml:space="preserve">9. Theory of the firm and contract theory in a corporate governance perspective.  </w:t>
      </w:r>
    </w:p>
    <w:p w:rsidR="00B67D9F" w:rsidRPr="00DD17B7" w:rsidRDefault="00B67D9F" w:rsidP="00B67D9F">
      <w:pPr>
        <w:pStyle w:val="Default"/>
        <w:tabs>
          <w:tab w:val="left" w:pos="270"/>
          <w:tab w:val="left" w:pos="360"/>
        </w:tabs>
        <w:ind w:hanging="360"/>
        <w:rPr>
          <w:color w:val="auto"/>
          <w:sz w:val="22"/>
          <w:szCs w:val="22"/>
        </w:rPr>
      </w:pPr>
      <w:r w:rsidRPr="00DD17B7">
        <w:rPr>
          <w:color w:val="auto"/>
          <w:sz w:val="22"/>
          <w:szCs w:val="22"/>
        </w:rPr>
        <w:t>10. Corporate sustainability reporting in a European context.</w:t>
      </w:r>
    </w:p>
    <w:p w:rsidR="00B67D9F" w:rsidRPr="00DD17B7" w:rsidRDefault="00B67D9F" w:rsidP="00B67D9F">
      <w:pPr>
        <w:pStyle w:val="Default"/>
        <w:tabs>
          <w:tab w:val="left" w:pos="270"/>
          <w:tab w:val="left" w:pos="360"/>
        </w:tabs>
        <w:ind w:hanging="360"/>
        <w:rPr>
          <w:b/>
          <w:color w:val="auto"/>
          <w:sz w:val="22"/>
          <w:szCs w:val="22"/>
        </w:rPr>
      </w:pPr>
    </w:p>
    <w:p w:rsidR="00B67D9F" w:rsidRPr="00DD17B7" w:rsidRDefault="00B67D9F" w:rsidP="00B67D9F">
      <w:pPr>
        <w:pStyle w:val="Default"/>
        <w:tabs>
          <w:tab w:val="left" w:pos="270"/>
          <w:tab w:val="left" w:pos="360"/>
        </w:tabs>
        <w:ind w:hanging="360"/>
        <w:rPr>
          <w:b/>
          <w:color w:val="auto"/>
          <w:sz w:val="22"/>
          <w:szCs w:val="22"/>
        </w:rPr>
      </w:pPr>
      <w:r w:rsidRPr="00DD17B7">
        <w:rPr>
          <w:b/>
          <w:color w:val="auto"/>
          <w:sz w:val="22"/>
          <w:szCs w:val="22"/>
        </w:rPr>
        <w:t>Conf.univ.dr. Girbina Madalina</w:t>
      </w:r>
    </w:p>
    <w:p w:rsidR="00B67D9F" w:rsidRPr="00DD17B7" w:rsidRDefault="00B67D9F" w:rsidP="00B67D9F">
      <w:pPr>
        <w:pStyle w:val="Default"/>
        <w:tabs>
          <w:tab w:val="left" w:pos="270"/>
          <w:tab w:val="left" w:pos="360"/>
        </w:tabs>
        <w:ind w:hanging="360"/>
        <w:rPr>
          <w:b/>
          <w:color w:val="auto"/>
          <w:sz w:val="22"/>
          <w:szCs w:val="22"/>
        </w:rPr>
      </w:pPr>
      <w:r w:rsidRPr="00DD17B7">
        <w:rPr>
          <w:b/>
          <w:color w:val="auto"/>
          <w:sz w:val="22"/>
          <w:szCs w:val="22"/>
        </w:rPr>
        <w:t>CAIG-romana</w:t>
      </w:r>
    </w:p>
    <w:p w:rsidR="00B67D9F" w:rsidRPr="00DD17B7" w:rsidRDefault="00B67D9F" w:rsidP="00B67D9F">
      <w:pPr>
        <w:pStyle w:val="Default"/>
        <w:tabs>
          <w:tab w:val="left" w:pos="270"/>
          <w:tab w:val="left" w:pos="360"/>
        </w:tabs>
        <w:ind w:hanging="360"/>
        <w:rPr>
          <w:color w:val="auto"/>
          <w:sz w:val="22"/>
          <w:szCs w:val="22"/>
        </w:rPr>
      </w:pPr>
      <w:r w:rsidRPr="00DD17B7">
        <w:rPr>
          <w:color w:val="auto"/>
          <w:sz w:val="22"/>
          <w:szCs w:val="22"/>
        </w:rPr>
        <w:t>1. Studiu privind prezentarea informatiilor referitoare la valoarea justa în cazul entitatilor cotate la BVB</w:t>
      </w:r>
    </w:p>
    <w:p w:rsidR="00B67D9F" w:rsidRPr="00DD17B7" w:rsidRDefault="00B67D9F" w:rsidP="00B67D9F">
      <w:pPr>
        <w:pStyle w:val="Default"/>
        <w:tabs>
          <w:tab w:val="left" w:pos="270"/>
          <w:tab w:val="left" w:pos="360"/>
        </w:tabs>
        <w:ind w:hanging="360"/>
        <w:rPr>
          <w:color w:val="auto"/>
          <w:sz w:val="22"/>
          <w:szCs w:val="22"/>
        </w:rPr>
      </w:pPr>
      <w:r w:rsidRPr="00DD17B7">
        <w:rPr>
          <w:color w:val="auto"/>
          <w:sz w:val="22"/>
          <w:szCs w:val="22"/>
        </w:rPr>
        <w:t>2. Analiza punctelor de vedere exprimate de partile interesate în procesul de consultare al IASB privind revizuirea cadrului conceptual si impactul acestora asupra evolutiei conceptelor</w:t>
      </w:r>
    </w:p>
    <w:p w:rsidR="00B67D9F" w:rsidRPr="00DD17B7" w:rsidRDefault="00B67D9F" w:rsidP="00B67D9F">
      <w:pPr>
        <w:pStyle w:val="Default"/>
        <w:tabs>
          <w:tab w:val="left" w:pos="270"/>
          <w:tab w:val="left" w:pos="360"/>
        </w:tabs>
        <w:ind w:hanging="360"/>
        <w:rPr>
          <w:color w:val="auto"/>
          <w:sz w:val="22"/>
          <w:szCs w:val="22"/>
        </w:rPr>
      </w:pPr>
      <w:r w:rsidRPr="00DD17B7">
        <w:rPr>
          <w:color w:val="auto"/>
          <w:sz w:val="22"/>
          <w:szCs w:val="22"/>
        </w:rPr>
        <w:t>3. Prezentarea informatiilor în notele explicative si principiile divulgarii–analiza de continut pe baza situatiilor financiare ale entitatilor cotate la BVB</w:t>
      </w:r>
    </w:p>
    <w:p w:rsidR="00B67D9F" w:rsidRPr="00DD17B7" w:rsidRDefault="00B67D9F" w:rsidP="00B67D9F">
      <w:pPr>
        <w:pStyle w:val="Default"/>
        <w:tabs>
          <w:tab w:val="left" w:pos="270"/>
          <w:tab w:val="left" w:pos="360"/>
        </w:tabs>
        <w:ind w:hanging="360"/>
        <w:rPr>
          <w:color w:val="auto"/>
          <w:sz w:val="22"/>
          <w:szCs w:val="22"/>
        </w:rPr>
      </w:pPr>
      <w:r w:rsidRPr="00DD17B7">
        <w:rPr>
          <w:color w:val="auto"/>
          <w:sz w:val="22"/>
          <w:szCs w:val="22"/>
        </w:rPr>
        <w:t>4. Provocarile implementarii standardului IFRS 15” Venituri din contractele cu clientii” în cazul entitatilor din România</w:t>
      </w:r>
    </w:p>
    <w:p w:rsidR="00B67D9F" w:rsidRPr="00DD17B7" w:rsidRDefault="00B67D9F" w:rsidP="00B67D9F">
      <w:pPr>
        <w:pStyle w:val="Default"/>
        <w:tabs>
          <w:tab w:val="left" w:pos="270"/>
          <w:tab w:val="left" w:pos="360"/>
        </w:tabs>
        <w:ind w:hanging="360"/>
        <w:rPr>
          <w:color w:val="auto"/>
          <w:sz w:val="22"/>
          <w:szCs w:val="22"/>
        </w:rPr>
      </w:pPr>
      <w:r w:rsidRPr="00DD17B7">
        <w:rPr>
          <w:color w:val="auto"/>
          <w:sz w:val="22"/>
          <w:szCs w:val="22"/>
        </w:rPr>
        <w:t>5. Provocarile implementarii standardului IFRS 16”</w:t>
      </w:r>
      <w:r w:rsidR="00376CD9" w:rsidRPr="00DD17B7">
        <w:rPr>
          <w:color w:val="auto"/>
          <w:sz w:val="22"/>
          <w:szCs w:val="22"/>
        </w:rPr>
        <w:t xml:space="preserve"> </w:t>
      </w:r>
      <w:r w:rsidRPr="00DD17B7">
        <w:rPr>
          <w:color w:val="auto"/>
          <w:sz w:val="22"/>
          <w:szCs w:val="22"/>
        </w:rPr>
        <w:t>Contracte de leasing” în cazul entitatilor din România</w:t>
      </w:r>
    </w:p>
    <w:p w:rsidR="00B67D9F" w:rsidRPr="00DD17B7" w:rsidRDefault="00B67D9F" w:rsidP="00B67D9F">
      <w:pPr>
        <w:pStyle w:val="Default"/>
        <w:tabs>
          <w:tab w:val="left" w:pos="270"/>
          <w:tab w:val="left" w:pos="360"/>
        </w:tabs>
        <w:ind w:hanging="360"/>
        <w:rPr>
          <w:color w:val="auto"/>
          <w:sz w:val="22"/>
          <w:szCs w:val="22"/>
        </w:rPr>
      </w:pPr>
      <w:r w:rsidRPr="00DD17B7">
        <w:rPr>
          <w:color w:val="auto"/>
          <w:sz w:val="22"/>
          <w:szCs w:val="22"/>
        </w:rPr>
        <w:t>6. Provocarile implementarii standardului IFRS 9 “Instrumente financiare” în cazul entitatilor din România</w:t>
      </w:r>
    </w:p>
    <w:p w:rsidR="00B67D9F" w:rsidRPr="00DD17B7" w:rsidRDefault="00B67D9F" w:rsidP="00116546">
      <w:pPr>
        <w:pStyle w:val="Default"/>
        <w:tabs>
          <w:tab w:val="left" w:pos="270"/>
          <w:tab w:val="left" w:pos="360"/>
        </w:tabs>
        <w:ind w:hanging="360"/>
        <w:rPr>
          <w:b/>
          <w:color w:val="auto"/>
          <w:sz w:val="22"/>
          <w:szCs w:val="22"/>
        </w:rPr>
      </w:pPr>
      <w:r w:rsidRPr="00DD17B7">
        <w:rPr>
          <w:color w:val="auto"/>
          <w:sz w:val="22"/>
          <w:szCs w:val="22"/>
        </w:rPr>
        <w:t xml:space="preserve"> </w:t>
      </w:r>
    </w:p>
    <w:p w:rsidR="00B67D9F" w:rsidRPr="00DD17B7" w:rsidRDefault="00B67D9F" w:rsidP="00B67D9F">
      <w:pPr>
        <w:pStyle w:val="Default"/>
        <w:tabs>
          <w:tab w:val="left" w:pos="270"/>
          <w:tab w:val="left" w:pos="360"/>
        </w:tabs>
        <w:ind w:hanging="360"/>
        <w:rPr>
          <w:b/>
          <w:color w:val="auto"/>
          <w:sz w:val="22"/>
          <w:szCs w:val="22"/>
        </w:rPr>
      </w:pPr>
      <w:r w:rsidRPr="00DD17B7">
        <w:rPr>
          <w:b/>
          <w:color w:val="auto"/>
          <w:sz w:val="22"/>
          <w:szCs w:val="22"/>
        </w:rPr>
        <w:t xml:space="preserve">Conf.univ.dr.Glavan </w:t>
      </w:r>
    </w:p>
    <w:p w:rsidR="00B67D9F" w:rsidRPr="00DD17B7" w:rsidRDefault="00B67D9F" w:rsidP="00B67D9F">
      <w:pPr>
        <w:pStyle w:val="Default"/>
        <w:tabs>
          <w:tab w:val="left" w:pos="270"/>
          <w:tab w:val="left" w:pos="360"/>
        </w:tabs>
        <w:ind w:hanging="360"/>
        <w:rPr>
          <w:b/>
          <w:color w:val="auto"/>
          <w:sz w:val="22"/>
          <w:szCs w:val="22"/>
        </w:rPr>
      </w:pPr>
      <w:r w:rsidRPr="00DD17B7">
        <w:rPr>
          <w:b/>
          <w:color w:val="auto"/>
          <w:sz w:val="22"/>
          <w:szCs w:val="22"/>
        </w:rPr>
        <w:t xml:space="preserve">Contabilitatea si fiscalitatea entitatilor economice </w:t>
      </w:r>
    </w:p>
    <w:p w:rsidR="00B67D9F" w:rsidRPr="00DD17B7" w:rsidRDefault="00B67D9F" w:rsidP="00B67D9F">
      <w:pPr>
        <w:pStyle w:val="Default"/>
        <w:tabs>
          <w:tab w:val="left" w:pos="270"/>
          <w:tab w:val="left" w:pos="360"/>
        </w:tabs>
        <w:ind w:hanging="360"/>
        <w:rPr>
          <w:color w:val="auto"/>
          <w:sz w:val="22"/>
          <w:szCs w:val="22"/>
        </w:rPr>
      </w:pPr>
      <w:r w:rsidRPr="00DD17B7">
        <w:rPr>
          <w:color w:val="auto"/>
          <w:sz w:val="22"/>
          <w:szCs w:val="22"/>
        </w:rPr>
        <w:t>1. Controlling şi decizie în contabilitatea afacerilor</w:t>
      </w:r>
    </w:p>
    <w:p w:rsidR="00B67D9F" w:rsidRPr="00DD17B7" w:rsidRDefault="00B67D9F" w:rsidP="00B67D9F">
      <w:pPr>
        <w:pStyle w:val="Default"/>
        <w:tabs>
          <w:tab w:val="left" w:pos="270"/>
          <w:tab w:val="left" w:pos="360"/>
        </w:tabs>
        <w:ind w:hanging="360"/>
        <w:rPr>
          <w:color w:val="auto"/>
          <w:sz w:val="22"/>
          <w:szCs w:val="22"/>
        </w:rPr>
      </w:pPr>
      <w:r w:rsidRPr="00DD17B7">
        <w:rPr>
          <w:color w:val="auto"/>
          <w:sz w:val="22"/>
          <w:szCs w:val="22"/>
        </w:rPr>
        <w:t>2. Bugete entitatilor din mediul de afaceri</w:t>
      </w:r>
    </w:p>
    <w:p w:rsidR="00B67D9F" w:rsidRPr="00DD17B7" w:rsidRDefault="00B67D9F" w:rsidP="00B67D9F">
      <w:pPr>
        <w:pStyle w:val="Default"/>
        <w:tabs>
          <w:tab w:val="left" w:pos="270"/>
          <w:tab w:val="left" w:pos="360"/>
        </w:tabs>
        <w:ind w:hanging="360"/>
        <w:rPr>
          <w:color w:val="auto"/>
          <w:sz w:val="22"/>
          <w:szCs w:val="22"/>
        </w:rPr>
      </w:pPr>
      <w:r w:rsidRPr="00DD17B7">
        <w:rPr>
          <w:color w:val="auto"/>
          <w:sz w:val="22"/>
          <w:szCs w:val="22"/>
        </w:rPr>
        <w:t>3.  Rentabilitatea clienţilor- utilitatea în procesul decizional</w:t>
      </w:r>
    </w:p>
    <w:p w:rsidR="00B67D9F" w:rsidRPr="00DD17B7" w:rsidRDefault="00B67D9F" w:rsidP="00B67D9F">
      <w:pPr>
        <w:pStyle w:val="Default"/>
        <w:tabs>
          <w:tab w:val="left" w:pos="270"/>
          <w:tab w:val="left" w:pos="360"/>
        </w:tabs>
        <w:ind w:hanging="360"/>
        <w:rPr>
          <w:color w:val="auto"/>
          <w:sz w:val="22"/>
          <w:szCs w:val="22"/>
        </w:rPr>
      </w:pPr>
      <w:r w:rsidRPr="00DD17B7">
        <w:rPr>
          <w:color w:val="auto"/>
          <w:sz w:val="22"/>
          <w:szCs w:val="22"/>
        </w:rPr>
        <w:t>4. Analiza de senzitivitate în activitatea economica a unei firme</w:t>
      </w:r>
    </w:p>
    <w:p w:rsidR="00B67D9F" w:rsidRPr="00DD17B7" w:rsidRDefault="00B67D9F" w:rsidP="00B67D9F">
      <w:pPr>
        <w:pStyle w:val="Default"/>
        <w:tabs>
          <w:tab w:val="left" w:pos="270"/>
          <w:tab w:val="left" w:pos="360"/>
        </w:tabs>
        <w:ind w:hanging="360"/>
        <w:rPr>
          <w:color w:val="auto"/>
          <w:sz w:val="22"/>
          <w:szCs w:val="22"/>
        </w:rPr>
      </w:pPr>
      <w:proofErr w:type="gramStart"/>
      <w:r w:rsidRPr="00DD17B7">
        <w:rPr>
          <w:color w:val="auto"/>
          <w:sz w:val="22"/>
          <w:szCs w:val="22"/>
        </w:rPr>
        <w:t>5.Metoda</w:t>
      </w:r>
      <w:proofErr w:type="gramEnd"/>
      <w:r w:rsidRPr="00DD17B7">
        <w:rPr>
          <w:color w:val="auto"/>
          <w:sz w:val="22"/>
          <w:szCs w:val="22"/>
        </w:rPr>
        <w:t xml:space="preserve"> ABC şi conducerea profitabilă a unei entităţi economice</w:t>
      </w:r>
    </w:p>
    <w:p w:rsidR="00B67D9F" w:rsidRPr="00DD17B7" w:rsidRDefault="00B67D9F" w:rsidP="00B67D9F">
      <w:pPr>
        <w:pStyle w:val="Default"/>
        <w:tabs>
          <w:tab w:val="left" w:pos="270"/>
          <w:tab w:val="left" w:pos="360"/>
        </w:tabs>
        <w:ind w:hanging="360"/>
        <w:rPr>
          <w:color w:val="auto"/>
          <w:sz w:val="22"/>
          <w:szCs w:val="22"/>
        </w:rPr>
      </w:pPr>
    </w:p>
    <w:p w:rsidR="00B67D9F" w:rsidRPr="00DD17B7" w:rsidRDefault="00B67D9F" w:rsidP="00B67D9F">
      <w:pPr>
        <w:pStyle w:val="Default"/>
        <w:tabs>
          <w:tab w:val="left" w:pos="270"/>
          <w:tab w:val="left" w:pos="360"/>
        </w:tabs>
        <w:ind w:hanging="360"/>
        <w:rPr>
          <w:b/>
          <w:color w:val="auto"/>
          <w:sz w:val="22"/>
          <w:szCs w:val="22"/>
        </w:rPr>
      </w:pPr>
      <w:r w:rsidRPr="00DD17B7">
        <w:rPr>
          <w:b/>
          <w:color w:val="auto"/>
          <w:sz w:val="22"/>
          <w:szCs w:val="22"/>
        </w:rPr>
        <w:t>Conf.univ.dr. Gorgan Catalina</w:t>
      </w:r>
    </w:p>
    <w:p w:rsidR="00C5458E" w:rsidRPr="00DD17B7" w:rsidRDefault="00C5458E" w:rsidP="00B67D9F">
      <w:pPr>
        <w:pStyle w:val="Default"/>
        <w:tabs>
          <w:tab w:val="left" w:pos="270"/>
          <w:tab w:val="left" w:pos="360"/>
        </w:tabs>
        <w:ind w:hanging="360"/>
        <w:rPr>
          <w:b/>
          <w:color w:val="auto"/>
          <w:sz w:val="22"/>
          <w:szCs w:val="22"/>
        </w:rPr>
      </w:pPr>
      <w:r w:rsidRPr="00DD17B7">
        <w:rPr>
          <w:b/>
          <w:color w:val="auto"/>
          <w:sz w:val="22"/>
          <w:szCs w:val="22"/>
        </w:rPr>
        <w:t>Concepte si practici de audit</w:t>
      </w:r>
    </w:p>
    <w:p w:rsidR="005D30D3" w:rsidRPr="00DD17B7" w:rsidRDefault="005D30D3" w:rsidP="005D30D3">
      <w:pPr>
        <w:pStyle w:val="Default"/>
        <w:tabs>
          <w:tab w:val="left" w:pos="-90"/>
          <w:tab w:val="left" w:pos="270"/>
        </w:tabs>
        <w:ind w:left="-360"/>
        <w:rPr>
          <w:color w:val="auto"/>
          <w:sz w:val="22"/>
          <w:szCs w:val="22"/>
        </w:rPr>
      </w:pPr>
      <w:r w:rsidRPr="00DD17B7">
        <w:rPr>
          <w:color w:val="auto"/>
          <w:sz w:val="22"/>
          <w:szCs w:val="22"/>
        </w:rPr>
        <w:t>1.</w:t>
      </w:r>
      <w:r w:rsidRPr="00DD17B7">
        <w:rPr>
          <w:color w:val="auto"/>
          <w:sz w:val="22"/>
          <w:szCs w:val="22"/>
        </w:rPr>
        <w:tab/>
        <w:t>Dificultăţi în identificarea şi evaluarea imobilizărilor necorporale</w:t>
      </w:r>
    </w:p>
    <w:p w:rsidR="005D30D3" w:rsidRPr="00DD17B7" w:rsidRDefault="005D30D3" w:rsidP="005D30D3">
      <w:pPr>
        <w:pStyle w:val="Default"/>
        <w:tabs>
          <w:tab w:val="left" w:pos="-90"/>
          <w:tab w:val="left" w:pos="270"/>
        </w:tabs>
        <w:ind w:left="-360"/>
        <w:rPr>
          <w:color w:val="auto"/>
          <w:sz w:val="22"/>
          <w:szCs w:val="22"/>
        </w:rPr>
      </w:pPr>
      <w:r w:rsidRPr="00DD17B7">
        <w:rPr>
          <w:color w:val="auto"/>
          <w:sz w:val="22"/>
          <w:szCs w:val="22"/>
        </w:rPr>
        <w:t>2.</w:t>
      </w:r>
      <w:r w:rsidRPr="00DD17B7">
        <w:rPr>
          <w:color w:val="auto"/>
          <w:sz w:val="22"/>
          <w:szCs w:val="22"/>
        </w:rPr>
        <w:tab/>
        <w:t xml:space="preserve">Evoluţii ale raportării financiare în contextul convergenţei contabile </w:t>
      </w:r>
      <w:proofErr w:type="gramStart"/>
      <w:r w:rsidRPr="00DD17B7">
        <w:rPr>
          <w:color w:val="auto"/>
          <w:sz w:val="22"/>
          <w:szCs w:val="22"/>
        </w:rPr>
        <w:t>internaţionale</w:t>
      </w:r>
      <w:proofErr w:type="gramEnd"/>
    </w:p>
    <w:p w:rsidR="005D30D3" w:rsidRPr="00DD17B7" w:rsidRDefault="005D30D3" w:rsidP="005D30D3">
      <w:pPr>
        <w:pStyle w:val="Default"/>
        <w:tabs>
          <w:tab w:val="left" w:pos="-90"/>
          <w:tab w:val="left" w:pos="270"/>
        </w:tabs>
        <w:ind w:left="-360"/>
        <w:rPr>
          <w:color w:val="auto"/>
          <w:sz w:val="22"/>
          <w:szCs w:val="22"/>
        </w:rPr>
      </w:pPr>
      <w:r w:rsidRPr="00DD17B7">
        <w:rPr>
          <w:color w:val="auto"/>
          <w:sz w:val="22"/>
          <w:szCs w:val="22"/>
        </w:rPr>
        <w:t>3.</w:t>
      </w:r>
      <w:r w:rsidRPr="00DD17B7">
        <w:rPr>
          <w:color w:val="auto"/>
          <w:sz w:val="22"/>
          <w:szCs w:val="22"/>
        </w:rPr>
        <w:tab/>
        <w:t>Studiu privind nivelul de informare a companiilor listate la BVB în conformitate cu cerinţele de prezentare solicitate de IFRS: cazul imobilizărilor necorporale şi corporale</w:t>
      </w:r>
    </w:p>
    <w:p w:rsidR="005D30D3" w:rsidRPr="00DD17B7" w:rsidRDefault="005D30D3" w:rsidP="005D30D3">
      <w:pPr>
        <w:pStyle w:val="Default"/>
        <w:tabs>
          <w:tab w:val="left" w:pos="-90"/>
          <w:tab w:val="left" w:pos="270"/>
        </w:tabs>
        <w:ind w:left="-360"/>
        <w:rPr>
          <w:color w:val="auto"/>
          <w:sz w:val="22"/>
          <w:szCs w:val="22"/>
        </w:rPr>
      </w:pPr>
      <w:r w:rsidRPr="00DD17B7">
        <w:rPr>
          <w:color w:val="auto"/>
          <w:sz w:val="22"/>
          <w:szCs w:val="22"/>
        </w:rPr>
        <w:t>4.</w:t>
      </w:r>
      <w:r w:rsidRPr="00DD17B7">
        <w:rPr>
          <w:color w:val="auto"/>
          <w:sz w:val="22"/>
          <w:szCs w:val="22"/>
        </w:rPr>
        <w:tab/>
        <w:t xml:space="preserve">Analiza gradului de conformitate cu IFRS a situaţiilor financiare întocmite de entitățile cotate la BVB: cazul prezentării situațiilor financiare și al raportării pe segmente </w:t>
      </w:r>
    </w:p>
    <w:p w:rsidR="005D30D3" w:rsidRPr="00DD17B7" w:rsidRDefault="005D30D3" w:rsidP="005D30D3">
      <w:pPr>
        <w:pStyle w:val="Default"/>
        <w:tabs>
          <w:tab w:val="left" w:pos="-90"/>
          <w:tab w:val="left" w:pos="270"/>
        </w:tabs>
        <w:ind w:left="-360"/>
        <w:rPr>
          <w:color w:val="auto"/>
          <w:sz w:val="22"/>
          <w:szCs w:val="22"/>
        </w:rPr>
      </w:pPr>
      <w:r w:rsidRPr="00DD17B7">
        <w:rPr>
          <w:color w:val="auto"/>
          <w:sz w:val="22"/>
          <w:szCs w:val="22"/>
        </w:rPr>
        <w:t>5.</w:t>
      </w:r>
      <w:r w:rsidRPr="00DD17B7">
        <w:rPr>
          <w:color w:val="auto"/>
          <w:sz w:val="22"/>
          <w:szCs w:val="22"/>
        </w:rPr>
        <w:tab/>
        <w:t>Studiu privind evaluarea la valoare justă: cazul companiilor listate la BVB</w:t>
      </w:r>
    </w:p>
    <w:p w:rsidR="005D30D3" w:rsidRPr="00DD17B7" w:rsidRDefault="005D30D3" w:rsidP="005D30D3">
      <w:pPr>
        <w:pStyle w:val="Default"/>
        <w:tabs>
          <w:tab w:val="left" w:pos="-90"/>
          <w:tab w:val="left" w:pos="270"/>
        </w:tabs>
        <w:ind w:left="-360"/>
        <w:rPr>
          <w:color w:val="auto"/>
          <w:sz w:val="22"/>
          <w:szCs w:val="22"/>
        </w:rPr>
      </w:pPr>
      <w:r w:rsidRPr="00DD17B7">
        <w:rPr>
          <w:color w:val="auto"/>
          <w:sz w:val="22"/>
          <w:szCs w:val="22"/>
        </w:rPr>
        <w:t>6.</w:t>
      </w:r>
      <w:r w:rsidRPr="00DD17B7">
        <w:rPr>
          <w:color w:val="auto"/>
          <w:sz w:val="22"/>
          <w:szCs w:val="22"/>
        </w:rPr>
        <w:tab/>
        <w:t>Măsurarea performanţei financiare prin intermediul situaţiei fluxurilor de trezorerie</w:t>
      </w:r>
    </w:p>
    <w:p w:rsidR="005D30D3" w:rsidRPr="00DD17B7" w:rsidRDefault="005D30D3" w:rsidP="005D30D3">
      <w:pPr>
        <w:pStyle w:val="Default"/>
        <w:tabs>
          <w:tab w:val="left" w:pos="-90"/>
          <w:tab w:val="left" w:pos="270"/>
        </w:tabs>
        <w:ind w:left="-360"/>
        <w:rPr>
          <w:color w:val="auto"/>
          <w:sz w:val="22"/>
          <w:szCs w:val="22"/>
        </w:rPr>
      </w:pPr>
      <w:r w:rsidRPr="00DD17B7">
        <w:rPr>
          <w:color w:val="auto"/>
          <w:sz w:val="22"/>
          <w:szCs w:val="22"/>
        </w:rPr>
        <w:t>7.</w:t>
      </w:r>
      <w:r w:rsidRPr="00DD17B7">
        <w:rPr>
          <w:color w:val="auto"/>
          <w:sz w:val="22"/>
          <w:szCs w:val="22"/>
        </w:rPr>
        <w:tab/>
        <w:t>Comunicarea performanţei financiare prin intermediul situaţiei rezultatului global</w:t>
      </w:r>
    </w:p>
    <w:p w:rsidR="00CA302B" w:rsidRPr="00DD17B7" w:rsidRDefault="005D30D3" w:rsidP="005D30D3">
      <w:pPr>
        <w:pStyle w:val="Default"/>
        <w:tabs>
          <w:tab w:val="left" w:pos="-90"/>
          <w:tab w:val="left" w:pos="270"/>
        </w:tabs>
        <w:ind w:left="-360"/>
        <w:rPr>
          <w:color w:val="auto"/>
          <w:sz w:val="22"/>
          <w:szCs w:val="22"/>
        </w:rPr>
      </w:pPr>
      <w:r w:rsidRPr="00DD17B7">
        <w:rPr>
          <w:color w:val="auto"/>
          <w:sz w:val="22"/>
          <w:szCs w:val="22"/>
        </w:rPr>
        <w:t>8.</w:t>
      </w:r>
      <w:r w:rsidRPr="00DD17B7">
        <w:rPr>
          <w:color w:val="auto"/>
          <w:sz w:val="22"/>
          <w:szCs w:val="22"/>
        </w:rPr>
        <w:tab/>
        <w:t>Studiu privind prezentarea estimărilor, ipotezelor și raționamentelor în notele explicative: cazul entităților cotate la BVB</w:t>
      </w:r>
    </w:p>
    <w:p w:rsidR="005D30D3" w:rsidRPr="00DD17B7" w:rsidRDefault="005D30D3" w:rsidP="005D30D3">
      <w:pPr>
        <w:pStyle w:val="Default"/>
        <w:tabs>
          <w:tab w:val="left" w:pos="-90"/>
          <w:tab w:val="left" w:pos="270"/>
        </w:tabs>
        <w:ind w:left="-360"/>
        <w:rPr>
          <w:b/>
          <w:color w:val="auto"/>
          <w:sz w:val="22"/>
          <w:szCs w:val="22"/>
        </w:rPr>
      </w:pPr>
    </w:p>
    <w:p w:rsidR="00B67D9F" w:rsidRPr="00DD17B7" w:rsidRDefault="00B67D9F" w:rsidP="00B67D9F">
      <w:pPr>
        <w:pStyle w:val="Default"/>
        <w:tabs>
          <w:tab w:val="left" w:pos="-90"/>
          <w:tab w:val="left" w:pos="270"/>
        </w:tabs>
        <w:ind w:left="-360"/>
        <w:rPr>
          <w:b/>
          <w:color w:val="auto"/>
          <w:sz w:val="22"/>
          <w:szCs w:val="22"/>
        </w:rPr>
      </w:pPr>
      <w:r w:rsidRPr="00DD17B7">
        <w:rPr>
          <w:b/>
          <w:color w:val="auto"/>
          <w:sz w:val="22"/>
          <w:szCs w:val="22"/>
        </w:rPr>
        <w:t xml:space="preserve">Conf.univ.dr. Grigorescu Stefan Iuliu </w:t>
      </w:r>
    </w:p>
    <w:p w:rsidR="00B67D9F" w:rsidRPr="00DD17B7" w:rsidRDefault="00B67D9F" w:rsidP="00B67D9F">
      <w:pPr>
        <w:pStyle w:val="Default"/>
        <w:tabs>
          <w:tab w:val="left" w:pos="-90"/>
          <w:tab w:val="left" w:pos="270"/>
        </w:tabs>
        <w:ind w:left="-360"/>
        <w:rPr>
          <w:color w:val="auto"/>
          <w:sz w:val="22"/>
          <w:szCs w:val="22"/>
        </w:rPr>
      </w:pPr>
      <w:r w:rsidRPr="00DD17B7">
        <w:rPr>
          <w:color w:val="auto"/>
          <w:sz w:val="22"/>
          <w:szCs w:val="22"/>
        </w:rPr>
        <w:t>1.</w:t>
      </w:r>
      <w:r w:rsidRPr="00DD17B7">
        <w:rPr>
          <w:color w:val="auto"/>
          <w:sz w:val="22"/>
          <w:szCs w:val="22"/>
        </w:rPr>
        <w:tab/>
        <w:t>Teorie și practici specifice privind expertiza contabilă.</w:t>
      </w:r>
    </w:p>
    <w:p w:rsidR="00B67D9F" w:rsidRPr="00DD17B7" w:rsidRDefault="00B67D9F" w:rsidP="00B67D9F">
      <w:pPr>
        <w:pStyle w:val="Default"/>
        <w:tabs>
          <w:tab w:val="left" w:pos="-90"/>
          <w:tab w:val="left" w:pos="270"/>
        </w:tabs>
        <w:ind w:left="-360"/>
        <w:rPr>
          <w:color w:val="auto"/>
          <w:sz w:val="22"/>
          <w:szCs w:val="22"/>
        </w:rPr>
      </w:pPr>
      <w:r w:rsidRPr="00DD17B7">
        <w:rPr>
          <w:color w:val="auto"/>
          <w:sz w:val="22"/>
          <w:szCs w:val="22"/>
        </w:rPr>
        <w:t>2.</w:t>
      </w:r>
      <w:r w:rsidRPr="00DD17B7">
        <w:rPr>
          <w:color w:val="auto"/>
          <w:sz w:val="22"/>
          <w:szCs w:val="22"/>
        </w:rPr>
        <w:tab/>
        <w:t>Etică și responsabilitate în profesia contabilă.</w:t>
      </w:r>
    </w:p>
    <w:p w:rsidR="00B67D9F" w:rsidRPr="00DD17B7" w:rsidRDefault="00B67D9F" w:rsidP="00B67D9F">
      <w:pPr>
        <w:pStyle w:val="Default"/>
        <w:tabs>
          <w:tab w:val="left" w:pos="-90"/>
          <w:tab w:val="left" w:pos="270"/>
        </w:tabs>
        <w:ind w:left="-360"/>
        <w:rPr>
          <w:color w:val="auto"/>
          <w:sz w:val="22"/>
          <w:szCs w:val="22"/>
        </w:rPr>
      </w:pPr>
      <w:r w:rsidRPr="00DD17B7">
        <w:rPr>
          <w:color w:val="auto"/>
          <w:sz w:val="22"/>
          <w:szCs w:val="22"/>
        </w:rPr>
        <w:t>3.</w:t>
      </w:r>
      <w:r w:rsidRPr="00DD17B7">
        <w:rPr>
          <w:color w:val="auto"/>
          <w:sz w:val="22"/>
          <w:szCs w:val="22"/>
        </w:rPr>
        <w:tab/>
        <w:t>Cercetarea empirică a calității practicilor în profesia contabilă.</w:t>
      </w:r>
    </w:p>
    <w:p w:rsidR="00B67D9F" w:rsidRPr="00DD17B7" w:rsidRDefault="00B67D9F" w:rsidP="00B67D9F">
      <w:pPr>
        <w:pStyle w:val="Default"/>
        <w:tabs>
          <w:tab w:val="left" w:pos="-90"/>
          <w:tab w:val="left" w:pos="270"/>
        </w:tabs>
        <w:ind w:left="-360"/>
        <w:rPr>
          <w:color w:val="auto"/>
          <w:sz w:val="22"/>
          <w:szCs w:val="22"/>
        </w:rPr>
      </w:pPr>
      <w:r w:rsidRPr="00DD17B7">
        <w:rPr>
          <w:color w:val="auto"/>
          <w:sz w:val="22"/>
          <w:szCs w:val="22"/>
        </w:rPr>
        <w:t>4.</w:t>
      </w:r>
      <w:r w:rsidRPr="00DD17B7">
        <w:rPr>
          <w:color w:val="auto"/>
          <w:sz w:val="22"/>
          <w:szCs w:val="22"/>
        </w:rPr>
        <w:tab/>
        <w:t>Studiu comparativ privind profesia contabilă în Europa.</w:t>
      </w:r>
    </w:p>
    <w:p w:rsidR="00B67D9F" w:rsidRPr="00DD17B7" w:rsidRDefault="00B67D9F" w:rsidP="00B67D9F">
      <w:pPr>
        <w:pStyle w:val="Default"/>
        <w:tabs>
          <w:tab w:val="left" w:pos="-90"/>
          <w:tab w:val="left" w:pos="270"/>
        </w:tabs>
        <w:ind w:left="-360"/>
        <w:rPr>
          <w:color w:val="auto"/>
          <w:sz w:val="22"/>
          <w:szCs w:val="22"/>
        </w:rPr>
      </w:pPr>
      <w:r w:rsidRPr="00DD17B7">
        <w:rPr>
          <w:color w:val="auto"/>
          <w:sz w:val="22"/>
          <w:szCs w:val="22"/>
        </w:rPr>
        <w:t>5.</w:t>
      </w:r>
      <w:r w:rsidRPr="00DD17B7">
        <w:rPr>
          <w:color w:val="auto"/>
          <w:sz w:val="22"/>
          <w:szCs w:val="22"/>
        </w:rPr>
        <w:tab/>
        <w:t>Reglementări și practici privind controlul antifraudă.</w:t>
      </w:r>
    </w:p>
    <w:p w:rsidR="00B67D9F" w:rsidRPr="00DD17B7" w:rsidRDefault="00B67D9F" w:rsidP="00B67D9F">
      <w:pPr>
        <w:pStyle w:val="Default"/>
        <w:tabs>
          <w:tab w:val="left" w:pos="-90"/>
          <w:tab w:val="left" w:pos="270"/>
        </w:tabs>
        <w:ind w:left="-360"/>
        <w:rPr>
          <w:color w:val="auto"/>
          <w:sz w:val="22"/>
          <w:szCs w:val="22"/>
        </w:rPr>
      </w:pPr>
    </w:p>
    <w:p w:rsidR="00B67D9F" w:rsidRPr="00DD17B7" w:rsidRDefault="00B67D9F" w:rsidP="00B67D9F">
      <w:pPr>
        <w:pStyle w:val="Default"/>
        <w:tabs>
          <w:tab w:val="left" w:pos="-90"/>
          <w:tab w:val="left" w:pos="270"/>
        </w:tabs>
        <w:ind w:left="-360"/>
        <w:rPr>
          <w:b/>
          <w:color w:val="auto"/>
          <w:sz w:val="22"/>
          <w:szCs w:val="22"/>
        </w:rPr>
      </w:pPr>
      <w:r w:rsidRPr="00DD17B7">
        <w:rPr>
          <w:b/>
          <w:color w:val="auto"/>
          <w:sz w:val="22"/>
          <w:szCs w:val="22"/>
        </w:rPr>
        <w:t>Conf.univ.dr. Raluca Gușe</w:t>
      </w:r>
    </w:p>
    <w:p w:rsidR="00B67D9F" w:rsidRPr="00DD17B7" w:rsidRDefault="00B67D9F" w:rsidP="00B67D9F">
      <w:pPr>
        <w:pStyle w:val="Default"/>
        <w:tabs>
          <w:tab w:val="left" w:pos="-90"/>
          <w:tab w:val="left" w:pos="270"/>
        </w:tabs>
        <w:ind w:left="-360"/>
        <w:rPr>
          <w:color w:val="auto"/>
          <w:sz w:val="22"/>
          <w:szCs w:val="22"/>
        </w:rPr>
      </w:pPr>
      <w:r w:rsidRPr="00DD17B7">
        <w:rPr>
          <w:color w:val="auto"/>
          <w:sz w:val="22"/>
          <w:szCs w:val="22"/>
        </w:rPr>
        <w:t>1.</w:t>
      </w:r>
      <w:r w:rsidRPr="00DD17B7">
        <w:rPr>
          <w:color w:val="auto"/>
          <w:sz w:val="22"/>
          <w:szCs w:val="22"/>
        </w:rPr>
        <w:tab/>
        <w:t>Evaluarea elementelor din situațiile financiare la valoarea justă. O abordare comparativă</w:t>
      </w:r>
    </w:p>
    <w:p w:rsidR="00B67D9F" w:rsidRPr="00DD17B7" w:rsidRDefault="00B67D9F" w:rsidP="00B67D9F">
      <w:pPr>
        <w:pStyle w:val="Default"/>
        <w:tabs>
          <w:tab w:val="left" w:pos="-90"/>
          <w:tab w:val="left" w:pos="270"/>
        </w:tabs>
        <w:ind w:left="-360"/>
        <w:rPr>
          <w:color w:val="auto"/>
          <w:sz w:val="22"/>
          <w:szCs w:val="22"/>
        </w:rPr>
      </w:pPr>
      <w:r w:rsidRPr="00DD17B7">
        <w:rPr>
          <w:color w:val="auto"/>
          <w:sz w:val="22"/>
          <w:szCs w:val="22"/>
        </w:rPr>
        <w:t>2.</w:t>
      </w:r>
      <w:r w:rsidRPr="00DD17B7">
        <w:rPr>
          <w:color w:val="auto"/>
          <w:sz w:val="22"/>
          <w:szCs w:val="22"/>
        </w:rPr>
        <w:tab/>
        <w:t xml:space="preserve">Comunicarea informațiilor nefinanciare prin intermediul rapoartelor anuale </w:t>
      </w:r>
    </w:p>
    <w:p w:rsidR="00B67D9F" w:rsidRPr="00DD17B7" w:rsidRDefault="00B67D9F" w:rsidP="00B67D9F">
      <w:pPr>
        <w:pStyle w:val="Default"/>
        <w:tabs>
          <w:tab w:val="left" w:pos="-90"/>
          <w:tab w:val="left" w:pos="270"/>
        </w:tabs>
        <w:ind w:left="-360"/>
        <w:rPr>
          <w:color w:val="auto"/>
          <w:sz w:val="22"/>
          <w:szCs w:val="22"/>
        </w:rPr>
      </w:pPr>
      <w:r w:rsidRPr="00DD17B7">
        <w:rPr>
          <w:color w:val="auto"/>
          <w:sz w:val="22"/>
          <w:szCs w:val="22"/>
        </w:rPr>
        <w:t>3.</w:t>
      </w:r>
      <w:r w:rsidRPr="00DD17B7">
        <w:rPr>
          <w:color w:val="auto"/>
          <w:sz w:val="22"/>
          <w:szCs w:val="22"/>
        </w:rPr>
        <w:tab/>
        <w:t>Politici de raportare nefinanciară adoptate de entitățile economice din România</w:t>
      </w:r>
    </w:p>
    <w:p w:rsidR="00B67D9F" w:rsidRPr="00DD17B7" w:rsidRDefault="00B67D9F" w:rsidP="00B67D9F">
      <w:pPr>
        <w:pStyle w:val="Default"/>
        <w:tabs>
          <w:tab w:val="left" w:pos="-90"/>
          <w:tab w:val="left" w:pos="270"/>
        </w:tabs>
        <w:ind w:left="-360"/>
        <w:rPr>
          <w:color w:val="auto"/>
          <w:sz w:val="22"/>
          <w:szCs w:val="22"/>
        </w:rPr>
      </w:pPr>
      <w:r w:rsidRPr="00DD17B7">
        <w:rPr>
          <w:color w:val="auto"/>
          <w:sz w:val="22"/>
          <w:szCs w:val="22"/>
        </w:rPr>
        <w:t>4.</w:t>
      </w:r>
      <w:r w:rsidRPr="00DD17B7">
        <w:rPr>
          <w:color w:val="auto"/>
          <w:sz w:val="22"/>
          <w:szCs w:val="22"/>
        </w:rPr>
        <w:tab/>
        <w:t>Rolul costurilor în fundamentarea deciziilor manageriale</w:t>
      </w:r>
    </w:p>
    <w:p w:rsidR="00B67D9F" w:rsidRPr="00DD17B7" w:rsidRDefault="00B67D9F" w:rsidP="00B67D9F">
      <w:pPr>
        <w:pStyle w:val="Default"/>
        <w:tabs>
          <w:tab w:val="left" w:pos="-90"/>
          <w:tab w:val="left" w:pos="270"/>
        </w:tabs>
        <w:ind w:left="-360"/>
        <w:rPr>
          <w:b/>
          <w:color w:val="auto"/>
          <w:sz w:val="22"/>
          <w:szCs w:val="22"/>
        </w:rPr>
      </w:pPr>
    </w:p>
    <w:p w:rsidR="00410D37" w:rsidRPr="00DD17B7" w:rsidRDefault="00410D37" w:rsidP="00B67D9F">
      <w:pPr>
        <w:pStyle w:val="Default"/>
        <w:tabs>
          <w:tab w:val="left" w:pos="-90"/>
          <w:tab w:val="left" w:pos="270"/>
        </w:tabs>
        <w:ind w:left="-360"/>
        <w:rPr>
          <w:b/>
          <w:color w:val="auto"/>
          <w:sz w:val="22"/>
          <w:szCs w:val="22"/>
        </w:rPr>
      </w:pPr>
      <w:r w:rsidRPr="00DD17B7">
        <w:rPr>
          <w:b/>
          <w:color w:val="auto"/>
          <w:sz w:val="22"/>
          <w:szCs w:val="22"/>
        </w:rPr>
        <w:t>Conf.univ.dr. Ionascu Mihaela</w:t>
      </w:r>
    </w:p>
    <w:p w:rsidR="00410D37" w:rsidRPr="00DD17B7" w:rsidRDefault="00410D37" w:rsidP="00410D37">
      <w:pPr>
        <w:pStyle w:val="Default"/>
        <w:tabs>
          <w:tab w:val="left" w:pos="-90"/>
          <w:tab w:val="left" w:pos="270"/>
        </w:tabs>
        <w:ind w:left="-360"/>
        <w:rPr>
          <w:b/>
          <w:color w:val="auto"/>
          <w:sz w:val="22"/>
          <w:szCs w:val="22"/>
        </w:rPr>
      </w:pPr>
      <w:r w:rsidRPr="00DD17B7">
        <w:rPr>
          <w:b/>
          <w:color w:val="auto"/>
          <w:sz w:val="22"/>
          <w:szCs w:val="22"/>
        </w:rPr>
        <w:t>CAIG- Engleză</w:t>
      </w:r>
    </w:p>
    <w:p w:rsidR="00410D37" w:rsidRPr="00DD17B7" w:rsidRDefault="00410D37" w:rsidP="00410D37">
      <w:pPr>
        <w:pStyle w:val="Default"/>
        <w:tabs>
          <w:tab w:val="left" w:pos="-90"/>
          <w:tab w:val="left" w:pos="270"/>
        </w:tabs>
        <w:ind w:left="-360"/>
        <w:rPr>
          <w:b/>
          <w:color w:val="auto"/>
          <w:sz w:val="22"/>
          <w:szCs w:val="22"/>
        </w:rPr>
      </w:pPr>
      <w:r w:rsidRPr="00DD17B7">
        <w:rPr>
          <w:b/>
          <w:color w:val="auto"/>
          <w:sz w:val="22"/>
          <w:szCs w:val="22"/>
        </w:rPr>
        <w:t xml:space="preserve">Conf. univ. </w:t>
      </w:r>
      <w:proofErr w:type="gramStart"/>
      <w:r w:rsidRPr="00DD17B7">
        <w:rPr>
          <w:b/>
          <w:color w:val="auto"/>
          <w:sz w:val="22"/>
          <w:szCs w:val="22"/>
        </w:rPr>
        <w:t>dr</w:t>
      </w:r>
      <w:proofErr w:type="gramEnd"/>
      <w:r w:rsidRPr="00DD17B7">
        <w:rPr>
          <w:b/>
          <w:color w:val="auto"/>
          <w:sz w:val="22"/>
          <w:szCs w:val="22"/>
        </w:rPr>
        <w:t>. Mihaela Ionașcu</w:t>
      </w:r>
    </w:p>
    <w:p w:rsidR="00410D37" w:rsidRPr="00DD17B7" w:rsidRDefault="00410D37" w:rsidP="00410D37">
      <w:pPr>
        <w:pStyle w:val="Default"/>
        <w:tabs>
          <w:tab w:val="left" w:pos="-90"/>
          <w:tab w:val="left" w:pos="270"/>
        </w:tabs>
        <w:ind w:left="-360"/>
        <w:rPr>
          <w:color w:val="auto"/>
          <w:sz w:val="22"/>
          <w:szCs w:val="22"/>
        </w:rPr>
      </w:pPr>
      <w:r w:rsidRPr="00DD17B7">
        <w:rPr>
          <w:color w:val="auto"/>
          <w:sz w:val="22"/>
          <w:szCs w:val="22"/>
        </w:rPr>
        <w:t>1.</w:t>
      </w:r>
      <w:r w:rsidRPr="00DD17B7">
        <w:rPr>
          <w:color w:val="auto"/>
          <w:sz w:val="22"/>
          <w:szCs w:val="22"/>
        </w:rPr>
        <w:tab/>
        <w:t>Evidence of creative accounting in Romania</w:t>
      </w:r>
    </w:p>
    <w:p w:rsidR="00410D37" w:rsidRPr="00DD17B7" w:rsidRDefault="00410D37" w:rsidP="00410D37">
      <w:pPr>
        <w:pStyle w:val="Default"/>
        <w:tabs>
          <w:tab w:val="left" w:pos="-90"/>
          <w:tab w:val="left" w:pos="270"/>
        </w:tabs>
        <w:ind w:left="-360"/>
        <w:rPr>
          <w:color w:val="auto"/>
          <w:sz w:val="22"/>
          <w:szCs w:val="22"/>
        </w:rPr>
      </w:pPr>
      <w:r w:rsidRPr="00DD17B7">
        <w:rPr>
          <w:color w:val="auto"/>
          <w:sz w:val="22"/>
          <w:szCs w:val="22"/>
        </w:rPr>
        <w:t>2.</w:t>
      </w:r>
      <w:r w:rsidRPr="00DD17B7">
        <w:rPr>
          <w:color w:val="auto"/>
          <w:sz w:val="22"/>
          <w:szCs w:val="22"/>
        </w:rPr>
        <w:tab/>
        <w:t>Drivers of earnings management in emerging markets</w:t>
      </w:r>
    </w:p>
    <w:p w:rsidR="00410D37" w:rsidRPr="00DD17B7" w:rsidRDefault="00410D37" w:rsidP="00410D37">
      <w:pPr>
        <w:pStyle w:val="Default"/>
        <w:tabs>
          <w:tab w:val="left" w:pos="-90"/>
          <w:tab w:val="left" w:pos="270"/>
        </w:tabs>
        <w:ind w:left="-360"/>
        <w:rPr>
          <w:color w:val="auto"/>
          <w:sz w:val="22"/>
          <w:szCs w:val="22"/>
        </w:rPr>
      </w:pPr>
      <w:r w:rsidRPr="00DD17B7">
        <w:rPr>
          <w:color w:val="auto"/>
          <w:sz w:val="22"/>
          <w:szCs w:val="22"/>
        </w:rPr>
        <w:t>3.</w:t>
      </w:r>
      <w:r w:rsidRPr="00DD17B7">
        <w:rPr>
          <w:color w:val="auto"/>
          <w:sz w:val="22"/>
          <w:szCs w:val="22"/>
        </w:rPr>
        <w:tab/>
        <w:t>The ethics of creative accounting</w:t>
      </w:r>
    </w:p>
    <w:p w:rsidR="00410D37" w:rsidRPr="00DD17B7" w:rsidRDefault="00410D37" w:rsidP="00410D37">
      <w:pPr>
        <w:pStyle w:val="Default"/>
        <w:tabs>
          <w:tab w:val="left" w:pos="-90"/>
          <w:tab w:val="left" w:pos="270"/>
        </w:tabs>
        <w:ind w:left="-360"/>
        <w:rPr>
          <w:color w:val="auto"/>
          <w:sz w:val="22"/>
          <w:szCs w:val="22"/>
        </w:rPr>
      </w:pPr>
      <w:r w:rsidRPr="00DD17B7">
        <w:rPr>
          <w:color w:val="auto"/>
          <w:sz w:val="22"/>
          <w:szCs w:val="22"/>
        </w:rPr>
        <w:t>4.</w:t>
      </w:r>
      <w:r w:rsidRPr="00DD17B7">
        <w:rPr>
          <w:color w:val="auto"/>
          <w:sz w:val="22"/>
          <w:szCs w:val="22"/>
        </w:rPr>
        <w:tab/>
        <w:t>Prudence in financial reporting: theory and empirical evidence</w:t>
      </w:r>
    </w:p>
    <w:p w:rsidR="00410D37" w:rsidRPr="00DD17B7" w:rsidRDefault="00410D37" w:rsidP="00410D37">
      <w:pPr>
        <w:pStyle w:val="Default"/>
        <w:tabs>
          <w:tab w:val="left" w:pos="-90"/>
          <w:tab w:val="left" w:pos="270"/>
        </w:tabs>
        <w:ind w:left="-360"/>
        <w:rPr>
          <w:color w:val="auto"/>
          <w:sz w:val="22"/>
          <w:szCs w:val="22"/>
        </w:rPr>
      </w:pPr>
      <w:r w:rsidRPr="00DD17B7">
        <w:rPr>
          <w:color w:val="auto"/>
          <w:sz w:val="22"/>
          <w:szCs w:val="22"/>
        </w:rPr>
        <w:t>5.</w:t>
      </w:r>
      <w:r w:rsidRPr="00DD17B7">
        <w:rPr>
          <w:color w:val="auto"/>
          <w:sz w:val="22"/>
          <w:szCs w:val="22"/>
        </w:rPr>
        <w:tab/>
        <w:t>The value relevance of performance indicators</w:t>
      </w:r>
    </w:p>
    <w:p w:rsidR="00410D37" w:rsidRPr="00DD17B7" w:rsidRDefault="00410D37" w:rsidP="00410D37">
      <w:pPr>
        <w:pStyle w:val="Default"/>
        <w:tabs>
          <w:tab w:val="left" w:pos="-90"/>
          <w:tab w:val="left" w:pos="270"/>
        </w:tabs>
        <w:ind w:left="-360"/>
        <w:rPr>
          <w:color w:val="auto"/>
          <w:sz w:val="22"/>
          <w:szCs w:val="22"/>
        </w:rPr>
      </w:pPr>
      <w:r w:rsidRPr="00DD17B7">
        <w:rPr>
          <w:color w:val="auto"/>
          <w:sz w:val="22"/>
          <w:szCs w:val="22"/>
        </w:rPr>
        <w:t>6.</w:t>
      </w:r>
      <w:r w:rsidRPr="00DD17B7">
        <w:rPr>
          <w:color w:val="auto"/>
          <w:sz w:val="22"/>
          <w:szCs w:val="22"/>
        </w:rPr>
        <w:tab/>
        <w:t>The impact of IFRS adoption on financial reporting quality</w:t>
      </w:r>
    </w:p>
    <w:p w:rsidR="00410D37" w:rsidRPr="00DD17B7" w:rsidRDefault="00410D37" w:rsidP="00410D37">
      <w:pPr>
        <w:pStyle w:val="Default"/>
        <w:tabs>
          <w:tab w:val="left" w:pos="-90"/>
          <w:tab w:val="left" w:pos="270"/>
        </w:tabs>
        <w:ind w:left="-360"/>
        <w:rPr>
          <w:color w:val="auto"/>
          <w:sz w:val="22"/>
          <w:szCs w:val="22"/>
        </w:rPr>
      </w:pPr>
      <w:r w:rsidRPr="00DD17B7">
        <w:rPr>
          <w:color w:val="auto"/>
          <w:sz w:val="22"/>
          <w:szCs w:val="22"/>
        </w:rPr>
        <w:t>7.</w:t>
      </w:r>
      <w:r w:rsidRPr="00DD17B7">
        <w:rPr>
          <w:color w:val="auto"/>
          <w:sz w:val="22"/>
          <w:szCs w:val="22"/>
        </w:rPr>
        <w:tab/>
        <w:t>Drivers of financial reporting quality</w:t>
      </w:r>
    </w:p>
    <w:p w:rsidR="00410D37" w:rsidRPr="00DD17B7" w:rsidRDefault="00410D37" w:rsidP="00410D37">
      <w:pPr>
        <w:pStyle w:val="Default"/>
        <w:tabs>
          <w:tab w:val="left" w:pos="-90"/>
          <w:tab w:val="left" w:pos="270"/>
        </w:tabs>
        <w:ind w:left="-360"/>
        <w:rPr>
          <w:color w:val="auto"/>
          <w:sz w:val="22"/>
          <w:szCs w:val="22"/>
        </w:rPr>
      </w:pPr>
      <w:r w:rsidRPr="00DD17B7">
        <w:rPr>
          <w:color w:val="auto"/>
          <w:sz w:val="22"/>
          <w:szCs w:val="22"/>
        </w:rPr>
        <w:lastRenderedPageBreak/>
        <w:t>8.</w:t>
      </w:r>
      <w:r w:rsidRPr="00DD17B7">
        <w:rPr>
          <w:color w:val="auto"/>
          <w:sz w:val="22"/>
          <w:szCs w:val="22"/>
        </w:rPr>
        <w:tab/>
        <w:t>The impact of IFRS adoption on the value relevance of accounting numbers</w:t>
      </w:r>
    </w:p>
    <w:p w:rsidR="00410D37" w:rsidRPr="00DD17B7" w:rsidRDefault="00410D37" w:rsidP="00410D37">
      <w:pPr>
        <w:pStyle w:val="Default"/>
        <w:tabs>
          <w:tab w:val="left" w:pos="-90"/>
          <w:tab w:val="left" w:pos="270"/>
        </w:tabs>
        <w:ind w:left="-360"/>
        <w:rPr>
          <w:color w:val="auto"/>
          <w:sz w:val="22"/>
          <w:szCs w:val="22"/>
        </w:rPr>
      </w:pPr>
      <w:r w:rsidRPr="00DD17B7">
        <w:rPr>
          <w:color w:val="auto"/>
          <w:sz w:val="22"/>
          <w:szCs w:val="22"/>
        </w:rPr>
        <w:t>9.</w:t>
      </w:r>
      <w:r w:rsidRPr="00DD17B7">
        <w:rPr>
          <w:color w:val="auto"/>
          <w:sz w:val="22"/>
          <w:szCs w:val="22"/>
        </w:rPr>
        <w:tab/>
        <w:t>Financial reporting quality and analysts’ forecasts accuracy</w:t>
      </w:r>
    </w:p>
    <w:p w:rsidR="00410D37" w:rsidRPr="00DD17B7" w:rsidRDefault="00410D37" w:rsidP="00410D37">
      <w:pPr>
        <w:pStyle w:val="Default"/>
        <w:tabs>
          <w:tab w:val="left" w:pos="-90"/>
          <w:tab w:val="left" w:pos="270"/>
        </w:tabs>
        <w:ind w:left="-360"/>
        <w:rPr>
          <w:color w:val="auto"/>
          <w:sz w:val="22"/>
          <w:szCs w:val="22"/>
        </w:rPr>
      </w:pPr>
      <w:r w:rsidRPr="00DD17B7">
        <w:rPr>
          <w:color w:val="auto"/>
          <w:sz w:val="22"/>
          <w:szCs w:val="22"/>
        </w:rPr>
        <w:t>10.</w:t>
      </w:r>
      <w:r w:rsidRPr="00DD17B7">
        <w:rPr>
          <w:color w:val="auto"/>
          <w:sz w:val="22"/>
          <w:szCs w:val="22"/>
        </w:rPr>
        <w:tab/>
        <w:t>Costs and benefits of IFRS adoption</w:t>
      </w:r>
    </w:p>
    <w:p w:rsidR="00410D37" w:rsidRPr="00DD17B7" w:rsidRDefault="00410D37" w:rsidP="00410D37">
      <w:pPr>
        <w:pStyle w:val="Default"/>
        <w:tabs>
          <w:tab w:val="left" w:pos="-90"/>
          <w:tab w:val="left" w:pos="270"/>
        </w:tabs>
        <w:ind w:left="-360"/>
        <w:rPr>
          <w:color w:val="auto"/>
          <w:sz w:val="22"/>
          <w:szCs w:val="22"/>
        </w:rPr>
      </w:pPr>
    </w:p>
    <w:p w:rsidR="00410D37" w:rsidRPr="00DD17B7" w:rsidRDefault="00410D37" w:rsidP="00410D37">
      <w:pPr>
        <w:pStyle w:val="Default"/>
        <w:tabs>
          <w:tab w:val="left" w:pos="-90"/>
          <w:tab w:val="left" w:pos="270"/>
        </w:tabs>
        <w:ind w:left="-360"/>
        <w:rPr>
          <w:b/>
          <w:color w:val="auto"/>
          <w:sz w:val="22"/>
          <w:szCs w:val="22"/>
        </w:rPr>
      </w:pPr>
      <w:r w:rsidRPr="00DD17B7">
        <w:rPr>
          <w:b/>
          <w:color w:val="auto"/>
          <w:sz w:val="22"/>
          <w:szCs w:val="22"/>
        </w:rPr>
        <w:t>Contabilitate Internațională</w:t>
      </w:r>
    </w:p>
    <w:p w:rsidR="00410D37" w:rsidRPr="00DD17B7" w:rsidRDefault="00410D37" w:rsidP="00410D37">
      <w:pPr>
        <w:pStyle w:val="Default"/>
        <w:tabs>
          <w:tab w:val="left" w:pos="-90"/>
          <w:tab w:val="left" w:pos="270"/>
        </w:tabs>
        <w:ind w:left="-360"/>
        <w:rPr>
          <w:color w:val="auto"/>
          <w:sz w:val="22"/>
          <w:szCs w:val="22"/>
        </w:rPr>
      </w:pPr>
      <w:r w:rsidRPr="00DD17B7">
        <w:rPr>
          <w:color w:val="auto"/>
          <w:sz w:val="22"/>
          <w:szCs w:val="22"/>
        </w:rPr>
        <w:t>1.</w:t>
      </w:r>
      <w:r w:rsidRPr="00DD17B7">
        <w:rPr>
          <w:color w:val="auto"/>
          <w:sz w:val="22"/>
          <w:szCs w:val="22"/>
        </w:rPr>
        <w:tab/>
        <w:t>Contabilizarea veniturilor din contractele cu clienții conform IFRS 15</w:t>
      </w:r>
    </w:p>
    <w:p w:rsidR="00410D37" w:rsidRPr="00DD17B7" w:rsidRDefault="00410D37" w:rsidP="00410D37">
      <w:pPr>
        <w:pStyle w:val="Default"/>
        <w:tabs>
          <w:tab w:val="left" w:pos="-90"/>
          <w:tab w:val="left" w:pos="270"/>
        </w:tabs>
        <w:ind w:left="-360"/>
        <w:rPr>
          <w:color w:val="auto"/>
          <w:sz w:val="22"/>
          <w:szCs w:val="22"/>
        </w:rPr>
      </w:pPr>
      <w:r w:rsidRPr="00DD17B7">
        <w:rPr>
          <w:color w:val="auto"/>
          <w:sz w:val="22"/>
          <w:szCs w:val="22"/>
        </w:rPr>
        <w:t>2.</w:t>
      </w:r>
      <w:r w:rsidRPr="00DD17B7">
        <w:rPr>
          <w:color w:val="auto"/>
          <w:sz w:val="22"/>
          <w:szCs w:val="22"/>
        </w:rPr>
        <w:tab/>
        <w:t>Instrumentarea contabilă a contractelor de leasing conform IFRS 16</w:t>
      </w:r>
    </w:p>
    <w:p w:rsidR="00410D37" w:rsidRPr="00DD17B7" w:rsidRDefault="00410D37" w:rsidP="00410D37">
      <w:pPr>
        <w:pStyle w:val="Default"/>
        <w:tabs>
          <w:tab w:val="left" w:pos="-90"/>
          <w:tab w:val="left" w:pos="270"/>
        </w:tabs>
        <w:ind w:left="-360"/>
        <w:rPr>
          <w:color w:val="auto"/>
          <w:sz w:val="22"/>
          <w:szCs w:val="22"/>
        </w:rPr>
      </w:pPr>
      <w:r w:rsidRPr="00DD17B7">
        <w:rPr>
          <w:color w:val="auto"/>
          <w:sz w:val="22"/>
          <w:szCs w:val="22"/>
        </w:rPr>
        <w:t>3.</w:t>
      </w:r>
      <w:r w:rsidRPr="00DD17B7">
        <w:rPr>
          <w:color w:val="auto"/>
          <w:sz w:val="22"/>
          <w:szCs w:val="22"/>
        </w:rPr>
        <w:tab/>
        <w:t>Contabilizarea instrumentelor financiare conform IFRS 9</w:t>
      </w:r>
    </w:p>
    <w:p w:rsidR="00410D37" w:rsidRPr="00DD17B7" w:rsidRDefault="00410D37" w:rsidP="00410D37">
      <w:pPr>
        <w:pStyle w:val="Default"/>
        <w:tabs>
          <w:tab w:val="left" w:pos="-90"/>
          <w:tab w:val="left" w:pos="270"/>
        </w:tabs>
        <w:ind w:left="-360"/>
        <w:rPr>
          <w:color w:val="auto"/>
          <w:sz w:val="22"/>
          <w:szCs w:val="22"/>
        </w:rPr>
      </w:pPr>
      <w:r w:rsidRPr="00DD17B7">
        <w:rPr>
          <w:color w:val="auto"/>
          <w:sz w:val="22"/>
          <w:szCs w:val="22"/>
        </w:rPr>
        <w:t>4.</w:t>
      </w:r>
      <w:r w:rsidRPr="00DD17B7">
        <w:rPr>
          <w:color w:val="auto"/>
          <w:sz w:val="22"/>
          <w:szCs w:val="22"/>
        </w:rPr>
        <w:tab/>
        <w:t>Contabilizarea beneficiilor angajaților conform IAS 19</w:t>
      </w:r>
    </w:p>
    <w:p w:rsidR="00410D37" w:rsidRPr="00DD17B7" w:rsidRDefault="00410D37" w:rsidP="00410D37">
      <w:pPr>
        <w:pStyle w:val="Default"/>
        <w:tabs>
          <w:tab w:val="left" w:pos="-90"/>
          <w:tab w:val="left" w:pos="270"/>
        </w:tabs>
        <w:ind w:left="-360"/>
        <w:rPr>
          <w:color w:val="auto"/>
          <w:sz w:val="22"/>
          <w:szCs w:val="22"/>
        </w:rPr>
      </w:pPr>
      <w:r w:rsidRPr="00DD17B7">
        <w:rPr>
          <w:color w:val="auto"/>
          <w:sz w:val="22"/>
          <w:szCs w:val="22"/>
        </w:rPr>
        <w:t>5.</w:t>
      </w:r>
      <w:r w:rsidRPr="00DD17B7">
        <w:rPr>
          <w:color w:val="auto"/>
          <w:sz w:val="22"/>
          <w:szCs w:val="22"/>
        </w:rPr>
        <w:tab/>
        <w:t>Situația rezultatului global și performanța companiilor</w:t>
      </w:r>
    </w:p>
    <w:p w:rsidR="00410D37" w:rsidRPr="00DD17B7" w:rsidRDefault="00410D37" w:rsidP="00410D37">
      <w:pPr>
        <w:pStyle w:val="Default"/>
        <w:tabs>
          <w:tab w:val="left" w:pos="-90"/>
          <w:tab w:val="left" w:pos="270"/>
        </w:tabs>
        <w:ind w:left="-360"/>
        <w:rPr>
          <w:color w:val="auto"/>
          <w:sz w:val="22"/>
          <w:szCs w:val="22"/>
        </w:rPr>
      </w:pPr>
      <w:r w:rsidRPr="00DD17B7">
        <w:rPr>
          <w:color w:val="auto"/>
          <w:sz w:val="22"/>
          <w:szCs w:val="22"/>
        </w:rPr>
        <w:t>6.</w:t>
      </w:r>
      <w:r w:rsidRPr="00DD17B7">
        <w:rPr>
          <w:color w:val="auto"/>
          <w:sz w:val="22"/>
          <w:szCs w:val="22"/>
        </w:rPr>
        <w:tab/>
        <w:t>Convergența contabilă internațională: analiza influenței factorilor locali</w:t>
      </w:r>
    </w:p>
    <w:p w:rsidR="00410D37" w:rsidRPr="00DD17B7" w:rsidRDefault="00410D37" w:rsidP="00410D37">
      <w:pPr>
        <w:pStyle w:val="Default"/>
        <w:tabs>
          <w:tab w:val="left" w:pos="-90"/>
          <w:tab w:val="left" w:pos="270"/>
        </w:tabs>
        <w:ind w:left="-360"/>
        <w:rPr>
          <w:color w:val="auto"/>
          <w:sz w:val="22"/>
          <w:szCs w:val="22"/>
        </w:rPr>
      </w:pPr>
      <w:r w:rsidRPr="00DD17B7">
        <w:rPr>
          <w:color w:val="auto"/>
          <w:sz w:val="22"/>
          <w:szCs w:val="22"/>
        </w:rPr>
        <w:t>7.</w:t>
      </w:r>
      <w:r w:rsidRPr="00DD17B7">
        <w:rPr>
          <w:color w:val="auto"/>
          <w:sz w:val="22"/>
          <w:szCs w:val="22"/>
        </w:rPr>
        <w:tab/>
        <w:t>Clasificarea sistemelor contabile naționale în era IFRS</w:t>
      </w:r>
    </w:p>
    <w:p w:rsidR="00410D37" w:rsidRPr="00DD17B7" w:rsidRDefault="00410D37" w:rsidP="00410D37">
      <w:pPr>
        <w:pStyle w:val="Default"/>
        <w:tabs>
          <w:tab w:val="left" w:pos="-90"/>
          <w:tab w:val="left" w:pos="270"/>
        </w:tabs>
        <w:ind w:left="-360"/>
        <w:rPr>
          <w:color w:val="auto"/>
          <w:sz w:val="22"/>
          <w:szCs w:val="22"/>
        </w:rPr>
      </w:pPr>
      <w:r w:rsidRPr="00DD17B7">
        <w:rPr>
          <w:color w:val="auto"/>
          <w:sz w:val="22"/>
          <w:szCs w:val="22"/>
        </w:rPr>
        <w:t>8.</w:t>
      </w:r>
      <w:r w:rsidRPr="00DD17B7">
        <w:rPr>
          <w:color w:val="auto"/>
          <w:sz w:val="22"/>
          <w:szCs w:val="22"/>
        </w:rPr>
        <w:tab/>
        <w:t>Costuri și beneficii ale adoptării IFRS</w:t>
      </w:r>
    </w:p>
    <w:p w:rsidR="00410D37" w:rsidRPr="00DD17B7" w:rsidRDefault="00410D37" w:rsidP="00410D37">
      <w:pPr>
        <w:pStyle w:val="Default"/>
        <w:tabs>
          <w:tab w:val="left" w:pos="-90"/>
          <w:tab w:val="left" w:pos="270"/>
        </w:tabs>
        <w:ind w:left="-360"/>
        <w:rPr>
          <w:color w:val="auto"/>
          <w:sz w:val="22"/>
          <w:szCs w:val="22"/>
        </w:rPr>
      </w:pPr>
      <w:r w:rsidRPr="00DD17B7">
        <w:rPr>
          <w:color w:val="auto"/>
          <w:sz w:val="22"/>
          <w:szCs w:val="22"/>
        </w:rPr>
        <w:t>9.</w:t>
      </w:r>
      <w:r w:rsidRPr="00DD17B7">
        <w:rPr>
          <w:color w:val="auto"/>
          <w:sz w:val="22"/>
          <w:szCs w:val="22"/>
        </w:rPr>
        <w:tab/>
        <w:t xml:space="preserve">O evaluare empirică </w:t>
      </w:r>
      <w:proofErr w:type="gramStart"/>
      <w:r w:rsidRPr="00DD17B7">
        <w:rPr>
          <w:color w:val="auto"/>
          <w:sz w:val="22"/>
          <w:szCs w:val="22"/>
        </w:rPr>
        <w:t>a</w:t>
      </w:r>
      <w:proofErr w:type="gramEnd"/>
      <w:r w:rsidRPr="00DD17B7">
        <w:rPr>
          <w:color w:val="auto"/>
          <w:sz w:val="22"/>
          <w:szCs w:val="22"/>
        </w:rPr>
        <w:t xml:space="preserve"> impactului informației privind performanța globală asupra prețurilor acțiunilor cotate la Bursa de Valori București</w:t>
      </w:r>
    </w:p>
    <w:p w:rsidR="00410D37" w:rsidRPr="00DD17B7" w:rsidRDefault="00410D37" w:rsidP="00410D37">
      <w:pPr>
        <w:pStyle w:val="Default"/>
        <w:tabs>
          <w:tab w:val="left" w:pos="-90"/>
          <w:tab w:val="left" w:pos="270"/>
        </w:tabs>
        <w:ind w:left="-360"/>
        <w:rPr>
          <w:color w:val="auto"/>
          <w:sz w:val="22"/>
          <w:szCs w:val="22"/>
        </w:rPr>
      </w:pPr>
      <w:r w:rsidRPr="00DD17B7">
        <w:rPr>
          <w:color w:val="auto"/>
          <w:sz w:val="22"/>
          <w:szCs w:val="22"/>
        </w:rPr>
        <w:t>10.</w:t>
      </w:r>
      <w:r w:rsidRPr="00DD17B7">
        <w:rPr>
          <w:color w:val="auto"/>
          <w:sz w:val="22"/>
          <w:szCs w:val="22"/>
        </w:rPr>
        <w:tab/>
        <w:t>Influența factorilor culturali asupra diferențierii sistemelor contabile la nivel internațional: consecințe pentru procesul de convergență contabilă internațională</w:t>
      </w:r>
    </w:p>
    <w:p w:rsidR="00410D37" w:rsidRPr="00DD17B7" w:rsidRDefault="00410D37" w:rsidP="00410D37">
      <w:pPr>
        <w:pStyle w:val="Default"/>
        <w:tabs>
          <w:tab w:val="left" w:pos="-90"/>
          <w:tab w:val="left" w:pos="270"/>
        </w:tabs>
        <w:ind w:left="-360"/>
        <w:rPr>
          <w:color w:val="auto"/>
          <w:sz w:val="22"/>
          <w:szCs w:val="22"/>
        </w:rPr>
      </w:pPr>
    </w:p>
    <w:p w:rsidR="00410D37" w:rsidRPr="00DD17B7" w:rsidRDefault="00410D37" w:rsidP="00410D37">
      <w:pPr>
        <w:pStyle w:val="Default"/>
        <w:tabs>
          <w:tab w:val="left" w:pos="-90"/>
          <w:tab w:val="left" w:pos="270"/>
        </w:tabs>
        <w:ind w:left="-360"/>
        <w:rPr>
          <w:b/>
          <w:color w:val="auto"/>
          <w:sz w:val="22"/>
          <w:szCs w:val="22"/>
        </w:rPr>
      </w:pPr>
      <w:r w:rsidRPr="00DD17B7">
        <w:rPr>
          <w:b/>
          <w:color w:val="auto"/>
          <w:sz w:val="22"/>
          <w:szCs w:val="22"/>
        </w:rPr>
        <w:t>Conf.univ.dr. Irimescu Alina</w:t>
      </w:r>
    </w:p>
    <w:p w:rsidR="00410D37" w:rsidRPr="00DD17B7" w:rsidRDefault="00410D37" w:rsidP="00410D37">
      <w:pPr>
        <w:pStyle w:val="Default"/>
        <w:tabs>
          <w:tab w:val="left" w:pos="-90"/>
          <w:tab w:val="left" w:pos="270"/>
        </w:tabs>
        <w:ind w:left="-360"/>
        <w:rPr>
          <w:color w:val="auto"/>
          <w:sz w:val="22"/>
          <w:szCs w:val="22"/>
        </w:rPr>
      </w:pPr>
      <w:r w:rsidRPr="00DD17B7">
        <w:rPr>
          <w:color w:val="auto"/>
          <w:sz w:val="22"/>
          <w:szCs w:val="22"/>
        </w:rPr>
        <w:t>1.</w:t>
      </w:r>
      <w:r w:rsidRPr="00DD17B7">
        <w:rPr>
          <w:color w:val="auto"/>
          <w:sz w:val="22"/>
          <w:szCs w:val="22"/>
        </w:rPr>
        <w:tab/>
        <w:t>Situaţia fluxurilor de trezorerie: metode de întocmire şi utilitate în informarea financiară.</w:t>
      </w:r>
    </w:p>
    <w:p w:rsidR="00410D37" w:rsidRPr="00DD17B7" w:rsidRDefault="00410D37" w:rsidP="00410D37">
      <w:pPr>
        <w:pStyle w:val="Default"/>
        <w:tabs>
          <w:tab w:val="left" w:pos="-90"/>
          <w:tab w:val="left" w:pos="270"/>
        </w:tabs>
        <w:ind w:left="-360"/>
        <w:rPr>
          <w:color w:val="auto"/>
          <w:sz w:val="22"/>
          <w:szCs w:val="22"/>
        </w:rPr>
      </w:pPr>
      <w:r w:rsidRPr="00DD17B7">
        <w:rPr>
          <w:color w:val="auto"/>
          <w:sz w:val="22"/>
          <w:szCs w:val="22"/>
        </w:rPr>
        <w:t>2.</w:t>
      </w:r>
      <w:r w:rsidRPr="00DD17B7">
        <w:rPr>
          <w:color w:val="auto"/>
          <w:sz w:val="22"/>
          <w:szCs w:val="22"/>
        </w:rPr>
        <w:tab/>
        <w:t>Tratamente şi analize contabile privind trezoreria entităţii (IAS 7).</w:t>
      </w:r>
    </w:p>
    <w:p w:rsidR="00410D37" w:rsidRPr="00DD17B7" w:rsidRDefault="00410D37" w:rsidP="00410D37">
      <w:pPr>
        <w:pStyle w:val="Default"/>
        <w:tabs>
          <w:tab w:val="left" w:pos="-90"/>
          <w:tab w:val="left" w:pos="270"/>
        </w:tabs>
        <w:ind w:left="-360"/>
        <w:rPr>
          <w:color w:val="auto"/>
          <w:sz w:val="22"/>
          <w:szCs w:val="22"/>
        </w:rPr>
      </w:pPr>
      <w:r w:rsidRPr="00DD17B7">
        <w:rPr>
          <w:color w:val="auto"/>
          <w:sz w:val="22"/>
          <w:szCs w:val="22"/>
        </w:rPr>
        <w:t>3.</w:t>
      </w:r>
      <w:r w:rsidRPr="00DD17B7">
        <w:rPr>
          <w:color w:val="auto"/>
          <w:sz w:val="22"/>
          <w:szCs w:val="22"/>
        </w:rPr>
        <w:tab/>
        <w:t>Politici contabile privind recunoaşterea şi evaluarea activelor conform IFRS</w:t>
      </w:r>
    </w:p>
    <w:p w:rsidR="00410D37" w:rsidRPr="00DD17B7" w:rsidRDefault="00410D37" w:rsidP="00410D37">
      <w:pPr>
        <w:pStyle w:val="Default"/>
        <w:tabs>
          <w:tab w:val="left" w:pos="-90"/>
          <w:tab w:val="left" w:pos="270"/>
        </w:tabs>
        <w:ind w:left="-360"/>
        <w:rPr>
          <w:color w:val="auto"/>
          <w:sz w:val="22"/>
          <w:szCs w:val="22"/>
        </w:rPr>
      </w:pPr>
      <w:r w:rsidRPr="00DD17B7">
        <w:rPr>
          <w:color w:val="auto"/>
          <w:sz w:val="22"/>
          <w:szCs w:val="22"/>
        </w:rPr>
        <w:t>4.</w:t>
      </w:r>
      <w:r w:rsidRPr="00DD17B7">
        <w:rPr>
          <w:color w:val="auto"/>
          <w:sz w:val="22"/>
          <w:szCs w:val="22"/>
        </w:rPr>
        <w:tab/>
        <w:t>Aspecte contabile şi fiscale privind leasingul (IAS 17)</w:t>
      </w:r>
    </w:p>
    <w:p w:rsidR="00410D37" w:rsidRPr="00DD17B7" w:rsidRDefault="00410D37" w:rsidP="00410D37">
      <w:pPr>
        <w:pStyle w:val="Default"/>
        <w:tabs>
          <w:tab w:val="left" w:pos="-90"/>
          <w:tab w:val="left" w:pos="270"/>
        </w:tabs>
        <w:ind w:left="-360"/>
        <w:rPr>
          <w:color w:val="auto"/>
          <w:sz w:val="22"/>
          <w:szCs w:val="22"/>
        </w:rPr>
      </w:pPr>
      <w:r w:rsidRPr="00DD17B7">
        <w:rPr>
          <w:color w:val="auto"/>
          <w:sz w:val="22"/>
          <w:szCs w:val="22"/>
        </w:rPr>
        <w:t>5.</w:t>
      </w:r>
      <w:r w:rsidRPr="00DD17B7">
        <w:rPr>
          <w:color w:val="auto"/>
          <w:sz w:val="22"/>
          <w:szCs w:val="22"/>
        </w:rPr>
        <w:tab/>
        <w:t>Contabilitatea în agricultură – aspecte contabile şi fiscale</w:t>
      </w:r>
    </w:p>
    <w:p w:rsidR="00410D37" w:rsidRPr="00DD17B7" w:rsidRDefault="00410D37" w:rsidP="00410D37">
      <w:pPr>
        <w:pStyle w:val="Default"/>
        <w:tabs>
          <w:tab w:val="left" w:pos="-90"/>
          <w:tab w:val="left" w:pos="270"/>
        </w:tabs>
        <w:ind w:left="-360"/>
        <w:rPr>
          <w:color w:val="auto"/>
          <w:sz w:val="22"/>
          <w:szCs w:val="22"/>
        </w:rPr>
      </w:pPr>
      <w:r w:rsidRPr="00DD17B7">
        <w:rPr>
          <w:color w:val="auto"/>
          <w:sz w:val="22"/>
          <w:szCs w:val="22"/>
        </w:rPr>
        <w:t>6.</w:t>
      </w:r>
      <w:r w:rsidRPr="00DD17B7">
        <w:rPr>
          <w:color w:val="auto"/>
          <w:sz w:val="22"/>
          <w:szCs w:val="22"/>
        </w:rPr>
        <w:tab/>
        <w:t>Aspecte juridice, contabile şi fiscale privind fuziunea societăţilor comerciale.</w:t>
      </w:r>
    </w:p>
    <w:p w:rsidR="00410D37" w:rsidRPr="00DD17B7" w:rsidRDefault="00410D37" w:rsidP="00410D37">
      <w:pPr>
        <w:pStyle w:val="Default"/>
        <w:tabs>
          <w:tab w:val="left" w:pos="-90"/>
          <w:tab w:val="left" w:pos="270"/>
        </w:tabs>
        <w:ind w:left="-360"/>
        <w:rPr>
          <w:color w:val="auto"/>
          <w:sz w:val="22"/>
          <w:szCs w:val="22"/>
        </w:rPr>
      </w:pPr>
      <w:r w:rsidRPr="00DD17B7">
        <w:rPr>
          <w:color w:val="auto"/>
          <w:sz w:val="22"/>
          <w:szCs w:val="22"/>
        </w:rPr>
        <w:t>7.</w:t>
      </w:r>
      <w:r w:rsidRPr="00DD17B7">
        <w:rPr>
          <w:color w:val="auto"/>
          <w:sz w:val="22"/>
          <w:szCs w:val="22"/>
        </w:rPr>
        <w:tab/>
        <w:t>Aspecte juridice, contabile şi fiscale privind divizarea societăţilor comerciale</w:t>
      </w:r>
    </w:p>
    <w:p w:rsidR="00410D37" w:rsidRPr="00DD17B7" w:rsidRDefault="00410D37" w:rsidP="00410D37">
      <w:pPr>
        <w:pStyle w:val="Default"/>
        <w:tabs>
          <w:tab w:val="left" w:pos="-90"/>
          <w:tab w:val="left" w:pos="270"/>
        </w:tabs>
        <w:ind w:left="-360"/>
        <w:rPr>
          <w:color w:val="auto"/>
          <w:sz w:val="22"/>
          <w:szCs w:val="22"/>
        </w:rPr>
      </w:pPr>
      <w:r w:rsidRPr="00DD17B7">
        <w:rPr>
          <w:color w:val="auto"/>
          <w:sz w:val="22"/>
          <w:szCs w:val="22"/>
        </w:rPr>
        <w:t>8.</w:t>
      </w:r>
      <w:r w:rsidRPr="00DD17B7">
        <w:rPr>
          <w:color w:val="auto"/>
          <w:sz w:val="22"/>
          <w:szCs w:val="22"/>
        </w:rPr>
        <w:tab/>
        <w:t>Aspecte juridice, contabile şi fiscale privind lichidarea societăţilor comerciale</w:t>
      </w:r>
    </w:p>
    <w:p w:rsidR="00376CD9" w:rsidRPr="00DD17B7" w:rsidRDefault="00410D37" w:rsidP="00376CD9">
      <w:pPr>
        <w:pStyle w:val="Default"/>
        <w:tabs>
          <w:tab w:val="left" w:pos="-90"/>
          <w:tab w:val="left" w:pos="270"/>
        </w:tabs>
        <w:ind w:left="-360"/>
        <w:rPr>
          <w:color w:val="auto"/>
          <w:sz w:val="22"/>
          <w:szCs w:val="22"/>
        </w:rPr>
      </w:pPr>
      <w:r w:rsidRPr="00DD17B7">
        <w:rPr>
          <w:color w:val="auto"/>
          <w:sz w:val="22"/>
          <w:szCs w:val="22"/>
        </w:rPr>
        <w:t>9.</w:t>
      </w:r>
      <w:r w:rsidRPr="00DD17B7">
        <w:rPr>
          <w:color w:val="auto"/>
          <w:sz w:val="22"/>
          <w:szCs w:val="22"/>
        </w:rPr>
        <w:tab/>
        <w:t xml:space="preserve">Ciclul de viaţă al </w:t>
      </w:r>
      <w:proofErr w:type="gramStart"/>
      <w:r w:rsidRPr="00DD17B7">
        <w:rPr>
          <w:color w:val="auto"/>
          <w:sz w:val="22"/>
          <w:szCs w:val="22"/>
        </w:rPr>
        <w:t>produselor şi relaţia cost-preţ.</w:t>
      </w:r>
      <w:proofErr w:type="gramEnd"/>
    </w:p>
    <w:p w:rsidR="00B67D9F" w:rsidRPr="00DD17B7" w:rsidRDefault="00376CD9" w:rsidP="00410D37">
      <w:pPr>
        <w:pStyle w:val="Default"/>
        <w:tabs>
          <w:tab w:val="left" w:pos="-90"/>
          <w:tab w:val="left" w:pos="270"/>
        </w:tabs>
        <w:ind w:left="-360"/>
        <w:rPr>
          <w:color w:val="auto"/>
          <w:sz w:val="22"/>
          <w:szCs w:val="22"/>
        </w:rPr>
      </w:pPr>
      <w:r w:rsidRPr="00DD17B7">
        <w:rPr>
          <w:color w:val="auto"/>
          <w:sz w:val="22"/>
          <w:szCs w:val="22"/>
        </w:rPr>
        <w:t>10</w:t>
      </w:r>
      <w:proofErr w:type="gramStart"/>
      <w:r w:rsidRPr="00DD17B7">
        <w:rPr>
          <w:color w:val="auto"/>
          <w:sz w:val="22"/>
          <w:szCs w:val="22"/>
        </w:rPr>
        <w:t>.</w:t>
      </w:r>
      <w:r w:rsidR="00410D37" w:rsidRPr="00DD17B7">
        <w:rPr>
          <w:color w:val="auto"/>
          <w:sz w:val="22"/>
          <w:szCs w:val="22"/>
        </w:rPr>
        <w:t>Costurile</w:t>
      </w:r>
      <w:proofErr w:type="gramEnd"/>
      <w:r w:rsidR="00410D37" w:rsidRPr="00DD17B7">
        <w:rPr>
          <w:color w:val="auto"/>
          <w:sz w:val="22"/>
          <w:szCs w:val="22"/>
        </w:rPr>
        <w:t xml:space="preserve"> în ciclul de viaţă al produsului. Analiza cost-valoare prin funcţia unui produs</w:t>
      </w:r>
    </w:p>
    <w:p w:rsidR="00376CD9" w:rsidRPr="00DD17B7" w:rsidRDefault="00376CD9" w:rsidP="00410D37">
      <w:pPr>
        <w:pStyle w:val="Default"/>
        <w:tabs>
          <w:tab w:val="left" w:pos="-90"/>
          <w:tab w:val="left" w:pos="270"/>
        </w:tabs>
        <w:ind w:left="-360"/>
        <w:rPr>
          <w:color w:val="auto"/>
          <w:sz w:val="22"/>
          <w:szCs w:val="22"/>
        </w:rPr>
      </w:pPr>
    </w:p>
    <w:p w:rsidR="00262C2F" w:rsidRPr="00DD17B7" w:rsidRDefault="00262C2F" w:rsidP="00262C2F">
      <w:pPr>
        <w:tabs>
          <w:tab w:val="left" w:pos="-90"/>
          <w:tab w:val="left" w:pos="270"/>
        </w:tabs>
        <w:autoSpaceDE w:val="0"/>
        <w:autoSpaceDN w:val="0"/>
        <w:adjustRightInd w:val="0"/>
        <w:spacing w:after="0" w:line="240" w:lineRule="auto"/>
        <w:ind w:left="-360"/>
        <w:rPr>
          <w:rFonts w:ascii="Times New Roman" w:eastAsia="Calibri" w:hAnsi="Times New Roman" w:cs="Times New Roman"/>
          <w:b/>
          <w:lang w:val="ro-RO"/>
        </w:rPr>
      </w:pPr>
      <w:r w:rsidRPr="00DD17B7">
        <w:rPr>
          <w:rFonts w:ascii="Times New Roman" w:eastAsia="Calibri" w:hAnsi="Times New Roman" w:cs="Times New Roman"/>
          <w:b/>
          <w:lang w:val="ro-RO"/>
        </w:rPr>
        <w:t>Conf. univ. dr. Jianu Ionel</w:t>
      </w:r>
    </w:p>
    <w:p w:rsidR="005D30D3" w:rsidRPr="00DD17B7" w:rsidRDefault="005D30D3" w:rsidP="005D30D3">
      <w:pPr>
        <w:pStyle w:val="Default"/>
        <w:numPr>
          <w:ilvl w:val="0"/>
          <w:numId w:val="15"/>
        </w:numPr>
        <w:rPr>
          <w:rFonts w:eastAsia="Calibri"/>
          <w:color w:val="auto"/>
          <w:sz w:val="22"/>
          <w:szCs w:val="22"/>
          <w:lang w:val="ro-RO"/>
        </w:rPr>
      </w:pPr>
      <w:r w:rsidRPr="00DD17B7">
        <w:rPr>
          <w:rFonts w:eastAsia="Calibri"/>
          <w:color w:val="auto"/>
          <w:sz w:val="22"/>
          <w:szCs w:val="22"/>
          <w:lang w:val="ro-RO"/>
        </w:rPr>
        <w:t>Comportamentul etic al profesionistului contabil în mediul actual de business - de la teorie la practică şi invers.</w:t>
      </w:r>
    </w:p>
    <w:p w:rsidR="005D30D3" w:rsidRPr="00DD17B7" w:rsidRDefault="005D30D3" w:rsidP="005D30D3">
      <w:pPr>
        <w:pStyle w:val="Default"/>
        <w:numPr>
          <w:ilvl w:val="0"/>
          <w:numId w:val="15"/>
        </w:numPr>
        <w:rPr>
          <w:rFonts w:eastAsia="Calibri"/>
          <w:color w:val="auto"/>
          <w:sz w:val="22"/>
          <w:szCs w:val="22"/>
          <w:lang w:val="ro-RO"/>
        </w:rPr>
      </w:pPr>
      <w:r w:rsidRPr="00DD17B7">
        <w:rPr>
          <w:rFonts w:eastAsia="Calibri"/>
          <w:color w:val="auto"/>
          <w:sz w:val="22"/>
          <w:szCs w:val="22"/>
          <w:lang w:val="ro-RO"/>
        </w:rPr>
        <w:t xml:space="preserve">Profesia contabilă - percepție şi reprezentare. O perspectivă națională. </w:t>
      </w:r>
    </w:p>
    <w:p w:rsidR="005D30D3" w:rsidRPr="00DD17B7" w:rsidRDefault="005D30D3" w:rsidP="005D30D3">
      <w:pPr>
        <w:pStyle w:val="Default"/>
        <w:numPr>
          <w:ilvl w:val="0"/>
          <w:numId w:val="15"/>
        </w:numPr>
        <w:rPr>
          <w:rFonts w:eastAsia="Calibri"/>
          <w:color w:val="auto"/>
          <w:sz w:val="22"/>
          <w:szCs w:val="22"/>
          <w:lang w:val="ro-RO"/>
        </w:rPr>
      </w:pPr>
      <w:r w:rsidRPr="00DD17B7">
        <w:rPr>
          <w:rFonts w:eastAsia="Calibri"/>
          <w:color w:val="auto"/>
          <w:sz w:val="22"/>
          <w:szCs w:val="22"/>
          <w:lang w:val="ro-RO"/>
        </w:rPr>
        <w:t xml:space="preserve">Învățământul superior de contabilitate – necesitate, utilitate, realitate. </w:t>
      </w:r>
    </w:p>
    <w:p w:rsidR="005D30D3" w:rsidRPr="00DD17B7" w:rsidRDefault="005D30D3" w:rsidP="005D30D3">
      <w:pPr>
        <w:pStyle w:val="Default"/>
        <w:numPr>
          <w:ilvl w:val="0"/>
          <w:numId w:val="15"/>
        </w:numPr>
        <w:rPr>
          <w:rFonts w:eastAsia="Calibri"/>
          <w:color w:val="auto"/>
          <w:sz w:val="22"/>
          <w:szCs w:val="22"/>
          <w:lang w:val="ro-RO"/>
        </w:rPr>
      </w:pPr>
      <w:r w:rsidRPr="00DD17B7">
        <w:rPr>
          <w:rFonts w:eastAsia="Calibri"/>
          <w:color w:val="auto"/>
          <w:sz w:val="22"/>
          <w:szCs w:val="22"/>
          <w:lang w:val="ro-RO"/>
        </w:rPr>
        <w:t>Activul  - „A-ul” cu care începe … începutul. Aspecte, fațete, referințe.</w:t>
      </w:r>
    </w:p>
    <w:p w:rsidR="00544C77" w:rsidRPr="00DD17B7" w:rsidRDefault="005D30D3" w:rsidP="00050A2E">
      <w:pPr>
        <w:pStyle w:val="Default"/>
        <w:numPr>
          <w:ilvl w:val="0"/>
          <w:numId w:val="15"/>
        </w:numPr>
        <w:rPr>
          <w:rFonts w:eastAsia="Calibri"/>
          <w:color w:val="auto"/>
          <w:sz w:val="22"/>
          <w:szCs w:val="22"/>
          <w:lang w:val="ro-RO"/>
        </w:rPr>
      </w:pPr>
      <w:r w:rsidRPr="00DD17B7">
        <w:rPr>
          <w:rFonts w:eastAsia="Calibri"/>
          <w:color w:val="auto"/>
          <w:sz w:val="22"/>
          <w:szCs w:val="22"/>
          <w:lang w:val="ro-RO"/>
        </w:rPr>
        <w:t>ABC – Metodă, stare şi  reprezentare la nivelul întreprinderilor din industria farmaceutică – Optimizarea performanțelor financiare, sociale şi de mediu.</w:t>
      </w:r>
    </w:p>
    <w:p w:rsidR="00544C77" w:rsidRPr="00DD17B7" w:rsidRDefault="00544C77" w:rsidP="00410D37">
      <w:pPr>
        <w:pStyle w:val="Default"/>
        <w:tabs>
          <w:tab w:val="left" w:pos="-90"/>
          <w:tab w:val="left" w:pos="270"/>
        </w:tabs>
        <w:ind w:left="-360"/>
        <w:rPr>
          <w:color w:val="auto"/>
          <w:sz w:val="22"/>
          <w:szCs w:val="22"/>
        </w:rPr>
      </w:pPr>
    </w:p>
    <w:p w:rsidR="00410D37" w:rsidRPr="00DD17B7" w:rsidRDefault="00410D37" w:rsidP="00410D37">
      <w:pPr>
        <w:pStyle w:val="Default"/>
        <w:tabs>
          <w:tab w:val="left" w:pos="-90"/>
          <w:tab w:val="left" w:pos="270"/>
        </w:tabs>
        <w:ind w:left="-360"/>
        <w:rPr>
          <w:b/>
          <w:color w:val="auto"/>
          <w:sz w:val="22"/>
          <w:szCs w:val="22"/>
        </w:rPr>
      </w:pPr>
      <w:r w:rsidRPr="00DD17B7">
        <w:rPr>
          <w:b/>
          <w:color w:val="auto"/>
          <w:sz w:val="22"/>
          <w:szCs w:val="22"/>
        </w:rPr>
        <w:t>Conf.univ.dr.</w:t>
      </w:r>
      <w:r w:rsidR="00DD4E99" w:rsidRPr="00DD17B7">
        <w:rPr>
          <w:b/>
          <w:color w:val="auto"/>
          <w:sz w:val="22"/>
          <w:szCs w:val="22"/>
        </w:rPr>
        <w:t xml:space="preserve"> </w:t>
      </w:r>
      <w:r w:rsidRPr="00DD17B7">
        <w:rPr>
          <w:b/>
          <w:color w:val="auto"/>
          <w:sz w:val="22"/>
          <w:szCs w:val="22"/>
        </w:rPr>
        <w:t>Jinga Gabriel</w:t>
      </w:r>
    </w:p>
    <w:p w:rsidR="00410D37" w:rsidRPr="00DD17B7" w:rsidRDefault="00410D37" w:rsidP="00410D37">
      <w:pPr>
        <w:pStyle w:val="Default"/>
        <w:tabs>
          <w:tab w:val="left" w:pos="-90"/>
          <w:tab w:val="left" w:pos="270"/>
        </w:tabs>
        <w:ind w:left="-360"/>
        <w:rPr>
          <w:color w:val="auto"/>
          <w:sz w:val="22"/>
          <w:szCs w:val="22"/>
        </w:rPr>
      </w:pPr>
      <w:r w:rsidRPr="00DD17B7">
        <w:rPr>
          <w:color w:val="auto"/>
          <w:sz w:val="22"/>
          <w:szCs w:val="22"/>
        </w:rPr>
        <w:t>1.</w:t>
      </w:r>
      <w:r w:rsidRPr="00DD17B7">
        <w:rPr>
          <w:color w:val="auto"/>
          <w:sz w:val="22"/>
          <w:szCs w:val="22"/>
        </w:rPr>
        <w:tab/>
        <w:t>Analiza comparativă privind fiscalitatea locală din diferite ţări ale Uniunii Europene.</w:t>
      </w:r>
    </w:p>
    <w:p w:rsidR="00410D37" w:rsidRPr="00DD17B7" w:rsidRDefault="00410D37" w:rsidP="00410D37">
      <w:pPr>
        <w:pStyle w:val="Default"/>
        <w:tabs>
          <w:tab w:val="left" w:pos="-90"/>
          <w:tab w:val="left" w:pos="270"/>
        </w:tabs>
        <w:ind w:left="-360"/>
        <w:rPr>
          <w:color w:val="auto"/>
          <w:sz w:val="22"/>
          <w:szCs w:val="22"/>
        </w:rPr>
      </w:pPr>
      <w:r w:rsidRPr="00DD17B7">
        <w:rPr>
          <w:color w:val="auto"/>
          <w:sz w:val="22"/>
          <w:szCs w:val="22"/>
        </w:rPr>
        <w:t>2.</w:t>
      </w:r>
      <w:r w:rsidRPr="00DD17B7">
        <w:rPr>
          <w:color w:val="auto"/>
          <w:sz w:val="22"/>
          <w:szCs w:val="22"/>
        </w:rPr>
        <w:tab/>
        <w:t>Studiu comparativ privind fiscalitatea în ţările Uniunii Europene</w:t>
      </w:r>
    </w:p>
    <w:p w:rsidR="00410D37" w:rsidRPr="00DD17B7" w:rsidRDefault="00410D37" w:rsidP="00410D37">
      <w:pPr>
        <w:pStyle w:val="Default"/>
        <w:tabs>
          <w:tab w:val="left" w:pos="-90"/>
          <w:tab w:val="left" w:pos="270"/>
        </w:tabs>
        <w:ind w:left="-360"/>
        <w:rPr>
          <w:color w:val="auto"/>
          <w:sz w:val="22"/>
          <w:szCs w:val="22"/>
        </w:rPr>
      </w:pPr>
      <w:r w:rsidRPr="00DD17B7">
        <w:rPr>
          <w:color w:val="auto"/>
          <w:sz w:val="22"/>
          <w:szCs w:val="22"/>
        </w:rPr>
        <w:t>3.</w:t>
      </w:r>
      <w:r w:rsidRPr="00DD17B7">
        <w:rPr>
          <w:color w:val="auto"/>
          <w:sz w:val="22"/>
          <w:szCs w:val="22"/>
        </w:rPr>
        <w:tab/>
        <w:t>Analiza comparativă privind fiscalitatea locală din diferite ţări ale Uniunii Europene</w:t>
      </w:r>
    </w:p>
    <w:p w:rsidR="00410D37" w:rsidRPr="00DD17B7" w:rsidRDefault="00410D37" w:rsidP="00410D37">
      <w:pPr>
        <w:pStyle w:val="Default"/>
        <w:tabs>
          <w:tab w:val="left" w:pos="-90"/>
          <w:tab w:val="left" w:pos="270"/>
        </w:tabs>
        <w:ind w:left="-360"/>
        <w:rPr>
          <w:color w:val="auto"/>
          <w:sz w:val="22"/>
          <w:szCs w:val="22"/>
        </w:rPr>
      </w:pPr>
      <w:r w:rsidRPr="00DD17B7">
        <w:rPr>
          <w:color w:val="auto"/>
          <w:sz w:val="22"/>
          <w:szCs w:val="22"/>
        </w:rPr>
        <w:t>4.</w:t>
      </w:r>
      <w:r w:rsidRPr="00DD17B7">
        <w:rPr>
          <w:color w:val="auto"/>
          <w:sz w:val="22"/>
          <w:szCs w:val="22"/>
        </w:rPr>
        <w:tab/>
        <w:t xml:space="preserve">Paradisul fiscal. </w:t>
      </w:r>
      <w:proofErr w:type="gramStart"/>
      <w:r w:rsidRPr="00DD17B7">
        <w:rPr>
          <w:color w:val="auto"/>
          <w:sz w:val="22"/>
          <w:szCs w:val="22"/>
        </w:rPr>
        <w:t>Cazul ....</w:t>
      </w:r>
      <w:proofErr w:type="gramEnd"/>
    </w:p>
    <w:p w:rsidR="00410D37" w:rsidRPr="00DD17B7" w:rsidRDefault="00410D37" w:rsidP="00544C77">
      <w:pPr>
        <w:pStyle w:val="Default"/>
        <w:tabs>
          <w:tab w:val="left" w:pos="-90"/>
          <w:tab w:val="left" w:pos="270"/>
        </w:tabs>
        <w:ind w:left="-360"/>
        <w:rPr>
          <w:color w:val="auto"/>
          <w:sz w:val="22"/>
          <w:szCs w:val="22"/>
        </w:rPr>
      </w:pPr>
      <w:r w:rsidRPr="00DD17B7">
        <w:rPr>
          <w:color w:val="auto"/>
          <w:sz w:val="22"/>
          <w:szCs w:val="22"/>
        </w:rPr>
        <w:t>5.</w:t>
      </w:r>
      <w:r w:rsidRPr="00DD17B7">
        <w:rPr>
          <w:color w:val="auto"/>
          <w:sz w:val="22"/>
          <w:szCs w:val="22"/>
        </w:rPr>
        <w:tab/>
        <w:t>Dosarul preturilor de transfer.</w:t>
      </w:r>
      <w:r w:rsidR="00544C77" w:rsidRPr="00DD17B7">
        <w:rPr>
          <w:color w:val="auto"/>
          <w:sz w:val="22"/>
          <w:szCs w:val="22"/>
        </w:rPr>
        <w:t xml:space="preserve"> Studiu pentru </w:t>
      </w:r>
      <w:proofErr w:type="gramStart"/>
      <w:r w:rsidR="00544C77" w:rsidRPr="00DD17B7">
        <w:rPr>
          <w:color w:val="auto"/>
          <w:sz w:val="22"/>
          <w:szCs w:val="22"/>
        </w:rPr>
        <w:t>industria ......</w:t>
      </w:r>
      <w:proofErr w:type="gramEnd"/>
    </w:p>
    <w:p w:rsidR="00410D37" w:rsidRPr="00DD17B7" w:rsidRDefault="00410D37" w:rsidP="00410D37">
      <w:pPr>
        <w:pStyle w:val="Default"/>
        <w:tabs>
          <w:tab w:val="left" w:pos="-90"/>
          <w:tab w:val="left" w:pos="270"/>
        </w:tabs>
        <w:ind w:left="-360"/>
        <w:rPr>
          <w:color w:val="auto"/>
          <w:sz w:val="22"/>
          <w:szCs w:val="22"/>
        </w:rPr>
      </w:pPr>
    </w:p>
    <w:p w:rsidR="00410D37" w:rsidRPr="00DD17B7" w:rsidRDefault="00410D37" w:rsidP="00410D37">
      <w:pPr>
        <w:pStyle w:val="Default"/>
        <w:tabs>
          <w:tab w:val="left" w:pos="-90"/>
          <w:tab w:val="left" w:pos="270"/>
        </w:tabs>
        <w:ind w:left="-360"/>
        <w:rPr>
          <w:b/>
          <w:color w:val="auto"/>
          <w:sz w:val="22"/>
          <w:szCs w:val="22"/>
        </w:rPr>
      </w:pPr>
      <w:r w:rsidRPr="00DD17B7">
        <w:rPr>
          <w:b/>
          <w:color w:val="auto"/>
          <w:sz w:val="22"/>
          <w:szCs w:val="22"/>
        </w:rPr>
        <w:t xml:space="preserve">Conf. univ. </w:t>
      </w:r>
      <w:proofErr w:type="gramStart"/>
      <w:r w:rsidRPr="00DD17B7">
        <w:rPr>
          <w:b/>
          <w:color w:val="auto"/>
          <w:sz w:val="22"/>
          <w:szCs w:val="22"/>
        </w:rPr>
        <w:t>dr</w:t>
      </w:r>
      <w:proofErr w:type="gramEnd"/>
      <w:r w:rsidRPr="00DD17B7">
        <w:rPr>
          <w:b/>
          <w:color w:val="auto"/>
          <w:sz w:val="22"/>
          <w:szCs w:val="22"/>
        </w:rPr>
        <w:t>. Manea Cristina Lidia</w:t>
      </w:r>
    </w:p>
    <w:p w:rsidR="00410D37" w:rsidRPr="00DD17B7" w:rsidRDefault="00410D37" w:rsidP="00410D37">
      <w:pPr>
        <w:pStyle w:val="Default"/>
        <w:tabs>
          <w:tab w:val="left" w:pos="-90"/>
          <w:tab w:val="left" w:pos="270"/>
        </w:tabs>
        <w:ind w:left="-360"/>
        <w:rPr>
          <w:color w:val="auto"/>
          <w:sz w:val="22"/>
          <w:szCs w:val="22"/>
        </w:rPr>
      </w:pPr>
      <w:r w:rsidRPr="00DD17B7">
        <w:rPr>
          <w:color w:val="auto"/>
          <w:sz w:val="22"/>
          <w:szCs w:val="22"/>
        </w:rPr>
        <w:t>1.</w:t>
      </w:r>
      <w:r w:rsidRPr="00DD17B7">
        <w:rPr>
          <w:color w:val="auto"/>
          <w:sz w:val="22"/>
          <w:szCs w:val="22"/>
        </w:rPr>
        <w:tab/>
        <w:t>Contabilitatea creativă în cadrul scrierilor din revistele românești în ultimii trei ani</w:t>
      </w:r>
    </w:p>
    <w:p w:rsidR="00410D37" w:rsidRPr="00DD17B7" w:rsidRDefault="00410D37" w:rsidP="00410D37">
      <w:pPr>
        <w:pStyle w:val="Default"/>
        <w:tabs>
          <w:tab w:val="left" w:pos="-90"/>
          <w:tab w:val="left" w:pos="270"/>
        </w:tabs>
        <w:ind w:left="-360"/>
        <w:rPr>
          <w:color w:val="auto"/>
          <w:sz w:val="22"/>
          <w:szCs w:val="22"/>
        </w:rPr>
      </w:pPr>
      <w:r w:rsidRPr="00DD17B7">
        <w:rPr>
          <w:color w:val="auto"/>
          <w:sz w:val="22"/>
          <w:szCs w:val="22"/>
        </w:rPr>
        <w:t>2.</w:t>
      </w:r>
      <w:r w:rsidRPr="00DD17B7">
        <w:rPr>
          <w:color w:val="auto"/>
          <w:sz w:val="22"/>
          <w:szCs w:val="22"/>
        </w:rPr>
        <w:tab/>
        <w:t>Influența tehnicilor de contabilitate creativă asupra poziției financiare și a performanței unei entități</w:t>
      </w:r>
    </w:p>
    <w:p w:rsidR="00410D37" w:rsidRPr="00DD17B7" w:rsidRDefault="00410D37" w:rsidP="00410D37">
      <w:pPr>
        <w:pStyle w:val="Default"/>
        <w:tabs>
          <w:tab w:val="left" w:pos="-90"/>
          <w:tab w:val="left" w:pos="270"/>
        </w:tabs>
        <w:ind w:left="-360"/>
        <w:rPr>
          <w:color w:val="auto"/>
          <w:sz w:val="22"/>
          <w:szCs w:val="22"/>
        </w:rPr>
      </w:pPr>
      <w:r w:rsidRPr="00DD17B7">
        <w:rPr>
          <w:color w:val="auto"/>
          <w:sz w:val="22"/>
          <w:szCs w:val="22"/>
        </w:rPr>
        <w:t>3.</w:t>
      </w:r>
      <w:r w:rsidRPr="00DD17B7">
        <w:rPr>
          <w:color w:val="auto"/>
          <w:sz w:val="22"/>
          <w:szCs w:val="22"/>
        </w:rPr>
        <w:tab/>
        <w:t>Aspecte teoretice și practice privind conceptul de contabilitate creativă</w:t>
      </w:r>
    </w:p>
    <w:p w:rsidR="00410D37" w:rsidRPr="00DD17B7" w:rsidRDefault="00410D37" w:rsidP="00410D37">
      <w:pPr>
        <w:pStyle w:val="Default"/>
        <w:tabs>
          <w:tab w:val="left" w:pos="-90"/>
          <w:tab w:val="left" w:pos="270"/>
        </w:tabs>
        <w:ind w:left="-360"/>
        <w:rPr>
          <w:color w:val="auto"/>
          <w:sz w:val="22"/>
          <w:szCs w:val="22"/>
        </w:rPr>
      </w:pPr>
      <w:r w:rsidRPr="00DD17B7">
        <w:rPr>
          <w:color w:val="auto"/>
          <w:sz w:val="22"/>
          <w:szCs w:val="22"/>
        </w:rPr>
        <w:t>4.</w:t>
      </w:r>
      <w:r w:rsidRPr="00DD17B7">
        <w:rPr>
          <w:color w:val="auto"/>
          <w:sz w:val="22"/>
          <w:szCs w:val="22"/>
        </w:rPr>
        <w:tab/>
        <w:t>Tehnicile de contabilitate creativă și implicațiile fiscale</w:t>
      </w:r>
    </w:p>
    <w:p w:rsidR="00410D37" w:rsidRPr="00DD17B7" w:rsidRDefault="00410D37" w:rsidP="00410D37">
      <w:pPr>
        <w:pStyle w:val="Default"/>
        <w:tabs>
          <w:tab w:val="left" w:pos="-90"/>
          <w:tab w:val="left" w:pos="270"/>
        </w:tabs>
        <w:ind w:left="-360"/>
        <w:rPr>
          <w:color w:val="auto"/>
          <w:sz w:val="22"/>
          <w:szCs w:val="22"/>
        </w:rPr>
      </w:pPr>
      <w:r w:rsidRPr="00DD17B7">
        <w:rPr>
          <w:color w:val="auto"/>
          <w:sz w:val="22"/>
          <w:szCs w:val="22"/>
        </w:rPr>
        <w:t>5.</w:t>
      </w:r>
      <w:r w:rsidRPr="00DD17B7">
        <w:rPr>
          <w:color w:val="auto"/>
          <w:sz w:val="22"/>
          <w:szCs w:val="22"/>
        </w:rPr>
        <w:tab/>
        <w:t>Optimizarea poziției financiare prin recurgerea la tehnici de contabilitate creativă</w:t>
      </w:r>
    </w:p>
    <w:p w:rsidR="00410D37" w:rsidRPr="00DD17B7" w:rsidRDefault="00410D37" w:rsidP="00410D37">
      <w:pPr>
        <w:pStyle w:val="Default"/>
        <w:tabs>
          <w:tab w:val="left" w:pos="-90"/>
          <w:tab w:val="left" w:pos="270"/>
        </w:tabs>
        <w:ind w:left="-360"/>
        <w:rPr>
          <w:color w:val="auto"/>
          <w:sz w:val="22"/>
          <w:szCs w:val="22"/>
        </w:rPr>
      </w:pPr>
      <w:r w:rsidRPr="00DD17B7">
        <w:rPr>
          <w:color w:val="auto"/>
          <w:sz w:val="22"/>
          <w:szCs w:val="22"/>
        </w:rPr>
        <w:t>6.</w:t>
      </w:r>
      <w:r w:rsidRPr="00DD17B7">
        <w:rPr>
          <w:color w:val="auto"/>
          <w:sz w:val="22"/>
          <w:szCs w:val="22"/>
        </w:rPr>
        <w:tab/>
        <w:t>Aspecte contabile și fiscale privind manipularea rezultatului</w:t>
      </w:r>
    </w:p>
    <w:p w:rsidR="00410D37" w:rsidRPr="00DD17B7" w:rsidRDefault="00410D37" w:rsidP="00410D37">
      <w:pPr>
        <w:pStyle w:val="Default"/>
        <w:tabs>
          <w:tab w:val="left" w:pos="-90"/>
          <w:tab w:val="left" w:pos="270"/>
        </w:tabs>
        <w:ind w:left="-360"/>
        <w:rPr>
          <w:color w:val="auto"/>
          <w:sz w:val="22"/>
          <w:szCs w:val="22"/>
        </w:rPr>
      </w:pPr>
      <w:r w:rsidRPr="00DD17B7">
        <w:rPr>
          <w:color w:val="auto"/>
          <w:sz w:val="22"/>
          <w:szCs w:val="22"/>
        </w:rPr>
        <w:t>7.</w:t>
      </w:r>
      <w:r w:rsidRPr="00DD17B7">
        <w:rPr>
          <w:color w:val="auto"/>
          <w:sz w:val="22"/>
          <w:szCs w:val="22"/>
        </w:rPr>
        <w:tab/>
        <w:t>Selectarea și aplicarea politicilor contabile. Îmbunătăţirea credit scoring-ului unei entități</w:t>
      </w:r>
    </w:p>
    <w:p w:rsidR="00410D37" w:rsidRPr="00DD17B7" w:rsidRDefault="00410D37" w:rsidP="00410D37">
      <w:pPr>
        <w:pStyle w:val="Default"/>
        <w:tabs>
          <w:tab w:val="left" w:pos="-90"/>
          <w:tab w:val="left" w:pos="270"/>
        </w:tabs>
        <w:ind w:left="-360"/>
        <w:rPr>
          <w:color w:val="auto"/>
          <w:sz w:val="22"/>
          <w:szCs w:val="22"/>
        </w:rPr>
      </w:pPr>
      <w:r w:rsidRPr="00DD17B7">
        <w:rPr>
          <w:color w:val="auto"/>
          <w:sz w:val="22"/>
          <w:szCs w:val="22"/>
        </w:rPr>
        <w:t>8.</w:t>
      </w:r>
      <w:r w:rsidRPr="00DD17B7">
        <w:rPr>
          <w:color w:val="auto"/>
          <w:sz w:val="22"/>
          <w:szCs w:val="22"/>
        </w:rPr>
        <w:tab/>
        <w:t>Politici și metode privind contabilitatea de acoperire împotriva riscurilor</w:t>
      </w:r>
    </w:p>
    <w:p w:rsidR="00410D37" w:rsidRPr="00DD17B7" w:rsidRDefault="00410D37" w:rsidP="00410D37">
      <w:pPr>
        <w:pStyle w:val="Default"/>
        <w:tabs>
          <w:tab w:val="left" w:pos="-90"/>
          <w:tab w:val="left" w:pos="270"/>
        </w:tabs>
        <w:ind w:left="-360"/>
        <w:rPr>
          <w:color w:val="auto"/>
          <w:sz w:val="22"/>
          <w:szCs w:val="22"/>
        </w:rPr>
      </w:pPr>
      <w:r w:rsidRPr="00DD17B7">
        <w:rPr>
          <w:color w:val="auto"/>
          <w:sz w:val="22"/>
          <w:szCs w:val="22"/>
        </w:rPr>
        <w:t>9.</w:t>
      </w:r>
      <w:r w:rsidRPr="00DD17B7">
        <w:rPr>
          <w:color w:val="auto"/>
          <w:sz w:val="22"/>
          <w:szCs w:val="22"/>
        </w:rPr>
        <w:tab/>
        <w:t>Reglementări și practici specifice contabilității instrumentelor financiare</w:t>
      </w:r>
    </w:p>
    <w:p w:rsidR="00410D37" w:rsidRPr="00DD17B7" w:rsidRDefault="00410D37" w:rsidP="00410D37">
      <w:pPr>
        <w:pStyle w:val="Default"/>
        <w:tabs>
          <w:tab w:val="left" w:pos="-90"/>
          <w:tab w:val="left" w:pos="270"/>
        </w:tabs>
        <w:ind w:left="-360"/>
        <w:rPr>
          <w:color w:val="auto"/>
          <w:sz w:val="22"/>
          <w:szCs w:val="22"/>
        </w:rPr>
      </w:pPr>
      <w:r w:rsidRPr="00DD17B7">
        <w:rPr>
          <w:color w:val="auto"/>
          <w:sz w:val="22"/>
          <w:szCs w:val="22"/>
        </w:rPr>
        <w:t>10.</w:t>
      </w:r>
      <w:r w:rsidRPr="00DD17B7">
        <w:rPr>
          <w:color w:val="auto"/>
          <w:sz w:val="22"/>
          <w:szCs w:val="22"/>
        </w:rPr>
        <w:tab/>
        <w:t>Reglementări și practici specifice contabilității rezultatului global</w:t>
      </w:r>
    </w:p>
    <w:p w:rsidR="00410D37" w:rsidRPr="00DD17B7" w:rsidRDefault="00410D37" w:rsidP="00410D37">
      <w:pPr>
        <w:pStyle w:val="Default"/>
        <w:tabs>
          <w:tab w:val="left" w:pos="-90"/>
          <w:tab w:val="left" w:pos="270"/>
        </w:tabs>
        <w:ind w:left="-360"/>
        <w:rPr>
          <w:color w:val="auto"/>
          <w:sz w:val="22"/>
          <w:szCs w:val="22"/>
        </w:rPr>
      </w:pPr>
      <w:r w:rsidRPr="00DD17B7">
        <w:rPr>
          <w:color w:val="auto"/>
          <w:sz w:val="22"/>
          <w:szCs w:val="22"/>
        </w:rPr>
        <w:lastRenderedPageBreak/>
        <w:t>11.</w:t>
      </w:r>
      <w:r w:rsidRPr="00DD17B7">
        <w:rPr>
          <w:color w:val="auto"/>
          <w:sz w:val="22"/>
          <w:szCs w:val="22"/>
        </w:rPr>
        <w:tab/>
        <w:t>Problematizări privind raportarea fluxurilor de trezorerie</w:t>
      </w:r>
    </w:p>
    <w:p w:rsidR="00410D37" w:rsidRPr="00DD17B7" w:rsidRDefault="00410D37" w:rsidP="00410D37">
      <w:pPr>
        <w:pStyle w:val="Default"/>
        <w:tabs>
          <w:tab w:val="left" w:pos="-90"/>
          <w:tab w:val="left" w:pos="270"/>
        </w:tabs>
        <w:ind w:left="-360"/>
        <w:rPr>
          <w:color w:val="auto"/>
          <w:sz w:val="22"/>
          <w:szCs w:val="22"/>
        </w:rPr>
      </w:pPr>
      <w:r w:rsidRPr="00DD17B7">
        <w:rPr>
          <w:color w:val="auto"/>
          <w:sz w:val="22"/>
          <w:szCs w:val="22"/>
        </w:rPr>
        <w:t>12.</w:t>
      </w:r>
      <w:r w:rsidRPr="00DD17B7">
        <w:rPr>
          <w:color w:val="auto"/>
          <w:sz w:val="22"/>
          <w:szCs w:val="22"/>
        </w:rPr>
        <w:tab/>
        <w:t xml:space="preserve">Politici și tratamente contabile privind impozitul pe profit </w:t>
      </w:r>
    </w:p>
    <w:p w:rsidR="00410D37" w:rsidRPr="00DD17B7" w:rsidRDefault="00410D37" w:rsidP="00410D37">
      <w:pPr>
        <w:pStyle w:val="Default"/>
        <w:tabs>
          <w:tab w:val="left" w:pos="-90"/>
          <w:tab w:val="left" w:pos="270"/>
        </w:tabs>
        <w:ind w:left="-360"/>
        <w:rPr>
          <w:color w:val="auto"/>
          <w:sz w:val="22"/>
          <w:szCs w:val="22"/>
        </w:rPr>
      </w:pPr>
      <w:r w:rsidRPr="00DD17B7">
        <w:rPr>
          <w:color w:val="auto"/>
          <w:sz w:val="22"/>
          <w:szCs w:val="22"/>
        </w:rPr>
        <w:t>13.</w:t>
      </w:r>
      <w:r w:rsidRPr="00DD17B7">
        <w:rPr>
          <w:color w:val="auto"/>
          <w:sz w:val="22"/>
          <w:szCs w:val="22"/>
        </w:rPr>
        <w:tab/>
        <w:t>Studiul conformității rapoartelor financiare ale societăților cotate la BVB cu cerințele de informare prevăzute de referențialul contabil internațional</w:t>
      </w:r>
    </w:p>
    <w:p w:rsidR="00410D37" w:rsidRPr="00DD17B7" w:rsidRDefault="00410D37" w:rsidP="00410D37">
      <w:pPr>
        <w:pStyle w:val="Default"/>
        <w:tabs>
          <w:tab w:val="left" w:pos="-90"/>
          <w:tab w:val="left" w:pos="270"/>
        </w:tabs>
        <w:ind w:left="-360"/>
        <w:rPr>
          <w:color w:val="auto"/>
          <w:sz w:val="22"/>
          <w:szCs w:val="22"/>
        </w:rPr>
      </w:pPr>
      <w:r w:rsidRPr="00DD17B7">
        <w:rPr>
          <w:color w:val="auto"/>
          <w:sz w:val="22"/>
          <w:szCs w:val="22"/>
        </w:rPr>
        <w:t>14.</w:t>
      </w:r>
      <w:r w:rsidRPr="00DD17B7">
        <w:rPr>
          <w:color w:val="auto"/>
          <w:sz w:val="22"/>
          <w:szCs w:val="22"/>
        </w:rPr>
        <w:tab/>
        <w:t>Reglementări contabile privind aplicarea ifrs-urilor la întocmirea situaţiilor financiare consolidate</w:t>
      </w:r>
    </w:p>
    <w:p w:rsidR="00410D37" w:rsidRPr="00DD17B7" w:rsidRDefault="00410D37" w:rsidP="00410D37">
      <w:pPr>
        <w:pStyle w:val="Default"/>
        <w:tabs>
          <w:tab w:val="left" w:pos="-90"/>
          <w:tab w:val="left" w:pos="270"/>
        </w:tabs>
        <w:ind w:left="-360"/>
        <w:rPr>
          <w:color w:val="auto"/>
          <w:sz w:val="22"/>
          <w:szCs w:val="22"/>
        </w:rPr>
      </w:pPr>
    </w:p>
    <w:p w:rsidR="00410D37" w:rsidRPr="00DD17B7" w:rsidRDefault="00410D37" w:rsidP="00410D37">
      <w:pPr>
        <w:pStyle w:val="Default"/>
        <w:tabs>
          <w:tab w:val="left" w:pos="-90"/>
          <w:tab w:val="left" w:pos="270"/>
        </w:tabs>
        <w:ind w:left="-360"/>
        <w:rPr>
          <w:b/>
          <w:color w:val="auto"/>
          <w:sz w:val="22"/>
          <w:szCs w:val="22"/>
        </w:rPr>
      </w:pPr>
      <w:r w:rsidRPr="00DD17B7">
        <w:rPr>
          <w:b/>
          <w:color w:val="auto"/>
          <w:sz w:val="22"/>
          <w:szCs w:val="22"/>
        </w:rPr>
        <w:t>Conf.univ.dr. Mihai Gabriela Cristina</w:t>
      </w:r>
    </w:p>
    <w:p w:rsidR="00410D37" w:rsidRPr="00DD17B7" w:rsidRDefault="00410D37" w:rsidP="00410D37">
      <w:pPr>
        <w:pStyle w:val="Default"/>
        <w:tabs>
          <w:tab w:val="left" w:pos="-90"/>
          <w:tab w:val="left" w:pos="270"/>
        </w:tabs>
        <w:ind w:left="-360"/>
        <w:rPr>
          <w:color w:val="auto"/>
          <w:sz w:val="22"/>
          <w:szCs w:val="22"/>
        </w:rPr>
      </w:pPr>
      <w:proofErr w:type="gramStart"/>
      <w:r w:rsidRPr="00DD17B7">
        <w:rPr>
          <w:color w:val="auto"/>
          <w:sz w:val="22"/>
          <w:szCs w:val="22"/>
        </w:rPr>
        <w:t>1.Procesul</w:t>
      </w:r>
      <w:proofErr w:type="gramEnd"/>
      <w:r w:rsidRPr="00DD17B7">
        <w:rPr>
          <w:color w:val="auto"/>
          <w:sz w:val="22"/>
          <w:szCs w:val="22"/>
        </w:rPr>
        <w:t xml:space="preserve"> decizional al auditorului in alegerea raportului de audit.</w:t>
      </w:r>
    </w:p>
    <w:p w:rsidR="00410D37" w:rsidRPr="00DD17B7" w:rsidRDefault="00410D37" w:rsidP="00410D37">
      <w:pPr>
        <w:pStyle w:val="Default"/>
        <w:tabs>
          <w:tab w:val="left" w:pos="-90"/>
          <w:tab w:val="left" w:pos="270"/>
        </w:tabs>
        <w:ind w:left="-360"/>
        <w:rPr>
          <w:color w:val="auto"/>
          <w:sz w:val="22"/>
          <w:szCs w:val="22"/>
        </w:rPr>
      </w:pPr>
      <w:proofErr w:type="gramStart"/>
      <w:r w:rsidRPr="00DD17B7">
        <w:rPr>
          <w:color w:val="auto"/>
          <w:sz w:val="22"/>
          <w:szCs w:val="22"/>
        </w:rPr>
        <w:t>2.Obiectivele</w:t>
      </w:r>
      <w:proofErr w:type="gramEnd"/>
      <w:r w:rsidRPr="00DD17B7">
        <w:rPr>
          <w:color w:val="auto"/>
          <w:sz w:val="22"/>
          <w:szCs w:val="22"/>
        </w:rPr>
        <w:t xml:space="preserve"> auditului si managementului- responsabilitati si decizii.</w:t>
      </w:r>
    </w:p>
    <w:p w:rsidR="00410D37" w:rsidRPr="00DD17B7" w:rsidRDefault="00410D37" w:rsidP="00410D37">
      <w:pPr>
        <w:pStyle w:val="Default"/>
        <w:tabs>
          <w:tab w:val="left" w:pos="-90"/>
          <w:tab w:val="left" w:pos="270"/>
        </w:tabs>
        <w:ind w:left="-360"/>
        <w:rPr>
          <w:color w:val="auto"/>
          <w:sz w:val="22"/>
          <w:szCs w:val="22"/>
        </w:rPr>
      </w:pPr>
      <w:proofErr w:type="gramStart"/>
      <w:r w:rsidRPr="00DD17B7">
        <w:rPr>
          <w:color w:val="auto"/>
          <w:sz w:val="22"/>
          <w:szCs w:val="22"/>
        </w:rPr>
        <w:t>3.Evaluarea</w:t>
      </w:r>
      <w:proofErr w:type="gramEnd"/>
      <w:r w:rsidRPr="00DD17B7">
        <w:rPr>
          <w:color w:val="auto"/>
          <w:sz w:val="22"/>
          <w:szCs w:val="22"/>
        </w:rPr>
        <w:t xml:space="preserve"> riscului de audit şi a componentelor sale.</w:t>
      </w:r>
    </w:p>
    <w:p w:rsidR="00410D37" w:rsidRPr="00DD17B7" w:rsidRDefault="00410D37" w:rsidP="00410D37">
      <w:pPr>
        <w:pStyle w:val="Default"/>
        <w:tabs>
          <w:tab w:val="left" w:pos="-90"/>
          <w:tab w:val="left" w:pos="270"/>
        </w:tabs>
        <w:ind w:left="-360"/>
        <w:rPr>
          <w:color w:val="auto"/>
          <w:sz w:val="22"/>
          <w:szCs w:val="22"/>
        </w:rPr>
      </w:pPr>
      <w:proofErr w:type="gramStart"/>
      <w:r w:rsidRPr="00DD17B7">
        <w:rPr>
          <w:color w:val="auto"/>
          <w:sz w:val="22"/>
          <w:szCs w:val="22"/>
        </w:rPr>
        <w:t>4.Documentarea</w:t>
      </w:r>
      <w:proofErr w:type="gramEnd"/>
      <w:r w:rsidRPr="00DD17B7">
        <w:rPr>
          <w:color w:val="auto"/>
          <w:sz w:val="22"/>
          <w:szCs w:val="22"/>
        </w:rPr>
        <w:t xml:space="preserve"> misiunii de audit financiar/statutar.</w:t>
      </w:r>
    </w:p>
    <w:p w:rsidR="00410D37" w:rsidRPr="00DD17B7" w:rsidRDefault="00410D37" w:rsidP="00410D37">
      <w:pPr>
        <w:pStyle w:val="Default"/>
        <w:tabs>
          <w:tab w:val="left" w:pos="-90"/>
          <w:tab w:val="left" w:pos="270"/>
        </w:tabs>
        <w:ind w:left="-360"/>
        <w:rPr>
          <w:color w:val="auto"/>
          <w:sz w:val="22"/>
          <w:szCs w:val="22"/>
        </w:rPr>
      </w:pPr>
      <w:proofErr w:type="gramStart"/>
      <w:r w:rsidRPr="00DD17B7">
        <w:rPr>
          <w:color w:val="auto"/>
          <w:sz w:val="22"/>
          <w:szCs w:val="22"/>
        </w:rPr>
        <w:t>5.Auditul</w:t>
      </w:r>
      <w:proofErr w:type="gramEnd"/>
      <w:r w:rsidRPr="00DD17B7">
        <w:rPr>
          <w:color w:val="auto"/>
          <w:sz w:val="22"/>
          <w:szCs w:val="22"/>
        </w:rPr>
        <w:t xml:space="preserve"> trezoreriei entităţilor economice. </w:t>
      </w:r>
    </w:p>
    <w:p w:rsidR="00410D37" w:rsidRPr="00DD17B7" w:rsidRDefault="00410D37" w:rsidP="00410D37">
      <w:pPr>
        <w:pStyle w:val="Default"/>
        <w:tabs>
          <w:tab w:val="left" w:pos="-90"/>
          <w:tab w:val="left" w:pos="270"/>
        </w:tabs>
        <w:ind w:left="-360"/>
        <w:rPr>
          <w:color w:val="auto"/>
          <w:sz w:val="22"/>
          <w:szCs w:val="22"/>
        </w:rPr>
      </w:pPr>
      <w:r w:rsidRPr="00DD17B7">
        <w:rPr>
          <w:color w:val="auto"/>
          <w:sz w:val="22"/>
          <w:szCs w:val="22"/>
        </w:rPr>
        <w:t>6. Eşantionarea în audit-metode şi tehnici statistice.</w:t>
      </w:r>
    </w:p>
    <w:p w:rsidR="00410D37" w:rsidRPr="00DD17B7" w:rsidRDefault="00410D37" w:rsidP="00410D37">
      <w:pPr>
        <w:pStyle w:val="Default"/>
        <w:tabs>
          <w:tab w:val="left" w:pos="-90"/>
          <w:tab w:val="left" w:pos="270"/>
        </w:tabs>
        <w:ind w:left="-360"/>
        <w:rPr>
          <w:b/>
          <w:color w:val="auto"/>
          <w:sz w:val="22"/>
          <w:szCs w:val="22"/>
        </w:rPr>
      </w:pPr>
    </w:p>
    <w:p w:rsidR="00DD4E99" w:rsidRPr="00DD17B7" w:rsidRDefault="00DD4E99" w:rsidP="00410D37">
      <w:pPr>
        <w:pStyle w:val="Default"/>
        <w:tabs>
          <w:tab w:val="left" w:pos="-90"/>
          <w:tab w:val="left" w:pos="270"/>
        </w:tabs>
        <w:ind w:left="-360"/>
        <w:rPr>
          <w:b/>
          <w:color w:val="auto"/>
          <w:sz w:val="22"/>
          <w:szCs w:val="22"/>
        </w:rPr>
      </w:pPr>
      <w:r w:rsidRPr="00DD17B7">
        <w:rPr>
          <w:b/>
          <w:color w:val="auto"/>
          <w:sz w:val="22"/>
          <w:szCs w:val="22"/>
        </w:rPr>
        <w:t>Conf.univ.dr. Minu Mihaela</w:t>
      </w:r>
    </w:p>
    <w:p w:rsidR="005D30D3" w:rsidRPr="00DD17B7" w:rsidRDefault="005D30D3" w:rsidP="005D30D3">
      <w:pPr>
        <w:pStyle w:val="Default"/>
        <w:tabs>
          <w:tab w:val="left" w:pos="-90"/>
          <w:tab w:val="left" w:pos="270"/>
        </w:tabs>
        <w:ind w:left="-360"/>
        <w:rPr>
          <w:color w:val="auto"/>
          <w:sz w:val="22"/>
          <w:szCs w:val="22"/>
        </w:rPr>
      </w:pPr>
      <w:r w:rsidRPr="00DD17B7">
        <w:rPr>
          <w:color w:val="auto"/>
          <w:sz w:val="22"/>
          <w:szCs w:val="22"/>
        </w:rPr>
        <w:t>1.  Avantaje şi dezavantaje, mize şi provocări privind convergenţa contabilă</w:t>
      </w:r>
    </w:p>
    <w:p w:rsidR="005D30D3" w:rsidRPr="00DD17B7" w:rsidRDefault="005D30D3" w:rsidP="005D30D3">
      <w:pPr>
        <w:pStyle w:val="Default"/>
        <w:tabs>
          <w:tab w:val="left" w:pos="-90"/>
          <w:tab w:val="left" w:pos="270"/>
        </w:tabs>
        <w:ind w:left="-360"/>
        <w:rPr>
          <w:color w:val="auto"/>
          <w:sz w:val="22"/>
          <w:szCs w:val="22"/>
        </w:rPr>
      </w:pPr>
      <w:r w:rsidRPr="00DD17B7">
        <w:rPr>
          <w:color w:val="auto"/>
          <w:sz w:val="22"/>
          <w:szCs w:val="22"/>
        </w:rPr>
        <w:t>2. Scandalurile financiare si practicile de contabilitate creativa la nivelul      grupurilor multinaționale/naționale</w:t>
      </w:r>
    </w:p>
    <w:p w:rsidR="005D30D3" w:rsidRPr="00DD17B7" w:rsidRDefault="005D30D3" w:rsidP="005D30D3">
      <w:pPr>
        <w:pStyle w:val="Default"/>
        <w:tabs>
          <w:tab w:val="left" w:pos="-90"/>
          <w:tab w:val="left" w:pos="270"/>
        </w:tabs>
        <w:ind w:left="-360"/>
        <w:rPr>
          <w:color w:val="auto"/>
          <w:sz w:val="22"/>
          <w:szCs w:val="22"/>
        </w:rPr>
      </w:pPr>
      <w:proofErr w:type="gramStart"/>
      <w:r w:rsidRPr="00DD17B7">
        <w:rPr>
          <w:color w:val="auto"/>
          <w:sz w:val="22"/>
          <w:szCs w:val="22"/>
        </w:rPr>
        <w:t>3.Studiul</w:t>
      </w:r>
      <w:proofErr w:type="gramEnd"/>
      <w:r w:rsidRPr="00DD17B7">
        <w:rPr>
          <w:color w:val="auto"/>
          <w:sz w:val="22"/>
          <w:szCs w:val="22"/>
        </w:rPr>
        <w:t xml:space="preserve">  privind normalizarea și practicile de  raportarea financiara  a IMM -urilor în U.E.</w:t>
      </w:r>
    </w:p>
    <w:p w:rsidR="005D30D3" w:rsidRPr="00DD17B7" w:rsidRDefault="005D30D3" w:rsidP="005D30D3">
      <w:pPr>
        <w:pStyle w:val="Default"/>
        <w:tabs>
          <w:tab w:val="left" w:pos="-90"/>
          <w:tab w:val="left" w:pos="270"/>
        </w:tabs>
        <w:ind w:left="-360"/>
        <w:rPr>
          <w:color w:val="auto"/>
          <w:sz w:val="22"/>
          <w:szCs w:val="22"/>
        </w:rPr>
      </w:pPr>
      <w:proofErr w:type="gramStart"/>
      <w:r w:rsidRPr="00DD17B7">
        <w:rPr>
          <w:color w:val="auto"/>
          <w:sz w:val="22"/>
          <w:szCs w:val="22"/>
        </w:rPr>
        <w:t>4.Normalizare</w:t>
      </w:r>
      <w:proofErr w:type="gramEnd"/>
      <w:r w:rsidRPr="00DD17B7">
        <w:rPr>
          <w:color w:val="auto"/>
          <w:sz w:val="22"/>
          <w:szCs w:val="22"/>
        </w:rPr>
        <w:t>, armonizare  și convergență contabila  în fostele tări comuniste</w:t>
      </w:r>
    </w:p>
    <w:p w:rsidR="005D30D3" w:rsidRPr="00DD17B7" w:rsidRDefault="005D30D3" w:rsidP="005D30D3">
      <w:pPr>
        <w:pStyle w:val="Default"/>
        <w:tabs>
          <w:tab w:val="left" w:pos="-90"/>
          <w:tab w:val="left" w:pos="270"/>
        </w:tabs>
        <w:ind w:left="-360"/>
        <w:rPr>
          <w:color w:val="auto"/>
          <w:sz w:val="22"/>
          <w:szCs w:val="22"/>
        </w:rPr>
      </w:pPr>
      <w:proofErr w:type="gramStart"/>
      <w:r w:rsidRPr="00DD17B7">
        <w:rPr>
          <w:color w:val="auto"/>
          <w:sz w:val="22"/>
          <w:szCs w:val="22"/>
        </w:rPr>
        <w:t>5.Studiu</w:t>
      </w:r>
      <w:proofErr w:type="gramEnd"/>
      <w:r w:rsidRPr="00DD17B7">
        <w:rPr>
          <w:color w:val="auto"/>
          <w:sz w:val="22"/>
          <w:szCs w:val="22"/>
        </w:rPr>
        <w:t xml:space="preserve"> privind raportarea pe segmente la nivelul grupurilor de societați conform referențialului IFRS </w:t>
      </w:r>
    </w:p>
    <w:p w:rsidR="005D30D3" w:rsidRPr="00DD17B7" w:rsidRDefault="005D30D3" w:rsidP="005D30D3">
      <w:pPr>
        <w:pStyle w:val="Default"/>
        <w:tabs>
          <w:tab w:val="left" w:pos="-90"/>
          <w:tab w:val="left" w:pos="270"/>
        </w:tabs>
        <w:ind w:left="-360"/>
        <w:rPr>
          <w:color w:val="auto"/>
          <w:sz w:val="22"/>
          <w:szCs w:val="22"/>
        </w:rPr>
      </w:pPr>
      <w:r w:rsidRPr="00DD17B7">
        <w:rPr>
          <w:color w:val="auto"/>
          <w:sz w:val="22"/>
          <w:szCs w:val="22"/>
        </w:rPr>
        <w:t xml:space="preserve">6.  </w:t>
      </w:r>
      <w:proofErr w:type="gramStart"/>
      <w:r w:rsidRPr="00DD17B7">
        <w:rPr>
          <w:color w:val="auto"/>
          <w:sz w:val="22"/>
          <w:szCs w:val="22"/>
        </w:rPr>
        <w:t>Studiu  privind</w:t>
      </w:r>
      <w:proofErr w:type="gramEnd"/>
      <w:r w:rsidRPr="00DD17B7">
        <w:rPr>
          <w:color w:val="auto"/>
          <w:sz w:val="22"/>
          <w:szCs w:val="22"/>
        </w:rPr>
        <w:t xml:space="preserve"> raportarea financiară a beneficiilor angajațior  de catre companiile cotate la BVB</w:t>
      </w:r>
    </w:p>
    <w:p w:rsidR="005D30D3" w:rsidRPr="00DD17B7" w:rsidRDefault="005D30D3" w:rsidP="005D30D3">
      <w:pPr>
        <w:pStyle w:val="Default"/>
        <w:tabs>
          <w:tab w:val="left" w:pos="-90"/>
          <w:tab w:val="left" w:pos="270"/>
        </w:tabs>
        <w:ind w:left="-360"/>
        <w:rPr>
          <w:color w:val="auto"/>
          <w:sz w:val="22"/>
          <w:szCs w:val="22"/>
        </w:rPr>
      </w:pPr>
      <w:r w:rsidRPr="00DD17B7">
        <w:rPr>
          <w:color w:val="auto"/>
          <w:sz w:val="22"/>
          <w:szCs w:val="22"/>
        </w:rPr>
        <w:t xml:space="preserve">7.  </w:t>
      </w:r>
      <w:proofErr w:type="gramStart"/>
      <w:r w:rsidRPr="00DD17B7">
        <w:rPr>
          <w:color w:val="auto"/>
          <w:sz w:val="22"/>
          <w:szCs w:val="22"/>
        </w:rPr>
        <w:t>Studiu  privind</w:t>
      </w:r>
      <w:proofErr w:type="gramEnd"/>
      <w:r w:rsidRPr="00DD17B7">
        <w:rPr>
          <w:color w:val="auto"/>
          <w:sz w:val="22"/>
          <w:szCs w:val="22"/>
        </w:rPr>
        <w:t xml:space="preserve"> practicile de  raportare a rezultatului global de către companiile care aplica standardele IFRS</w:t>
      </w:r>
    </w:p>
    <w:p w:rsidR="005D30D3" w:rsidRPr="00DD17B7" w:rsidRDefault="005D30D3" w:rsidP="005D30D3">
      <w:pPr>
        <w:pStyle w:val="Default"/>
        <w:tabs>
          <w:tab w:val="left" w:pos="-90"/>
          <w:tab w:val="left" w:pos="270"/>
        </w:tabs>
        <w:ind w:left="-360"/>
        <w:rPr>
          <w:color w:val="auto"/>
          <w:sz w:val="22"/>
          <w:szCs w:val="22"/>
        </w:rPr>
      </w:pPr>
      <w:r w:rsidRPr="00DD17B7">
        <w:rPr>
          <w:color w:val="auto"/>
          <w:sz w:val="22"/>
          <w:szCs w:val="22"/>
        </w:rPr>
        <w:t xml:space="preserve">8. Studiu de </w:t>
      </w:r>
      <w:proofErr w:type="gramStart"/>
      <w:r w:rsidRPr="00DD17B7">
        <w:rPr>
          <w:color w:val="auto"/>
          <w:sz w:val="22"/>
          <w:szCs w:val="22"/>
        </w:rPr>
        <w:t>caz  privind</w:t>
      </w:r>
      <w:proofErr w:type="gramEnd"/>
      <w:r w:rsidRPr="00DD17B7">
        <w:rPr>
          <w:color w:val="auto"/>
          <w:sz w:val="22"/>
          <w:szCs w:val="22"/>
        </w:rPr>
        <w:t xml:space="preserve"> raportarea și  aprecierea performantei unei comanii cotate la BVB prin intermediul sitației rezultatului global /situația fluxurilor de trezorerie </w:t>
      </w:r>
    </w:p>
    <w:p w:rsidR="005D30D3" w:rsidRPr="00DD17B7" w:rsidRDefault="005D30D3" w:rsidP="005D30D3">
      <w:pPr>
        <w:pStyle w:val="Default"/>
        <w:tabs>
          <w:tab w:val="left" w:pos="-90"/>
          <w:tab w:val="left" w:pos="270"/>
        </w:tabs>
        <w:ind w:left="-360"/>
        <w:rPr>
          <w:color w:val="auto"/>
          <w:sz w:val="22"/>
          <w:szCs w:val="22"/>
        </w:rPr>
      </w:pPr>
      <w:r w:rsidRPr="00DD17B7">
        <w:rPr>
          <w:color w:val="auto"/>
          <w:sz w:val="22"/>
          <w:szCs w:val="22"/>
        </w:rPr>
        <w:t>9.  Studiul privind evoluț</w:t>
      </w:r>
      <w:proofErr w:type="gramStart"/>
      <w:r w:rsidRPr="00DD17B7">
        <w:rPr>
          <w:color w:val="auto"/>
          <w:sz w:val="22"/>
          <w:szCs w:val="22"/>
        </w:rPr>
        <w:t>ia  capitalizării</w:t>
      </w:r>
      <w:proofErr w:type="gramEnd"/>
      <w:r w:rsidRPr="00DD17B7">
        <w:rPr>
          <w:color w:val="auto"/>
          <w:sz w:val="22"/>
          <w:szCs w:val="22"/>
        </w:rPr>
        <w:t xml:space="preserve">  și a îndatorării companiilor listate la BVB</w:t>
      </w:r>
    </w:p>
    <w:p w:rsidR="005D30D3" w:rsidRPr="00DD17B7" w:rsidRDefault="005D30D3" w:rsidP="005D30D3">
      <w:pPr>
        <w:pStyle w:val="Default"/>
        <w:tabs>
          <w:tab w:val="left" w:pos="-90"/>
          <w:tab w:val="left" w:pos="270"/>
        </w:tabs>
        <w:ind w:left="-360"/>
        <w:rPr>
          <w:color w:val="auto"/>
          <w:sz w:val="22"/>
          <w:szCs w:val="22"/>
        </w:rPr>
      </w:pPr>
      <w:r w:rsidRPr="00DD17B7">
        <w:rPr>
          <w:color w:val="auto"/>
          <w:sz w:val="22"/>
          <w:szCs w:val="22"/>
        </w:rPr>
        <w:t xml:space="preserve">10. Studiu de </w:t>
      </w:r>
      <w:proofErr w:type="gramStart"/>
      <w:r w:rsidRPr="00DD17B7">
        <w:rPr>
          <w:color w:val="auto"/>
          <w:sz w:val="22"/>
          <w:szCs w:val="22"/>
        </w:rPr>
        <w:t>caz  privind</w:t>
      </w:r>
      <w:proofErr w:type="gramEnd"/>
      <w:r w:rsidRPr="00DD17B7">
        <w:rPr>
          <w:color w:val="auto"/>
          <w:sz w:val="22"/>
          <w:szCs w:val="22"/>
        </w:rPr>
        <w:t xml:space="preserve"> valențele, limitele si diferențele între sitațiile  financiare individulale  versus sitațiile financiare consolidate </w:t>
      </w:r>
    </w:p>
    <w:p w:rsidR="005D30D3" w:rsidRPr="00DD17B7" w:rsidRDefault="005D30D3" w:rsidP="005D30D3">
      <w:pPr>
        <w:pStyle w:val="Default"/>
        <w:tabs>
          <w:tab w:val="left" w:pos="-90"/>
          <w:tab w:val="left" w:pos="270"/>
        </w:tabs>
        <w:ind w:left="-360"/>
        <w:rPr>
          <w:color w:val="auto"/>
          <w:sz w:val="22"/>
          <w:szCs w:val="22"/>
        </w:rPr>
      </w:pPr>
      <w:r w:rsidRPr="00DD17B7">
        <w:rPr>
          <w:color w:val="auto"/>
          <w:sz w:val="22"/>
          <w:szCs w:val="22"/>
        </w:rPr>
        <w:t xml:space="preserve">11.  Reglementări și practici privind contabilizarea veniturilor din contractele cu clientii </w:t>
      </w:r>
      <w:proofErr w:type="gramStart"/>
      <w:r w:rsidRPr="00DD17B7">
        <w:rPr>
          <w:color w:val="auto"/>
          <w:sz w:val="22"/>
          <w:szCs w:val="22"/>
        </w:rPr>
        <w:t>( IFRS</w:t>
      </w:r>
      <w:proofErr w:type="gramEnd"/>
      <w:r w:rsidRPr="00DD17B7">
        <w:rPr>
          <w:color w:val="auto"/>
          <w:sz w:val="22"/>
          <w:szCs w:val="22"/>
        </w:rPr>
        <w:t xml:space="preserve"> 15)</w:t>
      </w:r>
    </w:p>
    <w:p w:rsidR="00DD4E99" w:rsidRPr="00DD17B7" w:rsidRDefault="005D30D3" w:rsidP="005D30D3">
      <w:pPr>
        <w:pStyle w:val="Default"/>
        <w:tabs>
          <w:tab w:val="left" w:pos="-90"/>
          <w:tab w:val="left" w:pos="270"/>
        </w:tabs>
        <w:ind w:left="-360"/>
        <w:rPr>
          <w:color w:val="auto"/>
          <w:sz w:val="22"/>
          <w:szCs w:val="22"/>
        </w:rPr>
      </w:pPr>
      <w:r w:rsidRPr="00DD17B7">
        <w:rPr>
          <w:color w:val="auto"/>
          <w:sz w:val="22"/>
          <w:szCs w:val="22"/>
        </w:rPr>
        <w:t>12. Recunoașterea și raportarea contractelor de leasing conform IFRS 16</w:t>
      </w:r>
    </w:p>
    <w:p w:rsidR="005D30D3" w:rsidRPr="00DD17B7" w:rsidRDefault="005D30D3" w:rsidP="00DD4E99">
      <w:pPr>
        <w:pStyle w:val="Default"/>
        <w:tabs>
          <w:tab w:val="left" w:pos="-90"/>
          <w:tab w:val="left" w:pos="270"/>
        </w:tabs>
        <w:ind w:left="-360"/>
        <w:rPr>
          <w:b/>
          <w:color w:val="auto"/>
          <w:sz w:val="22"/>
          <w:szCs w:val="22"/>
        </w:rPr>
      </w:pPr>
    </w:p>
    <w:p w:rsidR="00DD4E99" w:rsidRPr="00DD17B7" w:rsidRDefault="00001DBA" w:rsidP="00DD4E99">
      <w:pPr>
        <w:pStyle w:val="Default"/>
        <w:tabs>
          <w:tab w:val="left" w:pos="-90"/>
          <w:tab w:val="left" w:pos="270"/>
        </w:tabs>
        <w:ind w:left="-360"/>
        <w:rPr>
          <w:b/>
          <w:color w:val="auto"/>
          <w:sz w:val="22"/>
          <w:szCs w:val="22"/>
        </w:rPr>
      </w:pPr>
      <w:r w:rsidRPr="00DD17B7">
        <w:rPr>
          <w:b/>
          <w:color w:val="auto"/>
          <w:sz w:val="22"/>
          <w:szCs w:val="22"/>
        </w:rPr>
        <w:t xml:space="preserve">Conf. univ. </w:t>
      </w:r>
      <w:proofErr w:type="gramStart"/>
      <w:r w:rsidRPr="00DD17B7">
        <w:rPr>
          <w:b/>
          <w:color w:val="auto"/>
          <w:sz w:val="22"/>
          <w:szCs w:val="22"/>
        </w:rPr>
        <w:t>dr</w:t>
      </w:r>
      <w:proofErr w:type="gramEnd"/>
      <w:r w:rsidRPr="00DD17B7">
        <w:rPr>
          <w:b/>
          <w:color w:val="auto"/>
          <w:sz w:val="22"/>
          <w:szCs w:val="22"/>
        </w:rPr>
        <w:t>. Nichita Mirela</w:t>
      </w:r>
    </w:p>
    <w:p w:rsidR="00262C2F" w:rsidRPr="00DD17B7" w:rsidRDefault="00262C2F" w:rsidP="00262C2F">
      <w:pPr>
        <w:shd w:val="clear" w:color="auto" w:fill="D9D9D9"/>
        <w:spacing w:after="0" w:line="240" w:lineRule="auto"/>
        <w:jc w:val="both"/>
        <w:rPr>
          <w:rFonts w:ascii="Times New Roman" w:eastAsia="Calibri" w:hAnsi="Times New Roman" w:cs="Times New Roman"/>
          <w:b/>
          <w:lang w:val="ro-RO"/>
        </w:rPr>
      </w:pPr>
      <w:r w:rsidRPr="00DD17B7">
        <w:rPr>
          <w:rFonts w:ascii="Times New Roman" w:eastAsia="Calibri" w:hAnsi="Times New Roman" w:cs="Times New Roman"/>
          <w:b/>
          <w:lang w:val="ro-RO"/>
        </w:rPr>
        <w:t>Teme masterat – RO (CFEE)</w:t>
      </w:r>
    </w:p>
    <w:p w:rsidR="00262C2F" w:rsidRPr="00DD17B7" w:rsidRDefault="00262C2F" w:rsidP="00262C2F">
      <w:pPr>
        <w:numPr>
          <w:ilvl w:val="0"/>
          <w:numId w:val="16"/>
        </w:numPr>
        <w:spacing w:after="0" w:line="240" w:lineRule="auto"/>
        <w:ind w:left="0" w:hanging="284"/>
        <w:contextualSpacing/>
        <w:jc w:val="both"/>
        <w:rPr>
          <w:rFonts w:ascii="Times New Roman" w:eastAsia="Calibri" w:hAnsi="Times New Roman" w:cs="Times New Roman"/>
          <w:lang w:val="ro-RO"/>
        </w:rPr>
      </w:pPr>
      <w:r w:rsidRPr="00DD17B7">
        <w:rPr>
          <w:rFonts w:ascii="Times New Roman" w:eastAsia="Calibri" w:hAnsi="Times New Roman" w:cs="Times New Roman"/>
          <w:lang w:val="ro-RO"/>
        </w:rPr>
        <w:t>Calitatea raportarii financiare conform IAS / IFRS</w:t>
      </w:r>
    </w:p>
    <w:p w:rsidR="00262C2F" w:rsidRPr="00DD17B7" w:rsidRDefault="00262C2F" w:rsidP="00262C2F">
      <w:pPr>
        <w:numPr>
          <w:ilvl w:val="0"/>
          <w:numId w:val="16"/>
        </w:numPr>
        <w:spacing w:after="0" w:line="240" w:lineRule="auto"/>
        <w:ind w:left="0" w:hanging="284"/>
        <w:contextualSpacing/>
        <w:jc w:val="both"/>
        <w:rPr>
          <w:rFonts w:ascii="Times New Roman" w:eastAsia="Calibri" w:hAnsi="Times New Roman" w:cs="Times New Roman"/>
          <w:lang w:val="ro-RO"/>
        </w:rPr>
      </w:pPr>
      <w:r w:rsidRPr="00DD17B7">
        <w:rPr>
          <w:rFonts w:ascii="Times New Roman" w:eastAsia="Calibri" w:hAnsi="Times New Roman" w:cs="Times New Roman"/>
          <w:lang w:val="ro-RO"/>
        </w:rPr>
        <w:t>Crearea de valoare prin tranzactii de achizitii si fuziuni</w:t>
      </w:r>
    </w:p>
    <w:p w:rsidR="00262C2F" w:rsidRPr="00DD17B7" w:rsidRDefault="00262C2F" w:rsidP="00262C2F">
      <w:pPr>
        <w:numPr>
          <w:ilvl w:val="0"/>
          <w:numId w:val="16"/>
        </w:numPr>
        <w:spacing w:after="0" w:line="240" w:lineRule="auto"/>
        <w:ind w:left="0" w:hanging="284"/>
        <w:contextualSpacing/>
        <w:jc w:val="both"/>
        <w:rPr>
          <w:rFonts w:ascii="Times New Roman" w:eastAsia="Calibri" w:hAnsi="Times New Roman" w:cs="Times New Roman"/>
          <w:lang w:val="ro-RO"/>
        </w:rPr>
      </w:pPr>
      <w:r w:rsidRPr="00DD17B7">
        <w:rPr>
          <w:rFonts w:ascii="Times New Roman" w:eastAsia="Calibri" w:hAnsi="Times New Roman" w:cs="Times New Roman"/>
          <w:lang w:val="ro-RO"/>
        </w:rPr>
        <w:t>Studiu privind piata achizitiilor si fuziunilor din Romania</w:t>
      </w:r>
    </w:p>
    <w:p w:rsidR="00262C2F" w:rsidRPr="00DD17B7" w:rsidRDefault="00262C2F" w:rsidP="00262C2F">
      <w:pPr>
        <w:numPr>
          <w:ilvl w:val="0"/>
          <w:numId w:val="16"/>
        </w:numPr>
        <w:spacing w:after="0" w:line="240" w:lineRule="auto"/>
        <w:ind w:left="0" w:hanging="284"/>
        <w:contextualSpacing/>
        <w:jc w:val="both"/>
        <w:rPr>
          <w:rFonts w:ascii="Times New Roman" w:eastAsia="Calibri" w:hAnsi="Times New Roman" w:cs="Times New Roman"/>
          <w:lang w:val="ro-RO"/>
        </w:rPr>
      </w:pPr>
      <w:r w:rsidRPr="00DD17B7">
        <w:rPr>
          <w:rFonts w:ascii="Times New Roman" w:eastAsia="Calibri" w:hAnsi="Times New Roman" w:cs="Times New Roman"/>
          <w:lang w:val="ro-RO"/>
        </w:rPr>
        <w:t>Impactul dimensiunilor culturale in raportarea financiara / tranzactii de tip M&amp;A</w:t>
      </w:r>
    </w:p>
    <w:p w:rsidR="00262C2F" w:rsidRPr="00DD17B7" w:rsidRDefault="00262C2F" w:rsidP="00262C2F">
      <w:pPr>
        <w:numPr>
          <w:ilvl w:val="0"/>
          <w:numId w:val="16"/>
        </w:numPr>
        <w:spacing w:after="0" w:line="240" w:lineRule="auto"/>
        <w:ind w:left="0" w:hanging="284"/>
        <w:contextualSpacing/>
        <w:jc w:val="both"/>
        <w:rPr>
          <w:rFonts w:ascii="Times New Roman" w:eastAsia="Calibri" w:hAnsi="Times New Roman" w:cs="Times New Roman"/>
          <w:lang w:val="ro-RO"/>
        </w:rPr>
      </w:pPr>
      <w:r w:rsidRPr="00DD17B7">
        <w:rPr>
          <w:rFonts w:ascii="Times New Roman" w:eastAsia="Calibri" w:hAnsi="Times New Roman" w:cs="Times New Roman"/>
          <w:lang w:val="ro-RO"/>
        </w:rPr>
        <w:t>Modele de evaluare a entitatilor in tranzactiile de tip M&amp;A</w:t>
      </w:r>
    </w:p>
    <w:p w:rsidR="00262C2F" w:rsidRPr="00DD17B7" w:rsidRDefault="00262C2F" w:rsidP="00262C2F">
      <w:pPr>
        <w:numPr>
          <w:ilvl w:val="0"/>
          <w:numId w:val="16"/>
        </w:numPr>
        <w:spacing w:after="0" w:line="240" w:lineRule="auto"/>
        <w:ind w:left="0" w:hanging="284"/>
        <w:contextualSpacing/>
        <w:jc w:val="both"/>
        <w:rPr>
          <w:rFonts w:ascii="Times New Roman" w:eastAsia="Calibri" w:hAnsi="Times New Roman" w:cs="Times New Roman"/>
          <w:lang w:val="ro-RO"/>
        </w:rPr>
      </w:pPr>
      <w:r w:rsidRPr="00DD17B7">
        <w:rPr>
          <w:rFonts w:ascii="Times New Roman" w:eastAsia="Calibri" w:hAnsi="Times New Roman" w:cs="Times New Roman"/>
          <w:lang w:val="ro-RO"/>
        </w:rPr>
        <w:t>Modele de predictie a falimentului: studiu de caz pentru industria ... (productie / IT / transport aerian / resurse minerale / retail / etc)</w:t>
      </w:r>
    </w:p>
    <w:p w:rsidR="00262C2F" w:rsidRPr="00DD17B7" w:rsidRDefault="00262C2F" w:rsidP="00262C2F">
      <w:pPr>
        <w:numPr>
          <w:ilvl w:val="0"/>
          <w:numId w:val="16"/>
        </w:numPr>
        <w:spacing w:after="0" w:line="240" w:lineRule="auto"/>
        <w:ind w:left="0" w:hanging="284"/>
        <w:contextualSpacing/>
        <w:jc w:val="both"/>
        <w:rPr>
          <w:rFonts w:ascii="Times New Roman" w:eastAsia="Calibri" w:hAnsi="Times New Roman" w:cs="Times New Roman"/>
          <w:lang w:val="ro-RO"/>
        </w:rPr>
      </w:pPr>
      <w:r w:rsidRPr="00DD17B7">
        <w:rPr>
          <w:rFonts w:ascii="Times New Roman" w:eastAsia="Calibri" w:hAnsi="Times New Roman" w:cs="Times New Roman"/>
          <w:lang w:val="ro-RO"/>
        </w:rPr>
        <w:t>Studiu privind insolventele in Romania</w:t>
      </w:r>
    </w:p>
    <w:p w:rsidR="00262C2F" w:rsidRPr="00DD17B7" w:rsidRDefault="00262C2F" w:rsidP="00262C2F">
      <w:pPr>
        <w:numPr>
          <w:ilvl w:val="0"/>
          <w:numId w:val="16"/>
        </w:numPr>
        <w:spacing w:after="0" w:line="240" w:lineRule="auto"/>
        <w:ind w:left="0" w:hanging="284"/>
        <w:contextualSpacing/>
        <w:jc w:val="both"/>
        <w:rPr>
          <w:rFonts w:ascii="Times New Roman" w:eastAsia="Calibri" w:hAnsi="Times New Roman" w:cs="Times New Roman"/>
          <w:lang w:val="ro-RO"/>
        </w:rPr>
      </w:pPr>
      <w:r w:rsidRPr="00DD17B7">
        <w:rPr>
          <w:rFonts w:ascii="Times New Roman" w:eastAsia="Calibri" w:hAnsi="Times New Roman" w:cs="Times New Roman"/>
          <w:lang w:val="ro-RO"/>
        </w:rPr>
        <w:t xml:space="preserve">Impactul tranzactiilor de restructurare asupra performantelor financiare si non-financiare ale unei entitati. </w:t>
      </w:r>
    </w:p>
    <w:p w:rsidR="00262C2F" w:rsidRPr="00DD17B7" w:rsidRDefault="00262C2F" w:rsidP="00262C2F">
      <w:pPr>
        <w:numPr>
          <w:ilvl w:val="0"/>
          <w:numId w:val="16"/>
        </w:numPr>
        <w:spacing w:after="0" w:line="240" w:lineRule="auto"/>
        <w:ind w:left="0" w:hanging="284"/>
        <w:contextualSpacing/>
        <w:jc w:val="both"/>
        <w:rPr>
          <w:rFonts w:ascii="Times New Roman" w:eastAsia="Calibri" w:hAnsi="Times New Roman" w:cs="Times New Roman"/>
          <w:lang w:val="ro-RO"/>
        </w:rPr>
      </w:pPr>
      <w:r w:rsidRPr="00DD17B7">
        <w:rPr>
          <w:rFonts w:ascii="Times New Roman" w:eastAsia="Calibri" w:hAnsi="Times New Roman" w:cs="Times New Roman"/>
          <w:lang w:val="ro-RO"/>
        </w:rPr>
        <w:t xml:space="preserve">Etica in tranzactiile de restructurare </w:t>
      </w:r>
    </w:p>
    <w:p w:rsidR="00001DBA" w:rsidRPr="00DD17B7" w:rsidRDefault="00001DBA" w:rsidP="00B35F42">
      <w:pPr>
        <w:pStyle w:val="Default"/>
        <w:tabs>
          <w:tab w:val="left" w:pos="-90"/>
          <w:tab w:val="left" w:pos="270"/>
        </w:tabs>
        <w:rPr>
          <w:b/>
          <w:color w:val="auto"/>
          <w:sz w:val="22"/>
          <w:szCs w:val="22"/>
        </w:rPr>
      </w:pPr>
    </w:p>
    <w:p w:rsidR="00001DBA" w:rsidRPr="00DD17B7" w:rsidRDefault="00001DBA" w:rsidP="00001DBA">
      <w:pPr>
        <w:pStyle w:val="Default"/>
        <w:tabs>
          <w:tab w:val="left" w:pos="-90"/>
          <w:tab w:val="left" w:pos="270"/>
        </w:tabs>
        <w:ind w:left="-360"/>
        <w:rPr>
          <w:b/>
          <w:color w:val="auto"/>
          <w:sz w:val="22"/>
          <w:szCs w:val="22"/>
        </w:rPr>
      </w:pPr>
      <w:r w:rsidRPr="00DD17B7">
        <w:rPr>
          <w:b/>
          <w:color w:val="auto"/>
          <w:sz w:val="22"/>
          <w:szCs w:val="22"/>
        </w:rPr>
        <w:t>Conf.univ.dr. Pitulice Ileana Cosmina</w:t>
      </w:r>
    </w:p>
    <w:p w:rsidR="00001DBA" w:rsidRPr="00DD17B7" w:rsidRDefault="00001DBA" w:rsidP="00001DBA">
      <w:pPr>
        <w:pStyle w:val="Default"/>
        <w:tabs>
          <w:tab w:val="left" w:pos="-90"/>
          <w:tab w:val="left" w:pos="270"/>
        </w:tabs>
        <w:ind w:left="-360"/>
        <w:rPr>
          <w:color w:val="auto"/>
          <w:sz w:val="22"/>
          <w:szCs w:val="22"/>
        </w:rPr>
      </w:pPr>
      <w:r w:rsidRPr="00DD17B7">
        <w:rPr>
          <w:color w:val="auto"/>
          <w:sz w:val="22"/>
          <w:szCs w:val="22"/>
        </w:rPr>
        <w:t>1. Relevanță și reprezentare fidelă în evaluarea conform IFRS.</w:t>
      </w:r>
    </w:p>
    <w:p w:rsidR="00001DBA" w:rsidRPr="00DD17B7" w:rsidRDefault="00001DBA" w:rsidP="00001DBA">
      <w:pPr>
        <w:pStyle w:val="Default"/>
        <w:tabs>
          <w:tab w:val="left" w:pos="-90"/>
          <w:tab w:val="left" w:pos="270"/>
        </w:tabs>
        <w:ind w:left="-360"/>
        <w:rPr>
          <w:color w:val="auto"/>
          <w:sz w:val="22"/>
          <w:szCs w:val="22"/>
        </w:rPr>
      </w:pPr>
      <w:r w:rsidRPr="00DD17B7">
        <w:rPr>
          <w:color w:val="auto"/>
          <w:sz w:val="22"/>
          <w:szCs w:val="22"/>
        </w:rPr>
        <w:t>2. Cadrul conceptual IASB - istorie, prezent şi perspectivă</w:t>
      </w:r>
    </w:p>
    <w:p w:rsidR="00001DBA" w:rsidRPr="00DD17B7" w:rsidRDefault="00001DBA" w:rsidP="00001DBA">
      <w:pPr>
        <w:pStyle w:val="Default"/>
        <w:tabs>
          <w:tab w:val="left" w:pos="-90"/>
          <w:tab w:val="left" w:pos="270"/>
        </w:tabs>
        <w:ind w:left="-360"/>
        <w:rPr>
          <w:color w:val="auto"/>
          <w:sz w:val="22"/>
          <w:szCs w:val="22"/>
        </w:rPr>
      </w:pPr>
      <w:r w:rsidRPr="00DD17B7">
        <w:rPr>
          <w:color w:val="auto"/>
          <w:sz w:val="22"/>
          <w:szCs w:val="22"/>
        </w:rPr>
        <w:t>3. Studiu empiric privind utilizarea tratamentelor prevăzute de IFRS de către societățile cotate la Bursa de Valori București.</w:t>
      </w:r>
    </w:p>
    <w:p w:rsidR="00001DBA" w:rsidRPr="00DD17B7" w:rsidRDefault="00001DBA" w:rsidP="00001DBA">
      <w:pPr>
        <w:pStyle w:val="Default"/>
        <w:tabs>
          <w:tab w:val="left" w:pos="-90"/>
          <w:tab w:val="left" w:pos="270"/>
        </w:tabs>
        <w:ind w:left="-360"/>
        <w:rPr>
          <w:color w:val="auto"/>
          <w:sz w:val="22"/>
          <w:szCs w:val="22"/>
        </w:rPr>
      </w:pPr>
      <w:r w:rsidRPr="00DD17B7">
        <w:rPr>
          <w:color w:val="auto"/>
          <w:sz w:val="22"/>
          <w:szCs w:val="22"/>
        </w:rPr>
        <w:t>4. IFRS pentru IMM: cercetare privind reprezentarea fidelă şi relevanţa informaţiei financiare.</w:t>
      </w:r>
    </w:p>
    <w:p w:rsidR="00001DBA" w:rsidRPr="00DD17B7" w:rsidRDefault="00001DBA" w:rsidP="00001DBA">
      <w:pPr>
        <w:pStyle w:val="Default"/>
        <w:tabs>
          <w:tab w:val="left" w:pos="-90"/>
          <w:tab w:val="left" w:pos="270"/>
        </w:tabs>
        <w:ind w:left="-360"/>
        <w:rPr>
          <w:color w:val="auto"/>
          <w:sz w:val="22"/>
          <w:szCs w:val="22"/>
        </w:rPr>
      </w:pPr>
      <w:r w:rsidRPr="00DD17B7">
        <w:rPr>
          <w:color w:val="auto"/>
          <w:sz w:val="22"/>
          <w:szCs w:val="22"/>
        </w:rPr>
        <w:t>5. Istorie și prezent privind raportarea financiară a grupurilor de societăți din România.</w:t>
      </w:r>
    </w:p>
    <w:p w:rsidR="00001DBA" w:rsidRPr="00DD17B7" w:rsidRDefault="00001DBA" w:rsidP="00001DBA">
      <w:pPr>
        <w:pStyle w:val="Default"/>
        <w:tabs>
          <w:tab w:val="left" w:pos="-90"/>
          <w:tab w:val="left" w:pos="270"/>
        </w:tabs>
        <w:ind w:left="-360"/>
        <w:rPr>
          <w:color w:val="auto"/>
          <w:sz w:val="22"/>
          <w:szCs w:val="22"/>
        </w:rPr>
      </w:pPr>
      <w:r w:rsidRPr="00DD17B7">
        <w:rPr>
          <w:color w:val="auto"/>
          <w:sz w:val="22"/>
          <w:szCs w:val="22"/>
        </w:rPr>
        <w:t>6. Raportarea financiară conform IFRS și ecourile acesteia în cadrul publicațiilor economice din România</w:t>
      </w:r>
    </w:p>
    <w:p w:rsidR="00001DBA" w:rsidRPr="00DD17B7" w:rsidRDefault="00001DBA" w:rsidP="00001DBA">
      <w:pPr>
        <w:pStyle w:val="Default"/>
        <w:tabs>
          <w:tab w:val="left" w:pos="-90"/>
          <w:tab w:val="left" w:pos="270"/>
        </w:tabs>
        <w:ind w:left="-360"/>
        <w:rPr>
          <w:color w:val="auto"/>
          <w:sz w:val="22"/>
          <w:szCs w:val="22"/>
        </w:rPr>
      </w:pPr>
      <w:r w:rsidRPr="00DD17B7">
        <w:rPr>
          <w:color w:val="auto"/>
          <w:sz w:val="22"/>
          <w:szCs w:val="22"/>
        </w:rPr>
        <w:t>7. Prevalența substanței economice asupra formei juridice. Studiu empiric privind aplicarea principiului de către societățile cotate.</w:t>
      </w:r>
    </w:p>
    <w:p w:rsidR="00001DBA" w:rsidRPr="00DD17B7" w:rsidRDefault="00001DBA" w:rsidP="00001DBA">
      <w:pPr>
        <w:pStyle w:val="Default"/>
        <w:tabs>
          <w:tab w:val="left" w:pos="-90"/>
          <w:tab w:val="left" w:pos="270"/>
        </w:tabs>
        <w:ind w:left="-360"/>
        <w:rPr>
          <w:color w:val="auto"/>
          <w:sz w:val="22"/>
          <w:szCs w:val="22"/>
        </w:rPr>
      </w:pPr>
      <w:r w:rsidRPr="00DD17B7">
        <w:rPr>
          <w:color w:val="auto"/>
          <w:sz w:val="22"/>
          <w:szCs w:val="22"/>
        </w:rPr>
        <w:t>8. Aplicarea IFRS în România. Istorie și prezent, beneficii și dificultăți.</w:t>
      </w:r>
    </w:p>
    <w:p w:rsidR="00001DBA" w:rsidRPr="00DD17B7" w:rsidRDefault="00001DBA" w:rsidP="00001DBA">
      <w:pPr>
        <w:pStyle w:val="Default"/>
        <w:tabs>
          <w:tab w:val="left" w:pos="-90"/>
          <w:tab w:val="left" w:pos="270"/>
        </w:tabs>
        <w:ind w:left="-360"/>
        <w:rPr>
          <w:color w:val="auto"/>
          <w:sz w:val="22"/>
          <w:szCs w:val="22"/>
        </w:rPr>
      </w:pPr>
      <w:r w:rsidRPr="00DD17B7">
        <w:rPr>
          <w:color w:val="auto"/>
          <w:sz w:val="22"/>
          <w:szCs w:val="22"/>
        </w:rPr>
        <w:t>9. Principiile contabile în cadrul IFRS: aplicare, excepții, raționamente profesionale.</w:t>
      </w:r>
    </w:p>
    <w:p w:rsidR="00001DBA" w:rsidRDefault="00001DBA" w:rsidP="00DD17B7">
      <w:pPr>
        <w:pStyle w:val="Default"/>
        <w:tabs>
          <w:tab w:val="left" w:pos="-90"/>
          <w:tab w:val="left" w:pos="270"/>
        </w:tabs>
        <w:ind w:left="-360"/>
        <w:rPr>
          <w:color w:val="auto"/>
          <w:sz w:val="22"/>
          <w:szCs w:val="22"/>
        </w:rPr>
      </w:pPr>
      <w:r w:rsidRPr="00DD17B7">
        <w:rPr>
          <w:color w:val="auto"/>
          <w:sz w:val="22"/>
          <w:szCs w:val="22"/>
        </w:rPr>
        <w:t>10. Activele non-curente: evaluare, recunoaștere și prezentare în situațiile financiare întocmite conform IFRS.</w:t>
      </w:r>
    </w:p>
    <w:p w:rsidR="00975FDB" w:rsidRPr="00DD17B7" w:rsidRDefault="00975FDB" w:rsidP="00DD17B7">
      <w:pPr>
        <w:pStyle w:val="Default"/>
        <w:tabs>
          <w:tab w:val="left" w:pos="-90"/>
          <w:tab w:val="left" w:pos="270"/>
        </w:tabs>
        <w:ind w:left="-360"/>
        <w:rPr>
          <w:color w:val="auto"/>
          <w:sz w:val="22"/>
          <w:szCs w:val="22"/>
        </w:rPr>
      </w:pPr>
    </w:p>
    <w:p w:rsidR="00001DBA" w:rsidRPr="00DD17B7" w:rsidRDefault="00001DBA" w:rsidP="00001DBA">
      <w:pPr>
        <w:pStyle w:val="Default"/>
        <w:tabs>
          <w:tab w:val="left" w:pos="-90"/>
          <w:tab w:val="left" w:pos="270"/>
        </w:tabs>
        <w:ind w:left="-360"/>
        <w:rPr>
          <w:b/>
          <w:color w:val="auto"/>
          <w:sz w:val="22"/>
          <w:szCs w:val="22"/>
        </w:rPr>
      </w:pPr>
      <w:r w:rsidRPr="00DD17B7">
        <w:rPr>
          <w:b/>
          <w:color w:val="auto"/>
          <w:sz w:val="22"/>
          <w:szCs w:val="22"/>
        </w:rPr>
        <w:lastRenderedPageBreak/>
        <w:t>Conf.univ.dr. Popa Adriana</w:t>
      </w:r>
    </w:p>
    <w:p w:rsidR="00001DBA" w:rsidRPr="00DD17B7" w:rsidRDefault="00001DBA" w:rsidP="00001DBA">
      <w:pPr>
        <w:pStyle w:val="Default"/>
        <w:tabs>
          <w:tab w:val="left" w:pos="-90"/>
          <w:tab w:val="left" w:pos="270"/>
        </w:tabs>
        <w:ind w:left="-360"/>
        <w:rPr>
          <w:b/>
          <w:color w:val="auto"/>
          <w:sz w:val="22"/>
          <w:szCs w:val="22"/>
        </w:rPr>
      </w:pPr>
      <w:r w:rsidRPr="00DD17B7">
        <w:rPr>
          <w:b/>
          <w:color w:val="auto"/>
          <w:sz w:val="22"/>
          <w:szCs w:val="22"/>
        </w:rPr>
        <w:t>CAIG Engleza</w:t>
      </w:r>
    </w:p>
    <w:p w:rsidR="00001DBA" w:rsidRPr="00DD17B7" w:rsidRDefault="00001DBA" w:rsidP="00001DBA">
      <w:pPr>
        <w:pStyle w:val="Default"/>
        <w:tabs>
          <w:tab w:val="left" w:pos="-90"/>
          <w:tab w:val="left" w:pos="270"/>
        </w:tabs>
        <w:ind w:left="-360"/>
        <w:rPr>
          <w:color w:val="auto"/>
          <w:sz w:val="22"/>
          <w:szCs w:val="22"/>
        </w:rPr>
      </w:pPr>
      <w:r w:rsidRPr="00DD17B7">
        <w:rPr>
          <w:color w:val="auto"/>
          <w:sz w:val="22"/>
          <w:szCs w:val="22"/>
        </w:rPr>
        <w:t>1. Comparative analysis between the fiscal systems of European Union Countries</w:t>
      </w:r>
    </w:p>
    <w:p w:rsidR="00001DBA" w:rsidRPr="00DD17B7" w:rsidRDefault="00001DBA" w:rsidP="00001DBA">
      <w:pPr>
        <w:pStyle w:val="Default"/>
        <w:tabs>
          <w:tab w:val="left" w:pos="-90"/>
          <w:tab w:val="left" w:pos="270"/>
        </w:tabs>
        <w:ind w:left="-360"/>
        <w:rPr>
          <w:color w:val="auto"/>
          <w:sz w:val="22"/>
          <w:szCs w:val="22"/>
        </w:rPr>
      </w:pPr>
      <w:r w:rsidRPr="00DD17B7">
        <w:rPr>
          <w:color w:val="auto"/>
          <w:sz w:val="22"/>
          <w:szCs w:val="22"/>
        </w:rPr>
        <w:t>2. Comparative analysis on individuals’ taxation in European Union Countries/ Romania vs European Union</w:t>
      </w:r>
    </w:p>
    <w:p w:rsidR="00001DBA" w:rsidRPr="00DD17B7" w:rsidRDefault="00001DBA" w:rsidP="00001DBA">
      <w:pPr>
        <w:pStyle w:val="Default"/>
        <w:tabs>
          <w:tab w:val="left" w:pos="-90"/>
          <w:tab w:val="left" w:pos="270"/>
        </w:tabs>
        <w:ind w:left="-360"/>
        <w:rPr>
          <w:color w:val="auto"/>
          <w:sz w:val="22"/>
          <w:szCs w:val="22"/>
        </w:rPr>
      </w:pPr>
      <w:r w:rsidRPr="00DD17B7">
        <w:rPr>
          <w:color w:val="auto"/>
          <w:sz w:val="22"/>
          <w:szCs w:val="22"/>
        </w:rPr>
        <w:t>3. Comparative study on labor taxation in European Union Countries/Romania vs European Union</w:t>
      </w:r>
    </w:p>
    <w:p w:rsidR="00001DBA" w:rsidRPr="00DD17B7" w:rsidRDefault="00001DBA" w:rsidP="00001DBA">
      <w:pPr>
        <w:pStyle w:val="Default"/>
        <w:tabs>
          <w:tab w:val="left" w:pos="-90"/>
          <w:tab w:val="left" w:pos="270"/>
        </w:tabs>
        <w:ind w:left="-360"/>
        <w:rPr>
          <w:color w:val="auto"/>
          <w:sz w:val="22"/>
          <w:szCs w:val="22"/>
        </w:rPr>
      </w:pPr>
      <w:r w:rsidRPr="00DD17B7">
        <w:rPr>
          <w:color w:val="auto"/>
          <w:sz w:val="22"/>
          <w:szCs w:val="22"/>
        </w:rPr>
        <w:t>4. Comparative analysis of direct taxation rules from different European Union countries</w:t>
      </w:r>
    </w:p>
    <w:p w:rsidR="00001DBA" w:rsidRPr="00DD17B7" w:rsidRDefault="00001DBA" w:rsidP="00001DBA">
      <w:pPr>
        <w:pStyle w:val="Default"/>
        <w:tabs>
          <w:tab w:val="left" w:pos="-90"/>
          <w:tab w:val="left" w:pos="270"/>
        </w:tabs>
        <w:ind w:left="-360"/>
        <w:rPr>
          <w:color w:val="auto"/>
          <w:sz w:val="22"/>
          <w:szCs w:val="22"/>
        </w:rPr>
      </w:pPr>
      <w:r w:rsidRPr="00DD17B7">
        <w:rPr>
          <w:color w:val="auto"/>
          <w:sz w:val="22"/>
          <w:szCs w:val="22"/>
        </w:rPr>
        <w:t xml:space="preserve">5. National and international fiscal regulations on value added tax </w:t>
      </w:r>
    </w:p>
    <w:p w:rsidR="00001DBA" w:rsidRPr="00DD17B7" w:rsidRDefault="00001DBA" w:rsidP="00001DBA">
      <w:pPr>
        <w:pStyle w:val="Default"/>
        <w:tabs>
          <w:tab w:val="left" w:pos="-90"/>
          <w:tab w:val="left" w:pos="270"/>
        </w:tabs>
        <w:ind w:left="-360"/>
        <w:rPr>
          <w:color w:val="auto"/>
          <w:sz w:val="22"/>
          <w:szCs w:val="22"/>
        </w:rPr>
      </w:pPr>
      <w:r w:rsidRPr="00DD17B7">
        <w:rPr>
          <w:color w:val="auto"/>
          <w:sz w:val="22"/>
          <w:szCs w:val="22"/>
        </w:rPr>
        <w:t>6. International double taxation. Content, consequences and avoidance</w:t>
      </w:r>
    </w:p>
    <w:p w:rsidR="00001DBA" w:rsidRPr="00DD17B7" w:rsidRDefault="00001DBA" w:rsidP="00001DBA">
      <w:pPr>
        <w:pStyle w:val="Default"/>
        <w:tabs>
          <w:tab w:val="left" w:pos="-90"/>
          <w:tab w:val="left" w:pos="270"/>
        </w:tabs>
        <w:ind w:left="-360"/>
        <w:rPr>
          <w:color w:val="auto"/>
          <w:sz w:val="22"/>
          <w:szCs w:val="22"/>
        </w:rPr>
      </w:pPr>
      <w:r w:rsidRPr="00DD17B7">
        <w:rPr>
          <w:color w:val="auto"/>
          <w:sz w:val="22"/>
          <w:szCs w:val="22"/>
        </w:rPr>
        <w:t>7. Corporate profit tax: accounting and fiscal issues</w:t>
      </w:r>
    </w:p>
    <w:p w:rsidR="00001DBA" w:rsidRPr="00DD17B7" w:rsidRDefault="00001DBA" w:rsidP="00001DBA">
      <w:pPr>
        <w:pStyle w:val="Default"/>
        <w:tabs>
          <w:tab w:val="left" w:pos="-90"/>
          <w:tab w:val="left" w:pos="270"/>
        </w:tabs>
        <w:ind w:left="-360"/>
        <w:rPr>
          <w:color w:val="auto"/>
          <w:sz w:val="22"/>
          <w:szCs w:val="22"/>
        </w:rPr>
      </w:pPr>
      <w:r w:rsidRPr="00DD17B7">
        <w:rPr>
          <w:color w:val="auto"/>
          <w:sz w:val="22"/>
          <w:szCs w:val="22"/>
        </w:rPr>
        <w:t>8. Transfer pricing: a modern global instrument to end corporate tax avoidance</w:t>
      </w:r>
    </w:p>
    <w:p w:rsidR="00001DBA" w:rsidRPr="00DD17B7" w:rsidRDefault="00001DBA" w:rsidP="00001DBA">
      <w:pPr>
        <w:pStyle w:val="Default"/>
        <w:tabs>
          <w:tab w:val="left" w:pos="-90"/>
          <w:tab w:val="left" w:pos="270"/>
        </w:tabs>
        <w:ind w:left="-360"/>
        <w:rPr>
          <w:color w:val="auto"/>
          <w:sz w:val="22"/>
          <w:szCs w:val="22"/>
        </w:rPr>
      </w:pPr>
      <w:r w:rsidRPr="00DD17B7">
        <w:rPr>
          <w:color w:val="auto"/>
          <w:sz w:val="22"/>
          <w:szCs w:val="22"/>
        </w:rPr>
        <w:t>9. Taxpayer behavior under the impact of fiscal policy changes</w:t>
      </w:r>
    </w:p>
    <w:p w:rsidR="00001DBA" w:rsidRPr="00DD17B7" w:rsidRDefault="00001DBA" w:rsidP="00DC3859">
      <w:pPr>
        <w:pStyle w:val="Default"/>
        <w:tabs>
          <w:tab w:val="left" w:pos="-90"/>
          <w:tab w:val="left" w:pos="270"/>
        </w:tabs>
        <w:ind w:left="-360"/>
        <w:rPr>
          <w:color w:val="auto"/>
          <w:sz w:val="22"/>
          <w:szCs w:val="22"/>
        </w:rPr>
      </w:pPr>
      <w:r w:rsidRPr="00DD17B7">
        <w:rPr>
          <w:color w:val="auto"/>
          <w:sz w:val="22"/>
          <w:szCs w:val="22"/>
        </w:rPr>
        <w:t>9. The need for specific</w:t>
      </w:r>
      <w:r w:rsidR="00DC3859" w:rsidRPr="00DD17B7">
        <w:rPr>
          <w:color w:val="auto"/>
          <w:sz w:val="22"/>
          <w:szCs w:val="22"/>
        </w:rPr>
        <w:t xml:space="preserve"> accounting regulations on SMEs</w:t>
      </w:r>
    </w:p>
    <w:p w:rsidR="00544C77" w:rsidRPr="00DD17B7" w:rsidRDefault="00544C77" w:rsidP="00001DBA">
      <w:pPr>
        <w:pStyle w:val="Default"/>
        <w:tabs>
          <w:tab w:val="left" w:pos="-90"/>
          <w:tab w:val="left" w:pos="270"/>
        </w:tabs>
        <w:ind w:left="-360"/>
        <w:rPr>
          <w:color w:val="auto"/>
          <w:sz w:val="22"/>
          <w:szCs w:val="22"/>
        </w:rPr>
      </w:pPr>
    </w:p>
    <w:p w:rsidR="00001DBA" w:rsidRPr="00DD17B7" w:rsidRDefault="00001DBA" w:rsidP="00001DBA">
      <w:pPr>
        <w:pStyle w:val="Default"/>
        <w:tabs>
          <w:tab w:val="left" w:pos="-90"/>
          <w:tab w:val="left" w:pos="270"/>
        </w:tabs>
        <w:ind w:left="-360"/>
        <w:rPr>
          <w:b/>
          <w:color w:val="auto"/>
          <w:sz w:val="22"/>
          <w:szCs w:val="22"/>
        </w:rPr>
      </w:pPr>
      <w:r w:rsidRPr="00DD17B7">
        <w:rPr>
          <w:b/>
          <w:color w:val="auto"/>
          <w:sz w:val="22"/>
          <w:szCs w:val="22"/>
        </w:rPr>
        <w:t>Romana</w:t>
      </w:r>
    </w:p>
    <w:p w:rsidR="00001DBA" w:rsidRPr="00DD17B7" w:rsidRDefault="00001DBA" w:rsidP="00001DBA">
      <w:pPr>
        <w:pStyle w:val="Default"/>
        <w:tabs>
          <w:tab w:val="left" w:pos="-90"/>
          <w:tab w:val="left" w:pos="270"/>
        </w:tabs>
        <w:ind w:left="-360"/>
        <w:rPr>
          <w:color w:val="auto"/>
          <w:sz w:val="22"/>
          <w:szCs w:val="22"/>
        </w:rPr>
      </w:pPr>
      <w:r w:rsidRPr="00DD17B7">
        <w:rPr>
          <w:color w:val="auto"/>
          <w:sz w:val="22"/>
          <w:szCs w:val="22"/>
        </w:rPr>
        <w:t>1. Analiza comparativa a sistemelor fiscale din tarile Uniunii Europene</w:t>
      </w:r>
    </w:p>
    <w:p w:rsidR="00001DBA" w:rsidRPr="00DD17B7" w:rsidRDefault="00001DBA" w:rsidP="00001DBA">
      <w:pPr>
        <w:pStyle w:val="Default"/>
        <w:tabs>
          <w:tab w:val="left" w:pos="-90"/>
          <w:tab w:val="left" w:pos="270"/>
        </w:tabs>
        <w:ind w:left="-360"/>
        <w:rPr>
          <w:color w:val="auto"/>
          <w:sz w:val="22"/>
          <w:szCs w:val="22"/>
        </w:rPr>
      </w:pPr>
      <w:r w:rsidRPr="00DD17B7">
        <w:rPr>
          <w:color w:val="auto"/>
          <w:sz w:val="22"/>
          <w:szCs w:val="22"/>
        </w:rPr>
        <w:t>2. Studiu comparativ asupra impozitarii persoanei fizice in tarile UE</w:t>
      </w:r>
    </w:p>
    <w:p w:rsidR="00001DBA" w:rsidRPr="00DD17B7" w:rsidRDefault="00001DBA" w:rsidP="00001DBA">
      <w:pPr>
        <w:pStyle w:val="Default"/>
        <w:tabs>
          <w:tab w:val="left" w:pos="-90"/>
          <w:tab w:val="left" w:pos="270"/>
        </w:tabs>
        <w:ind w:left="-360"/>
        <w:rPr>
          <w:color w:val="auto"/>
          <w:sz w:val="22"/>
          <w:szCs w:val="22"/>
        </w:rPr>
      </w:pPr>
      <w:r w:rsidRPr="00DD17B7">
        <w:rPr>
          <w:color w:val="auto"/>
          <w:sz w:val="22"/>
          <w:szCs w:val="22"/>
        </w:rPr>
        <w:t>3. Studiu comparativ asupra impozitarii muncii in tarile UE/Romania vs UE</w:t>
      </w:r>
    </w:p>
    <w:p w:rsidR="00001DBA" w:rsidRPr="00DD17B7" w:rsidRDefault="00001DBA" w:rsidP="00001DBA">
      <w:pPr>
        <w:pStyle w:val="Default"/>
        <w:tabs>
          <w:tab w:val="left" w:pos="-90"/>
          <w:tab w:val="left" w:pos="270"/>
        </w:tabs>
        <w:ind w:left="-360"/>
        <w:rPr>
          <w:color w:val="auto"/>
          <w:sz w:val="22"/>
          <w:szCs w:val="22"/>
        </w:rPr>
      </w:pPr>
      <w:r w:rsidRPr="00DD17B7">
        <w:rPr>
          <w:color w:val="auto"/>
          <w:sz w:val="22"/>
          <w:szCs w:val="22"/>
        </w:rPr>
        <w:t>4. Studiu comparativ asupra impozitului pe profit in tarile UE/Romania vs UE</w:t>
      </w:r>
    </w:p>
    <w:p w:rsidR="00001DBA" w:rsidRPr="00DD17B7" w:rsidRDefault="00001DBA" w:rsidP="00001DBA">
      <w:pPr>
        <w:pStyle w:val="Default"/>
        <w:tabs>
          <w:tab w:val="left" w:pos="-90"/>
          <w:tab w:val="left" w:pos="270"/>
        </w:tabs>
        <w:ind w:left="-360"/>
        <w:rPr>
          <w:color w:val="auto"/>
          <w:sz w:val="22"/>
          <w:szCs w:val="22"/>
        </w:rPr>
      </w:pPr>
      <w:r w:rsidRPr="00DD17B7">
        <w:rPr>
          <w:color w:val="auto"/>
          <w:sz w:val="22"/>
          <w:szCs w:val="22"/>
        </w:rPr>
        <w:t>5. Reglementarea fiscala la nivel national si international in materie de TVA</w:t>
      </w:r>
    </w:p>
    <w:p w:rsidR="00001DBA" w:rsidRPr="00DD17B7" w:rsidRDefault="00001DBA" w:rsidP="00001DBA">
      <w:pPr>
        <w:pStyle w:val="Default"/>
        <w:tabs>
          <w:tab w:val="left" w:pos="-90"/>
          <w:tab w:val="left" w:pos="270"/>
        </w:tabs>
        <w:ind w:left="-360"/>
        <w:rPr>
          <w:color w:val="auto"/>
          <w:sz w:val="22"/>
          <w:szCs w:val="22"/>
        </w:rPr>
      </w:pPr>
      <w:r w:rsidRPr="00DD17B7">
        <w:rPr>
          <w:color w:val="auto"/>
          <w:sz w:val="22"/>
          <w:szCs w:val="22"/>
        </w:rPr>
        <w:t xml:space="preserve">6. Dubla Impunere Internațională. Conținut, consecințe și </w:t>
      </w:r>
      <w:proofErr w:type="gramStart"/>
      <w:r w:rsidRPr="00DD17B7">
        <w:rPr>
          <w:color w:val="auto"/>
          <w:sz w:val="22"/>
          <w:szCs w:val="22"/>
        </w:rPr>
        <w:t>căi</w:t>
      </w:r>
      <w:proofErr w:type="gramEnd"/>
      <w:r w:rsidRPr="00DD17B7">
        <w:rPr>
          <w:color w:val="auto"/>
          <w:sz w:val="22"/>
          <w:szCs w:val="22"/>
        </w:rPr>
        <w:t xml:space="preserve"> de evitare a acesteia</w:t>
      </w:r>
    </w:p>
    <w:p w:rsidR="00001DBA" w:rsidRPr="00DD17B7" w:rsidRDefault="00001DBA" w:rsidP="00001DBA">
      <w:pPr>
        <w:pStyle w:val="Default"/>
        <w:tabs>
          <w:tab w:val="left" w:pos="-90"/>
          <w:tab w:val="left" w:pos="270"/>
        </w:tabs>
        <w:ind w:left="-360"/>
        <w:rPr>
          <w:color w:val="auto"/>
          <w:sz w:val="22"/>
          <w:szCs w:val="22"/>
        </w:rPr>
      </w:pPr>
      <w:r w:rsidRPr="00DD17B7">
        <w:rPr>
          <w:color w:val="auto"/>
          <w:sz w:val="22"/>
          <w:szCs w:val="22"/>
        </w:rPr>
        <w:t>7. Impozitul pe profit: aspecte contabile si fiscale</w:t>
      </w:r>
    </w:p>
    <w:p w:rsidR="00001DBA" w:rsidRPr="00DD17B7" w:rsidRDefault="00001DBA" w:rsidP="00001DBA">
      <w:pPr>
        <w:pStyle w:val="Default"/>
        <w:tabs>
          <w:tab w:val="left" w:pos="-90"/>
          <w:tab w:val="left" w:pos="270"/>
        </w:tabs>
        <w:ind w:left="-360"/>
        <w:rPr>
          <w:color w:val="auto"/>
          <w:sz w:val="22"/>
          <w:szCs w:val="22"/>
        </w:rPr>
      </w:pPr>
      <w:r w:rsidRPr="00DD17B7">
        <w:rPr>
          <w:color w:val="auto"/>
          <w:sz w:val="22"/>
          <w:szCs w:val="22"/>
        </w:rPr>
        <w:t xml:space="preserve">8. Preturile de transfer: </w:t>
      </w:r>
      <w:proofErr w:type="gramStart"/>
      <w:r w:rsidRPr="00DD17B7">
        <w:rPr>
          <w:color w:val="auto"/>
          <w:sz w:val="22"/>
          <w:szCs w:val="22"/>
        </w:rPr>
        <w:t>un</w:t>
      </w:r>
      <w:proofErr w:type="gramEnd"/>
      <w:r w:rsidRPr="00DD17B7">
        <w:rPr>
          <w:color w:val="auto"/>
          <w:sz w:val="22"/>
          <w:szCs w:val="22"/>
        </w:rPr>
        <w:t xml:space="preserve"> instrument global de stopare a evaziunii fiscale</w:t>
      </w:r>
    </w:p>
    <w:p w:rsidR="00001DBA" w:rsidRPr="00DD17B7" w:rsidRDefault="00001DBA" w:rsidP="00001DBA">
      <w:pPr>
        <w:pStyle w:val="Default"/>
        <w:tabs>
          <w:tab w:val="left" w:pos="-90"/>
          <w:tab w:val="left" w:pos="270"/>
        </w:tabs>
        <w:ind w:left="-360"/>
        <w:rPr>
          <w:color w:val="auto"/>
          <w:sz w:val="22"/>
          <w:szCs w:val="22"/>
        </w:rPr>
      </w:pPr>
      <w:r w:rsidRPr="00DD17B7">
        <w:rPr>
          <w:color w:val="auto"/>
          <w:sz w:val="22"/>
          <w:szCs w:val="22"/>
        </w:rPr>
        <w:t>9. Comportamentul contribuabilului sub impactul modificarii politicii fiscale</w:t>
      </w:r>
    </w:p>
    <w:p w:rsidR="00001DBA" w:rsidRPr="00DD17B7" w:rsidRDefault="00001DBA" w:rsidP="00001DBA">
      <w:pPr>
        <w:pStyle w:val="Default"/>
        <w:tabs>
          <w:tab w:val="left" w:pos="-90"/>
          <w:tab w:val="left" w:pos="270"/>
        </w:tabs>
        <w:ind w:left="-360"/>
        <w:rPr>
          <w:color w:val="auto"/>
          <w:sz w:val="22"/>
          <w:szCs w:val="22"/>
        </w:rPr>
      </w:pPr>
      <w:r w:rsidRPr="00DD17B7">
        <w:rPr>
          <w:color w:val="auto"/>
          <w:sz w:val="22"/>
          <w:szCs w:val="22"/>
        </w:rPr>
        <w:t>10. Reglementari si practici contabile si fiscale specifice privind intreprinderile mici si mijlocii</w:t>
      </w:r>
    </w:p>
    <w:p w:rsidR="00001DBA" w:rsidRPr="00DD17B7" w:rsidRDefault="00001DBA" w:rsidP="00001DBA">
      <w:pPr>
        <w:pStyle w:val="Default"/>
        <w:tabs>
          <w:tab w:val="left" w:pos="-90"/>
          <w:tab w:val="left" w:pos="270"/>
        </w:tabs>
        <w:ind w:left="-360"/>
        <w:rPr>
          <w:color w:val="auto"/>
          <w:sz w:val="22"/>
          <w:szCs w:val="22"/>
        </w:rPr>
      </w:pPr>
    </w:p>
    <w:p w:rsidR="00001DBA" w:rsidRPr="00DD17B7" w:rsidRDefault="00001DBA" w:rsidP="00001DBA">
      <w:pPr>
        <w:pStyle w:val="Default"/>
        <w:tabs>
          <w:tab w:val="left" w:pos="-90"/>
          <w:tab w:val="left" w:pos="270"/>
        </w:tabs>
        <w:ind w:left="-360"/>
        <w:rPr>
          <w:b/>
          <w:color w:val="auto"/>
          <w:sz w:val="22"/>
          <w:szCs w:val="22"/>
        </w:rPr>
      </w:pPr>
      <w:r w:rsidRPr="00DD17B7">
        <w:rPr>
          <w:b/>
          <w:color w:val="auto"/>
          <w:sz w:val="22"/>
          <w:szCs w:val="22"/>
        </w:rPr>
        <w:t>Conf.univ.dr. Radu Gabriel</w:t>
      </w:r>
    </w:p>
    <w:p w:rsidR="00001DBA" w:rsidRPr="00DD17B7" w:rsidRDefault="00DC3859" w:rsidP="00001DBA">
      <w:pPr>
        <w:pStyle w:val="Default"/>
        <w:tabs>
          <w:tab w:val="left" w:pos="-90"/>
          <w:tab w:val="left" w:pos="270"/>
        </w:tabs>
        <w:ind w:left="-360"/>
        <w:rPr>
          <w:b/>
          <w:color w:val="auto"/>
          <w:sz w:val="22"/>
          <w:szCs w:val="22"/>
        </w:rPr>
      </w:pPr>
      <w:r w:rsidRPr="00DD17B7">
        <w:rPr>
          <w:b/>
          <w:color w:val="auto"/>
          <w:sz w:val="22"/>
          <w:szCs w:val="22"/>
        </w:rPr>
        <w:t>Audit financiar</w:t>
      </w:r>
    </w:p>
    <w:p w:rsidR="00001DBA" w:rsidRPr="00DD17B7" w:rsidRDefault="00001DBA" w:rsidP="00001DBA">
      <w:pPr>
        <w:pStyle w:val="Default"/>
        <w:tabs>
          <w:tab w:val="left" w:pos="-90"/>
          <w:tab w:val="left" w:pos="270"/>
        </w:tabs>
        <w:ind w:left="-360"/>
        <w:rPr>
          <w:color w:val="auto"/>
          <w:sz w:val="22"/>
          <w:szCs w:val="22"/>
        </w:rPr>
      </w:pPr>
      <w:r w:rsidRPr="00DD17B7">
        <w:rPr>
          <w:color w:val="auto"/>
          <w:sz w:val="22"/>
          <w:szCs w:val="22"/>
        </w:rPr>
        <w:t>a.</w:t>
      </w:r>
      <w:r w:rsidRPr="00DD17B7">
        <w:rPr>
          <w:color w:val="auto"/>
          <w:sz w:val="22"/>
          <w:szCs w:val="22"/>
        </w:rPr>
        <w:tab/>
        <w:t>Nevoia de servicii de audit si influenta pietei financiare asupra profesiei;</w:t>
      </w:r>
    </w:p>
    <w:p w:rsidR="00001DBA" w:rsidRPr="00DD17B7" w:rsidRDefault="00001DBA" w:rsidP="00001DBA">
      <w:pPr>
        <w:pStyle w:val="Default"/>
        <w:tabs>
          <w:tab w:val="left" w:pos="-90"/>
          <w:tab w:val="left" w:pos="270"/>
        </w:tabs>
        <w:ind w:left="-360"/>
        <w:rPr>
          <w:color w:val="auto"/>
          <w:sz w:val="22"/>
          <w:szCs w:val="22"/>
        </w:rPr>
      </w:pPr>
      <w:r w:rsidRPr="00DD17B7">
        <w:rPr>
          <w:color w:val="auto"/>
          <w:sz w:val="22"/>
          <w:szCs w:val="22"/>
        </w:rPr>
        <w:t>b.</w:t>
      </w:r>
      <w:r w:rsidRPr="00DD17B7">
        <w:rPr>
          <w:color w:val="auto"/>
          <w:sz w:val="22"/>
          <w:szCs w:val="22"/>
        </w:rPr>
        <w:tab/>
        <w:t>Rolul si importanta raportului de audit si necesitatea de reglementare in profesie;</w:t>
      </w:r>
    </w:p>
    <w:p w:rsidR="00001DBA" w:rsidRPr="00DD17B7" w:rsidRDefault="00001DBA" w:rsidP="00001DBA">
      <w:pPr>
        <w:pStyle w:val="Default"/>
        <w:tabs>
          <w:tab w:val="left" w:pos="-90"/>
          <w:tab w:val="left" w:pos="270"/>
        </w:tabs>
        <w:ind w:left="-360"/>
        <w:rPr>
          <w:color w:val="auto"/>
          <w:sz w:val="22"/>
          <w:szCs w:val="22"/>
        </w:rPr>
      </w:pPr>
      <w:r w:rsidRPr="00DD17B7">
        <w:rPr>
          <w:color w:val="auto"/>
          <w:sz w:val="22"/>
          <w:szCs w:val="22"/>
        </w:rPr>
        <w:t>c.</w:t>
      </w:r>
      <w:r w:rsidRPr="00DD17B7">
        <w:rPr>
          <w:color w:val="auto"/>
          <w:sz w:val="22"/>
          <w:szCs w:val="22"/>
        </w:rPr>
        <w:tab/>
        <w:t>Studiu privind evolutia legilativa europeana in domeniul auditului si impactul acesteia atat asupra tarilor din UE dar si asupra Romaniei;</w:t>
      </w:r>
    </w:p>
    <w:p w:rsidR="00001DBA" w:rsidRPr="00DD17B7" w:rsidRDefault="00001DBA" w:rsidP="00001DBA">
      <w:pPr>
        <w:pStyle w:val="Default"/>
        <w:tabs>
          <w:tab w:val="left" w:pos="-90"/>
          <w:tab w:val="left" w:pos="270"/>
        </w:tabs>
        <w:ind w:left="-360"/>
        <w:rPr>
          <w:color w:val="auto"/>
          <w:sz w:val="22"/>
          <w:szCs w:val="22"/>
        </w:rPr>
      </w:pPr>
      <w:r w:rsidRPr="00DD17B7">
        <w:rPr>
          <w:color w:val="auto"/>
          <w:sz w:val="22"/>
          <w:szCs w:val="22"/>
        </w:rPr>
        <w:t>d.</w:t>
      </w:r>
      <w:r w:rsidRPr="00DD17B7">
        <w:rPr>
          <w:color w:val="auto"/>
          <w:sz w:val="22"/>
          <w:szCs w:val="22"/>
        </w:rPr>
        <w:tab/>
        <w:t>Auditarea entitatilor de interes public, particularitati si riscuri pentru audit;</w:t>
      </w:r>
    </w:p>
    <w:p w:rsidR="00001DBA" w:rsidRPr="00DD17B7" w:rsidRDefault="00001DBA" w:rsidP="00001DBA">
      <w:pPr>
        <w:pStyle w:val="Default"/>
        <w:tabs>
          <w:tab w:val="left" w:pos="-90"/>
          <w:tab w:val="left" w:pos="270"/>
        </w:tabs>
        <w:ind w:left="-360"/>
        <w:rPr>
          <w:color w:val="auto"/>
          <w:sz w:val="22"/>
          <w:szCs w:val="22"/>
        </w:rPr>
      </w:pPr>
      <w:r w:rsidRPr="00DD17B7">
        <w:rPr>
          <w:color w:val="auto"/>
          <w:sz w:val="22"/>
          <w:szCs w:val="22"/>
        </w:rPr>
        <w:t>e.</w:t>
      </w:r>
      <w:r w:rsidRPr="00DD17B7">
        <w:rPr>
          <w:color w:val="auto"/>
          <w:sz w:val="22"/>
          <w:szCs w:val="22"/>
        </w:rPr>
        <w:tab/>
        <w:t>Impactul tehnologic asupra profesiei de audit la nivel mondial;</w:t>
      </w:r>
    </w:p>
    <w:p w:rsidR="00001DBA" w:rsidRPr="00DD17B7" w:rsidRDefault="00001DBA" w:rsidP="00001DBA">
      <w:pPr>
        <w:pStyle w:val="Default"/>
        <w:tabs>
          <w:tab w:val="left" w:pos="-90"/>
          <w:tab w:val="left" w:pos="270"/>
        </w:tabs>
        <w:ind w:left="-360"/>
        <w:rPr>
          <w:color w:val="auto"/>
          <w:sz w:val="22"/>
          <w:szCs w:val="22"/>
        </w:rPr>
      </w:pPr>
      <w:r w:rsidRPr="00DD17B7">
        <w:rPr>
          <w:color w:val="auto"/>
          <w:sz w:val="22"/>
          <w:szCs w:val="22"/>
        </w:rPr>
        <w:t>f.</w:t>
      </w:r>
      <w:r w:rsidRPr="00DD17B7">
        <w:rPr>
          <w:color w:val="auto"/>
          <w:sz w:val="22"/>
          <w:szCs w:val="22"/>
        </w:rPr>
        <w:tab/>
        <w:t>Reglementare sau dereglementare in profesia de audit;</w:t>
      </w:r>
    </w:p>
    <w:p w:rsidR="00001DBA" w:rsidRPr="00DD17B7" w:rsidRDefault="00001DBA" w:rsidP="00001DBA">
      <w:pPr>
        <w:pStyle w:val="Default"/>
        <w:tabs>
          <w:tab w:val="left" w:pos="-90"/>
          <w:tab w:val="left" w:pos="270"/>
        </w:tabs>
        <w:ind w:left="-360"/>
        <w:rPr>
          <w:color w:val="auto"/>
          <w:sz w:val="22"/>
          <w:szCs w:val="22"/>
        </w:rPr>
      </w:pPr>
      <w:r w:rsidRPr="00DD17B7">
        <w:rPr>
          <w:color w:val="auto"/>
          <w:sz w:val="22"/>
          <w:szCs w:val="22"/>
        </w:rPr>
        <w:t>g.</w:t>
      </w:r>
      <w:r w:rsidRPr="00DD17B7">
        <w:rPr>
          <w:color w:val="auto"/>
          <w:sz w:val="22"/>
          <w:szCs w:val="22"/>
        </w:rPr>
        <w:tab/>
        <w:t>Utilizarea tehnologiei in procesul de audit si impactul acesteia asupra profesiei;</w:t>
      </w:r>
    </w:p>
    <w:p w:rsidR="00001DBA" w:rsidRPr="00DD17B7" w:rsidRDefault="00001DBA" w:rsidP="00001DBA">
      <w:pPr>
        <w:pStyle w:val="Default"/>
        <w:tabs>
          <w:tab w:val="left" w:pos="-90"/>
          <w:tab w:val="left" w:pos="270"/>
        </w:tabs>
        <w:ind w:left="-360"/>
        <w:rPr>
          <w:color w:val="auto"/>
          <w:sz w:val="22"/>
          <w:szCs w:val="22"/>
        </w:rPr>
      </w:pPr>
      <w:r w:rsidRPr="00DD17B7">
        <w:rPr>
          <w:color w:val="auto"/>
          <w:sz w:val="22"/>
          <w:szCs w:val="22"/>
        </w:rPr>
        <w:t>h.</w:t>
      </w:r>
      <w:r w:rsidRPr="00DD17B7">
        <w:rPr>
          <w:color w:val="auto"/>
          <w:sz w:val="22"/>
          <w:szCs w:val="22"/>
        </w:rPr>
        <w:tab/>
        <w:t xml:space="preserve">Prestarea serviciilor de consultanta de catre auditor interzise sau </w:t>
      </w:r>
      <w:proofErr w:type="gramStart"/>
      <w:r w:rsidRPr="00DD17B7">
        <w:rPr>
          <w:color w:val="auto"/>
          <w:sz w:val="22"/>
          <w:szCs w:val="22"/>
        </w:rPr>
        <w:t>permise?</w:t>
      </w:r>
      <w:proofErr w:type="gramEnd"/>
    </w:p>
    <w:p w:rsidR="00001DBA" w:rsidRPr="00DD17B7" w:rsidRDefault="00001DBA" w:rsidP="00001DBA">
      <w:pPr>
        <w:pStyle w:val="Default"/>
        <w:tabs>
          <w:tab w:val="left" w:pos="-90"/>
          <w:tab w:val="left" w:pos="270"/>
        </w:tabs>
        <w:ind w:left="-360"/>
        <w:rPr>
          <w:color w:val="auto"/>
          <w:sz w:val="22"/>
          <w:szCs w:val="22"/>
        </w:rPr>
      </w:pPr>
    </w:p>
    <w:p w:rsidR="0000684C" w:rsidRPr="00DD17B7" w:rsidRDefault="0000684C" w:rsidP="00001DBA">
      <w:pPr>
        <w:pStyle w:val="Default"/>
        <w:tabs>
          <w:tab w:val="left" w:pos="-90"/>
          <w:tab w:val="left" w:pos="270"/>
        </w:tabs>
        <w:ind w:left="-360"/>
        <w:rPr>
          <w:b/>
          <w:color w:val="auto"/>
          <w:sz w:val="22"/>
          <w:szCs w:val="22"/>
        </w:rPr>
      </w:pPr>
      <w:r w:rsidRPr="00DD17B7">
        <w:rPr>
          <w:b/>
          <w:color w:val="auto"/>
          <w:sz w:val="22"/>
          <w:szCs w:val="22"/>
        </w:rPr>
        <w:t>Lect.univ.dr. Ciolpan Daniela</w:t>
      </w:r>
    </w:p>
    <w:p w:rsidR="0000684C" w:rsidRPr="00DD17B7" w:rsidRDefault="0000684C" w:rsidP="0000684C">
      <w:pPr>
        <w:pStyle w:val="Default"/>
        <w:tabs>
          <w:tab w:val="left" w:pos="-90"/>
          <w:tab w:val="left" w:pos="270"/>
        </w:tabs>
        <w:ind w:left="-360"/>
        <w:rPr>
          <w:color w:val="auto"/>
          <w:sz w:val="22"/>
          <w:szCs w:val="22"/>
        </w:rPr>
      </w:pPr>
      <w:proofErr w:type="gramStart"/>
      <w:r w:rsidRPr="00DD17B7">
        <w:rPr>
          <w:color w:val="auto"/>
          <w:sz w:val="22"/>
          <w:szCs w:val="22"/>
        </w:rPr>
        <w:t>1.Frauda</w:t>
      </w:r>
      <w:proofErr w:type="gramEnd"/>
      <w:r w:rsidRPr="00DD17B7">
        <w:rPr>
          <w:color w:val="auto"/>
          <w:sz w:val="22"/>
          <w:szCs w:val="22"/>
        </w:rPr>
        <w:t xml:space="preserve"> şi eroarea – dificultăţi şi alternative în misiunile de audit financiar</w:t>
      </w:r>
    </w:p>
    <w:p w:rsidR="0000684C" w:rsidRPr="00DD17B7" w:rsidRDefault="0000684C" w:rsidP="0000684C">
      <w:pPr>
        <w:pStyle w:val="Default"/>
        <w:tabs>
          <w:tab w:val="left" w:pos="-90"/>
          <w:tab w:val="left" w:pos="270"/>
        </w:tabs>
        <w:ind w:left="-360"/>
        <w:rPr>
          <w:color w:val="auto"/>
          <w:sz w:val="22"/>
          <w:szCs w:val="22"/>
        </w:rPr>
      </w:pPr>
      <w:proofErr w:type="gramStart"/>
      <w:r w:rsidRPr="00DD17B7">
        <w:rPr>
          <w:color w:val="auto"/>
          <w:sz w:val="22"/>
          <w:szCs w:val="22"/>
        </w:rPr>
        <w:t>2.Evaluarea</w:t>
      </w:r>
      <w:proofErr w:type="gramEnd"/>
      <w:r w:rsidRPr="00DD17B7">
        <w:rPr>
          <w:color w:val="auto"/>
          <w:sz w:val="22"/>
          <w:szCs w:val="22"/>
        </w:rPr>
        <w:t xml:space="preserve"> riscului de audit şi a componentelor sale</w:t>
      </w:r>
    </w:p>
    <w:p w:rsidR="0000684C" w:rsidRPr="00DD17B7" w:rsidRDefault="0000684C" w:rsidP="0000684C">
      <w:pPr>
        <w:pStyle w:val="Default"/>
        <w:tabs>
          <w:tab w:val="left" w:pos="-90"/>
          <w:tab w:val="left" w:pos="270"/>
        </w:tabs>
        <w:ind w:left="-360"/>
        <w:rPr>
          <w:color w:val="auto"/>
          <w:sz w:val="22"/>
          <w:szCs w:val="22"/>
        </w:rPr>
      </w:pPr>
      <w:proofErr w:type="gramStart"/>
      <w:r w:rsidRPr="00DD17B7">
        <w:rPr>
          <w:color w:val="auto"/>
          <w:sz w:val="22"/>
          <w:szCs w:val="22"/>
        </w:rPr>
        <w:t>3.Proceduri</w:t>
      </w:r>
      <w:proofErr w:type="gramEnd"/>
      <w:r w:rsidRPr="00DD17B7">
        <w:rPr>
          <w:color w:val="auto"/>
          <w:sz w:val="22"/>
          <w:szCs w:val="22"/>
        </w:rPr>
        <w:t xml:space="preserve"> analitice în auditul financiar – analiză şi interpretare</w:t>
      </w:r>
    </w:p>
    <w:p w:rsidR="0000684C" w:rsidRPr="00DD17B7" w:rsidRDefault="0000684C" w:rsidP="0000684C">
      <w:pPr>
        <w:pStyle w:val="Default"/>
        <w:tabs>
          <w:tab w:val="left" w:pos="-90"/>
          <w:tab w:val="left" w:pos="270"/>
        </w:tabs>
        <w:ind w:left="-360"/>
        <w:rPr>
          <w:color w:val="auto"/>
          <w:sz w:val="22"/>
          <w:szCs w:val="22"/>
        </w:rPr>
      </w:pPr>
      <w:proofErr w:type="gramStart"/>
      <w:r w:rsidRPr="00DD17B7">
        <w:rPr>
          <w:color w:val="auto"/>
          <w:sz w:val="22"/>
          <w:szCs w:val="22"/>
        </w:rPr>
        <w:t>4.Procesul</w:t>
      </w:r>
      <w:proofErr w:type="gramEnd"/>
      <w:r w:rsidRPr="00DD17B7">
        <w:rPr>
          <w:color w:val="auto"/>
          <w:sz w:val="22"/>
          <w:szCs w:val="22"/>
        </w:rPr>
        <w:t xml:space="preserve"> de audit în ciclul vânzări-încasări</w:t>
      </w:r>
    </w:p>
    <w:p w:rsidR="0000684C" w:rsidRPr="00DD17B7" w:rsidRDefault="0000684C" w:rsidP="0000684C">
      <w:pPr>
        <w:pStyle w:val="Default"/>
        <w:tabs>
          <w:tab w:val="left" w:pos="-90"/>
          <w:tab w:val="left" w:pos="270"/>
        </w:tabs>
        <w:ind w:left="-360"/>
        <w:rPr>
          <w:color w:val="auto"/>
          <w:sz w:val="22"/>
          <w:szCs w:val="22"/>
        </w:rPr>
      </w:pPr>
      <w:proofErr w:type="gramStart"/>
      <w:r w:rsidRPr="00DD17B7">
        <w:rPr>
          <w:color w:val="auto"/>
          <w:sz w:val="22"/>
          <w:szCs w:val="22"/>
        </w:rPr>
        <w:t>5.Calitatea</w:t>
      </w:r>
      <w:proofErr w:type="gramEnd"/>
      <w:r w:rsidRPr="00DD17B7">
        <w:rPr>
          <w:color w:val="auto"/>
          <w:sz w:val="22"/>
          <w:szCs w:val="22"/>
        </w:rPr>
        <w:t xml:space="preserve"> si diversitatea probelor de audit – între pragmatism si raţionament profesional</w:t>
      </w:r>
    </w:p>
    <w:p w:rsidR="0000684C" w:rsidRPr="00DD17B7" w:rsidRDefault="0000684C" w:rsidP="0000684C">
      <w:pPr>
        <w:pStyle w:val="Default"/>
        <w:tabs>
          <w:tab w:val="left" w:pos="-90"/>
          <w:tab w:val="left" w:pos="270"/>
        </w:tabs>
        <w:ind w:left="-360"/>
        <w:rPr>
          <w:color w:val="auto"/>
          <w:sz w:val="22"/>
          <w:szCs w:val="22"/>
        </w:rPr>
      </w:pPr>
      <w:proofErr w:type="gramStart"/>
      <w:r w:rsidRPr="00DD17B7">
        <w:rPr>
          <w:color w:val="auto"/>
          <w:sz w:val="22"/>
          <w:szCs w:val="22"/>
        </w:rPr>
        <w:t>6.Auditul</w:t>
      </w:r>
      <w:proofErr w:type="gramEnd"/>
      <w:r w:rsidRPr="00DD17B7">
        <w:rPr>
          <w:color w:val="auto"/>
          <w:sz w:val="22"/>
          <w:szCs w:val="22"/>
        </w:rPr>
        <w:t xml:space="preserve"> poziţiei financiare a unei organizaţii – cu particularizare pe o structură financiară</w:t>
      </w:r>
    </w:p>
    <w:p w:rsidR="0000684C" w:rsidRPr="00DD17B7" w:rsidRDefault="0000684C" w:rsidP="0000684C">
      <w:pPr>
        <w:pStyle w:val="Default"/>
        <w:tabs>
          <w:tab w:val="left" w:pos="-90"/>
          <w:tab w:val="left" w:pos="270"/>
        </w:tabs>
        <w:ind w:left="-360"/>
        <w:rPr>
          <w:color w:val="auto"/>
          <w:sz w:val="22"/>
          <w:szCs w:val="22"/>
        </w:rPr>
      </w:pPr>
      <w:proofErr w:type="gramStart"/>
      <w:r w:rsidRPr="00DD17B7">
        <w:rPr>
          <w:color w:val="auto"/>
          <w:sz w:val="22"/>
          <w:szCs w:val="22"/>
        </w:rPr>
        <w:t>7.Studiu</w:t>
      </w:r>
      <w:proofErr w:type="gramEnd"/>
      <w:r w:rsidRPr="00DD17B7">
        <w:rPr>
          <w:color w:val="auto"/>
          <w:sz w:val="22"/>
          <w:szCs w:val="22"/>
        </w:rPr>
        <w:t xml:space="preserve"> comparativ privind evaluarea la valoare justă: imobilizări corporale şi investiţii imobiliare</w:t>
      </w:r>
    </w:p>
    <w:p w:rsidR="0000684C" w:rsidRPr="00DD17B7" w:rsidRDefault="0000684C" w:rsidP="0000684C">
      <w:pPr>
        <w:pStyle w:val="Default"/>
        <w:tabs>
          <w:tab w:val="left" w:pos="-90"/>
          <w:tab w:val="left" w:pos="270"/>
        </w:tabs>
        <w:ind w:left="-360"/>
        <w:rPr>
          <w:color w:val="auto"/>
          <w:sz w:val="22"/>
          <w:szCs w:val="22"/>
        </w:rPr>
      </w:pPr>
      <w:proofErr w:type="gramStart"/>
      <w:r w:rsidRPr="00DD17B7">
        <w:rPr>
          <w:color w:val="auto"/>
          <w:sz w:val="22"/>
          <w:szCs w:val="22"/>
        </w:rPr>
        <w:t>8.Măsurarea</w:t>
      </w:r>
      <w:proofErr w:type="gramEnd"/>
      <w:r w:rsidRPr="00DD17B7">
        <w:rPr>
          <w:color w:val="auto"/>
          <w:sz w:val="22"/>
          <w:szCs w:val="22"/>
        </w:rPr>
        <w:t xml:space="preserve"> performanţei financiare prin intermediul situaţiei fluxurilor de trezorerie</w:t>
      </w:r>
    </w:p>
    <w:p w:rsidR="004F21AC" w:rsidRPr="00DD17B7" w:rsidRDefault="0000684C" w:rsidP="00DC3859">
      <w:pPr>
        <w:pStyle w:val="Default"/>
        <w:tabs>
          <w:tab w:val="left" w:pos="-90"/>
          <w:tab w:val="left" w:pos="270"/>
        </w:tabs>
        <w:ind w:left="-360"/>
        <w:rPr>
          <w:color w:val="auto"/>
          <w:sz w:val="22"/>
          <w:szCs w:val="22"/>
        </w:rPr>
      </w:pPr>
      <w:proofErr w:type="gramStart"/>
      <w:r w:rsidRPr="00DD17B7">
        <w:rPr>
          <w:color w:val="auto"/>
          <w:sz w:val="22"/>
          <w:szCs w:val="22"/>
        </w:rPr>
        <w:t>9.Comunicarea</w:t>
      </w:r>
      <w:proofErr w:type="gramEnd"/>
      <w:r w:rsidRPr="00DD17B7">
        <w:rPr>
          <w:color w:val="auto"/>
          <w:sz w:val="22"/>
          <w:szCs w:val="22"/>
        </w:rPr>
        <w:t xml:space="preserve"> performanţei financiare prin intermediul situaţiei rezultatului global</w:t>
      </w:r>
    </w:p>
    <w:p w:rsidR="004F21AC" w:rsidRPr="00DD17B7" w:rsidRDefault="004F21AC" w:rsidP="0000684C">
      <w:pPr>
        <w:pStyle w:val="Default"/>
        <w:tabs>
          <w:tab w:val="left" w:pos="-90"/>
          <w:tab w:val="left" w:pos="270"/>
        </w:tabs>
        <w:ind w:left="-360"/>
        <w:rPr>
          <w:color w:val="auto"/>
          <w:sz w:val="22"/>
          <w:szCs w:val="22"/>
        </w:rPr>
      </w:pPr>
    </w:p>
    <w:p w:rsidR="0000684C" w:rsidRPr="00DD17B7" w:rsidRDefault="0000684C" w:rsidP="0000684C">
      <w:pPr>
        <w:pStyle w:val="Default"/>
        <w:tabs>
          <w:tab w:val="left" w:pos="-90"/>
          <w:tab w:val="left" w:pos="270"/>
        </w:tabs>
        <w:ind w:left="-360"/>
        <w:rPr>
          <w:b/>
          <w:color w:val="auto"/>
          <w:sz w:val="22"/>
          <w:szCs w:val="22"/>
        </w:rPr>
      </w:pPr>
      <w:r w:rsidRPr="00DD17B7">
        <w:rPr>
          <w:b/>
          <w:color w:val="auto"/>
          <w:sz w:val="22"/>
          <w:szCs w:val="22"/>
        </w:rPr>
        <w:t>Lect.univ.dr. Constantin Sergiu Bogdan</w:t>
      </w:r>
    </w:p>
    <w:p w:rsidR="0000684C" w:rsidRPr="00DD17B7" w:rsidRDefault="0000684C" w:rsidP="0000684C">
      <w:pPr>
        <w:pStyle w:val="Default"/>
        <w:tabs>
          <w:tab w:val="left" w:pos="-90"/>
          <w:tab w:val="left" w:pos="270"/>
        </w:tabs>
        <w:ind w:left="-360"/>
        <w:rPr>
          <w:b/>
          <w:color w:val="auto"/>
          <w:sz w:val="22"/>
          <w:szCs w:val="22"/>
        </w:rPr>
      </w:pPr>
      <w:r w:rsidRPr="00DD17B7">
        <w:rPr>
          <w:b/>
          <w:color w:val="auto"/>
          <w:sz w:val="22"/>
          <w:szCs w:val="22"/>
        </w:rPr>
        <w:t xml:space="preserve">Master: Contabilitate Control si Expertiza </w:t>
      </w:r>
    </w:p>
    <w:p w:rsidR="0000684C" w:rsidRPr="00DD17B7" w:rsidRDefault="0000684C" w:rsidP="0000684C">
      <w:pPr>
        <w:pStyle w:val="Default"/>
        <w:tabs>
          <w:tab w:val="left" w:pos="-90"/>
          <w:tab w:val="left" w:pos="270"/>
        </w:tabs>
        <w:ind w:left="-360"/>
        <w:rPr>
          <w:b/>
          <w:color w:val="auto"/>
          <w:sz w:val="22"/>
          <w:szCs w:val="22"/>
        </w:rPr>
      </w:pPr>
      <w:r w:rsidRPr="00DD17B7">
        <w:rPr>
          <w:b/>
          <w:color w:val="auto"/>
          <w:sz w:val="22"/>
          <w:szCs w:val="22"/>
        </w:rPr>
        <w:t xml:space="preserve">             Contabilitatea si fiscalitatea entitatilor economice</w:t>
      </w:r>
    </w:p>
    <w:p w:rsidR="0000684C" w:rsidRPr="00DD17B7" w:rsidRDefault="0000684C" w:rsidP="0000684C">
      <w:pPr>
        <w:pStyle w:val="Default"/>
        <w:tabs>
          <w:tab w:val="left" w:pos="-90"/>
          <w:tab w:val="left" w:pos="270"/>
        </w:tabs>
        <w:ind w:left="-360"/>
        <w:rPr>
          <w:b/>
          <w:color w:val="auto"/>
          <w:sz w:val="22"/>
          <w:szCs w:val="22"/>
        </w:rPr>
      </w:pPr>
      <w:r w:rsidRPr="00DD17B7">
        <w:rPr>
          <w:b/>
          <w:color w:val="auto"/>
          <w:sz w:val="22"/>
          <w:szCs w:val="22"/>
        </w:rPr>
        <w:t xml:space="preserve">             Contabilitatea si fiscalitatea patrimoniului</w:t>
      </w:r>
    </w:p>
    <w:p w:rsidR="0000684C" w:rsidRPr="00DD17B7" w:rsidRDefault="0000684C" w:rsidP="0000684C">
      <w:pPr>
        <w:pStyle w:val="Default"/>
        <w:tabs>
          <w:tab w:val="left" w:pos="-540"/>
          <w:tab w:val="left" w:pos="-360"/>
          <w:tab w:val="left" w:pos="270"/>
        </w:tabs>
        <w:ind w:left="-360" w:hanging="450"/>
        <w:rPr>
          <w:color w:val="auto"/>
          <w:sz w:val="22"/>
          <w:szCs w:val="22"/>
        </w:rPr>
      </w:pPr>
    </w:p>
    <w:p w:rsidR="0000684C" w:rsidRPr="00DD17B7" w:rsidRDefault="0000684C" w:rsidP="00233162">
      <w:pPr>
        <w:pStyle w:val="Default"/>
        <w:numPr>
          <w:ilvl w:val="0"/>
          <w:numId w:val="9"/>
        </w:numPr>
        <w:tabs>
          <w:tab w:val="left" w:pos="-540"/>
          <w:tab w:val="left" w:pos="-360"/>
          <w:tab w:val="left" w:pos="90"/>
        </w:tabs>
        <w:ind w:hanging="720"/>
        <w:rPr>
          <w:color w:val="auto"/>
          <w:sz w:val="22"/>
          <w:szCs w:val="22"/>
        </w:rPr>
      </w:pPr>
      <w:r w:rsidRPr="00DD17B7">
        <w:rPr>
          <w:color w:val="auto"/>
          <w:sz w:val="22"/>
          <w:szCs w:val="22"/>
        </w:rPr>
        <w:t>Contabilitatea şi fiscalitatea asocierilor în participaţie.</w:t>
      </w:r>
    </w:p>
    <w:p w:rsidR="0000684C" w:rsidRPr="00DD17B7" w:rsidRDefault="0000684C" w:rsidP="00233162">
      <w:pPr>
        <w:pStyle w:val="Default"/>
        <w:numPr>
          <w:ilvl w:val="0"/>
          <w:numId w:val="9"/>
        </w:numPr>
        <w:tabs>
          <w:tab w:val="left" w:pos="-540"/>
          <w:tab w:val="left" w:pos="-360"/>
          <w:tab w:val="left" w:pos="90"/>
        </w:tabs>
        <w:ind w:hanging="720"/>
        <w:rPr>
          <w:color w:val="auto"/>
          <w:sz w:val="22"/>
          <w:szCs w:val="22"/>
        </w:rPr>
      </w:pPr>
      <w:r w:rsidRPr="00DD17B7">
        <w:rPr>
          <w:color w:val="auto"/>
          <w:sz w:val="22"/>
          <w:szCs w:val="22"/>
        </w:rPr>
        <w:t>Contabilitatea şi fiscalitatea operațiunilor de fiducie.</w:t>
      </w:r>
    </w:p>
    <w:p w:rsidR="0000684C" w:rsidRPr="00DD17B7" w:rsidRDefault="0000684C" w:rsidP="00233162">
      <w:pPr>
        <w:pStyle w:val="Default"/>
        <w:numPr>
          <w:ilvl w:val="0"/>
          <w:numId w:val="9"/>
        </w:numPr>
        <w:tabs>
          <w:tab w:val="left" w:pos="-540"/>
          <w:tab w:val="left" w:pos="-360"/>
          <w:tab w:val="left" w:pos="90"/>
        </w:tabs>
        <w:ind w:hanging="720"/>
        <w:rPr>
          <w:color w:val="auto"/>
          <w:sz w:val="22"/>
          <w:szCs w:val="22"/>
        </w:rPr>
      </w:pPr>
      <w:r w:rsidRPr="00DD17B7">
        <w:rPr>
          <w:color w:val="auto"/>
          <w:sz w:val="22"/>
          <w:szCs w:val="22"/>
        </w:rPr>
        <w:t>Tranzacţiile între persoane afiliate şi preţurile de transfer.</w:t>
      </w:r>
    </w:p>
    <w:p w:rsidR="0000684C" w:rsidRPr="00DD17B7" w:rsidRDefault="0000684C" w:rsidP="00233162">
      <w:pPr>
        <w:pStyle w:val="Default"/>
        <w:numPr>
          <w:ilvl w:val="0"/>
          <w:numId w:val="9"/>
        </w:numPr>
        <w:tabs>
          <w:tab w:val="left" w:pos="-540"/>
          <w:tab w:val="left" w:pos="-360"/>
          <w:tab w:val="left" w:pos="90"/>
        </w:tabs>
        <w:ind w:hanging="720"/>
        <w:rPr>
          <w:color w:val="auto"/>
          <w:sz w:val="22"/>
          <w:szCs w:val="22"/>
        </w:rPr>
      </w:pPr>
      <w:r w:rsidRPr="00DD17B7">
        <w:rPr>
          <w:color w:val="auto"/>
          <w:sz w:val="22"/>
          <w:szCs w:val="22"/>
        </w:rPr>
        <w:lastRenderedPageBreak/>
        <w:t>Paradisurile fiscale şi firmele offshore – tranzacţii fictive versus tranzacţii reale.</w:t>
      </w:r>
    </w:p>
    <w:p w:rsidR="0000684C" w:rsidRPr="00DD17B7" w:rsidRDefault="0000684C" w:rsidP="00233162">
      <w:pPr>
        <w:pStyle w:val="Default"/>
        <w:numPr>
          <w:ilvl w:val="0"/>
          <w:numId w:val="9"/>
        </w:numPr>
        <w:tabs>
          <w:tab w:val="left" w:pos="-540"/>
          <w:tab w:val="left" w:pos="-360"/>
          <w:tab w:val="left" w:pos="90"/>
        </w:tabs>
        <w:ind w:hanging="720"/>
        <w:rPr>
          <w:color w:val="auto"/>
          <w:sz w:val="22"/>
          <w:szCs w:val="22"/>
        </w:rPr>
      </w:pPr>
      <w:r w:rsidRPr="00DD17B7">
        <w:rPr>
          <w:color w:val="auto"/>
          <w:sz w:val="22"/>
          <w:szCs w:val="22"/>
        </w:rPr>
        <w:t>Abordari contabile şi fiscale privind holdingul.</w:t>
      </w:r>
    </w:p>
    <w:p w:rsidR="0000684C" w:rsidRPr="00DD17B7" w:rsidRDefault="0000684C" w:rsidP="00233162">
      <w:pPr>
        <w:pStyle w:val="Default"/>
        <w:numPr>
          <w:ilvl w:val="0"/>
          <w:numId w:val="9"/>
        </w:numPr>
        <w:tabs>
          <w:tab w:val="left" w:pos="-540"/>
          <w:tab w:val="left" w:pos="-360"/>
          <w:tab w:val="left" w:pos="90"/>
        </w:tabs>
        <w:ind w:hanging="720"/>
        <w:rPr>
          <w:color w:val="auto"/>
          <w:sz w:val="22"/>
          <w:szCs w:val="22"/>
        </w:rPr>
      </w:pPr>
      <w:r w:rsidRPr="00DD17B7">
        <w:rPr>
          <w:color w:val="auto"/>
          <w:sz w:val="22"/>
          <w:szCs w:val="22"/>
        </w:rPr>
        <w:t>Aspecte contabile şi fiscale privind clusterul.</w:t>
      </w:r>
    </w:p>
    <w:p w:rsidR="0000684C" w:rsidRPr="00DD17B7" w:rsidRDefault="0000684C" w:rsidP="00233162">
      <w:pPr>
        <w:pStyle w:val="Default"/>
        <w:numPr>
          <w:ilvl w:val="0"/>
          <w:numId w:val="9"/>
        </w:numPr>
        <w:tabs>
          <w:tab w:val="left" w:pos="-540"/>
          <w:tab w:val="left" w:pos="-360"/>
          <w:tab w:val="left" w:pos="90"/>
        </w:tabs>
        <w:ind w:hanging="720"/>
        <w:rPr>
          <w:color w:val="auto"/>
          <w:sz w:val="22"/>
          <w:szCs w:val="22"/>
        </w:rPr>
      </w:pPr>
      <w:r w:rsidRPr="00DD17B7">
        <w:rPr>
          <w:color w:val="auto"/>
          <w:sz w:val="22"/>
          <w:szCs w:val="22"/>
        </w:rPr>
        <w:t>Contabilitatea şi fiscalitatea organizaţiilor fără scop patrimonial.</w:t>
      </w:r>
    </w:p>
    <w:p w:rsidR="0000684C" w:rsidRPr="00DD17B7" w:rsidRDefault="0000684C" w:rsidP="00233162">
      <w:pPr>
        <w:pStyle w:val="Default"/>
        <w:numPr>
          <w:ilvl w:val="0"/>
          <w:numId w:val="9"/>
        </w:numPr>
        <w:tabs>
          <w:tab w:val="left" w:pos="-540"/>
          <w:tab w:val="left" w:pos="-360"/>
          <w:tab w:val="left" w:pos="90"/>
        </w:tabs>
        <w:ind w:hanging="720"/>
        <w:rPr>
          <w:color w:val="auto"/>
          <w:sz w:val="22"/>
          <w:szCs w:val="22"/>
        </w:rPr>
      </w:pPr>
      <w:r w:rsidRPr="00DD17B7">
        <w:rPr>
          <w:color w:val="auto"/>
          <w:sz w:val="22"/>
          <w:szCs w:val="22"/>
        </w:rPr>
        <w:t>Delimitări între expertiza contabilă şi expertiza fiscală.</w:t>
      </w:r>
    </w:p>
    <w:p w:rsidR="0000684C" w:rsidRPr="00DD17B7" w:rsidRDefault="0000684C" w:rsidP="00233162">
      <w:pPr>
        <w:pStyle w:val="Default"/>
        <w:numPr>
          <w:ilvl w:val="0"/>
          <w:numId w:val="9"/>
        </w:numPr>
        <w:tabs>
          <w:tab w:val="left" w:pos="-540"/>
          <w:tab w:val="left" w:pos="-360"/>
          <w:tab w:val="left" w:pos="90"/>
        </w:tabs>
        <w:ind w:hanging="720"/>
        <w:rPr>
          <w:color w:val="auto"/>
          <w:sz w:val="22"/>
          <w:szCs w:val="22"/>
        </w:rPr>
      </w:pPr>
      <w:r w:rsidRPr="00DD17B7">
        <w:rPr>
          <w:color w:val="auto"/>
          <w:sz w:val="22"/>
          <w:szCs w:val="22"/>
        </w:rPr>
        <w:t>Principiul neutralităţii TVA.</w:t>
      </w:r>
    </w:p>
    <w:p w:rsidR="0000684C" w:rsidRPr="00DD17B7" w:rsidRDefault="0000684C" w:rsidP="00233162">
      <w:pPr>
        <w:pStyle w:val="Default"/>
        <w:numPr>
          <w:ilvl w:val="0"/>
          <w:numId w:val="9"/>
        </w:numPr>
        <w:tabs>
          <w:tab w:val="left" w:pos="-540"/>
          <w:tab w:val="left" w:pos="-360"/>
          <w:tab w:val="left" w:pos="90"/>
        </w:tabs>
        <w:ind w:hanging="720"/>
        <w:rPr>
          <w:color w:val="auto"/>
          <w:sz w:val="22"/>
          <w:szCs w:val="22"/>
        </w:rPr>
      </w:pPr>
      <w:r w:rsidRPr="00DD17B7">
        <w:rPr>
          <w:color w:val="auto"/>
          <w:sz w:val="22"/>
          <w:szCs w:val="22"/>
        </w:rPr>
        <w:t xml:space="preserve">Evitarea dublei impuneri </w:t>
      </w:r>
      <w:proofErr w:type="gramStart"/>
      <w:r w:rsidRPr="00DD17B7">
        <w:rPr>
          <w:color w:val="auto"/>
          <w:sz w:val="22"/>
          <w:szCs w:val="22"/>
        </w:rPr>
        <w:t>internaţionale</w:t>
      </w:r>
      <w:proofErr w:type="gramEnd"/>
      <w:r w:rsidRPr="00DD17B7">
        <w:rPr>
          <w:color w:val="auto"/>
          <w:sz w:val="22"/>
          <w:szCs w:val="22"/>
        </w:rPr>
        <w:t xml:space="preserve">. </w:t>
      </w:r>
    </w:p>
    <w:p w:rsidR="0000684C" w:rsidRPr="00DD17B7" w:rsidRDefault="0000684C" w:rsidP="00233162">
      <w:pPr>
        <w:pStyle w:val="Default"/>
        <w:numPr>
          <w:ilvl w:val="0"/>
          <w:numId w:val="9"/>
        </w:numPr>
        <w:tabs>
          <w:tab w:val="left" w:pos="-540"/>
          <w:tab w:val="left" w:pos="-360"/>
          <w:tab w:val="left" w:pos="90"/>
        </w:tabs>
        <w:ind w:hanging="720"/>
        <w:rPr>
          <w:color w:val="auto"/>
          <w:sz w:val="22"/>
          <w:szCs w:val="22"/>
        </w:rPr>
      </w:pPr>
      <w:r w:rsidRPr="00DD17B7">
        <w:rPr>
          <w:color w:val="auto"/>
          <w:sz w:val="22"/>
          <w:szCs w:val="22"/>
        </w:rPr>
        <w:t>Contabilitatea creativă şi frauda contabilă.</w:t>
      </w:r>
    </w:p>
    <w:p w:rsidR="0000684C" w:rsidRPr="00DD17B7" w:rsidRDefault="0000684C" w:rsidP="00233162">
      <w:pPr>
        <w:pStyle w:val="Default"/>
        <w:numPr>
          <w:ilvl w:val="0"/>
          <w:numId w:val="9"/>
        </w:numPr>
        <w:tabs>
          <w:tab w:val="left" w:pos="-540"/>
          <w:tab w:val="left" w:pos="-360"/>
          <w:tab w:val="left" w:pos="90"/>
        </w:tabs>
        <w:ind w:hanging="720"/>
        <w:rPr>
          <w:color w:val="auto"/>
          <w:sz w:val="22"/>
          <w:szCs w:val="22"/>
        </w:rPr>
      </w:pPr>
      <w:r w:rsidRPr="00DD17B7">
        <w:rPr>
          <w:color w:val="auto"/>
          <w:sz w:val="22"/>
          <w:szCs w:val="22"/>
        </w:rPr>
        <w:t>Optimizarea fiscală – manipularea legislaţiei fiscale.</w:t>
      </w:r>
    </w:p>
    <w:p w:rsidR="0000684C" w:rsidRPr="00DD17B7" w:rsidRDefault="0000684C" w:rsidP="00233162">
      <w:pPr>
        <w:pStyle w:val="Default"/>
        <w:numPr>
          <w:ilvl w:val="0"/>
          <w:numId w:val="9"/>
        </w:numPr>
        <w:tabs>
          <w:tab w:val="left" w:pos="-540"/>
          <w:tab w:val="left" w:pos="-360"/>
          <w:tab w:val="left" w:pos="90"/>
        </w:tabs>
        <w:ind w:hanging="720"/>
        <w:rPr>
          <w:color w:val="auto"/>
          <w:sz w:val="22"/>
          <w:szCs w:val="22"/>
        </w:rPr>
      </w:pPr>
      <w:r w:rsidRPr="00DD17B7">
        <w:rPr>
          <w:color w:val="auto"/>
          <w:sz w:val="22"/>
          <w:szCs w:val="22"/>
        </w:rPr>
        <w:t>Limita dintre optimizare fiscală şi evaziune fiscală.</w:t>
      </w:r>
    </w:p>
    <w:p w:rsidR="0000684C" w:rsidRPr="00DD17B7" w:rsidRDefault="0000684C" w:rsidP="00233162">
      <w:pPr>
        <w:pStyle w:val="Default"/>
        <w:numPr>
          <w:ilvl w:val="0"/>
          <w:numId w:val="9"/>
        </w:numPr>
        <w:tabs>
          <w:tab w:val="left" w:pos="-540"/>
          <w:tab w:val="left" w:pos="-360"/>
          <w:tab w:val="left" w:pos="90"/>
        </w:tabs>
        <w:ind w:hanging="720"/>
        <w:rPr>
          <w:color w:val="auto"/>
          <w:sz w:val="22"/>
          <w:szCs w:val="22"/>
        </w:rPr>
      </w:pPr>
      <w:r w:rsidRPr="00DD17B7">
        <w:rPr>
          <w:color w:val="auto"/>
          <w:sz w:val="22"/>
          <w:szCs w:val="22"/>
        </w:rPr>
        <w:t>Evaziunea fiscală la nivel naţional.</w:t>
      </w:r>
    </w:p>
    <w:p w:rsidR="0000684C" w:rsidRPr="00DD17B7" w:rsidRDefault="0000684C" w:rsidP="00233162">
      <w:pPr>
        <w:pStyle w:val="Default"/>
        <w:numPr>
          <w:ilvl w:val="0"/>
          <w:numId w:val="9"/>
        </w:numPr>
        <w:tabs>
          <w:tab w:val="left" w:pos="-540"/>
          <w:tab w:val="left" w:pos="-360"/>
          <w:tab w:val="left" w:pos="90"/>
        </w:tabs>
        <w:ind w:hanging="720"/>
        <w:rPr>
          <w:color w:val="auto"/>
          <w:sz w:val="22"/>
          <w:szCs w:val="22"/>
        </w:rPr>
      </w:pPr>
      <w:r w:rsidRPr="00DD17B7">
        <w:rPr>
          <w:color w:val="auto"/>
          <w:sz w:val="22"/>
          <w:szCs w:val="22"/>
        </w:rPr>
        <w:t>Evaziunea fiscală internaţională.</w:t>
      </w:r>
    </w:p>
    <w:p w:rsidR="0000684C" w:rsidRPr="00DD17B7" w:rsidRDefault="0000684C" w:rsidP="00233162">
      <w:pPr>
        <w:pStyle w:val="Default"/>
        <w:numPr>
          <w:ilvl w:val="0"/>
          <w:numId w:val="9"/>
        </w:numPr>
        <w:tabs>
          <w:tab w:val="left" w:pos="-540"/>
          <w:tab w:val="left" w:pos="-360"/>
          <w:tab w:val="left" w:pos="90"/>
        </w:tabs>
        <w:ind w:hanging="720"/>
        <w:rPr>
          <w:color w:val="auto"/>
          <w:sz w:val="22"/>
          <w:szCs w:val="22"/>
        </w:rPr>
      </w:pPr>
      <w:r w:rsidRPr="00DD17B7">
        <w:rPr>
          <w:color w:val="auto"/>
          <w:sz w:val="22"/>
          <w:szCs w:val="22"/>
        </w:rPr>
        <w:t>Evaziunea fiscală la nivel comunitar.</w:t>
      </w:r>
    </w:p>
    <w:p w:rsidR="0000684C" w:rsidRPr="00DD17B7" w:rsidRDefault="0000684C" w:rsidP="00233162">
      <w:pPr>
        <w:pStyle w:val="Default"/>
        <w:numPr>
          <w:ilvl w:val="0"/>
          <w:numId w:val="9"/>
        </w:numPr>
        <w:tabs>
          <w:tab w:val="left" w:pos="-540"/>
          <w:tab w:val="left" w:pos="-360"/>
          <w:tab w:val="left" w:pos="90"/>
        </w:tabs>
        <w:ind w:hanging="720"/>
        <w:rPr>
          <w:color w:val="auto"/>
          <w:sz w:val="22"/>
          <w:szCs w:val="22"/>
        </w:rPr>
      </w:pPr>
      <w:r w:rsidRPr="00DD17B7">
        <w:rPr>
          <w:color w:val="auto"/>
          <w:sz w:val="22"/>
          <w:szCs w:val="22"/>
        </w:rPr>
        <w:t>Evaziunea fiscală prin operaţiuni economice fictive.</w:t>
      </w:r>
    </w:p>
    <w:p w:rsidR="00233162" w:rsidRPr="00DD17B7" w:rsidRDefault="00233162" w:rsidP="00233162">
      <w:pPr>
        <w:pStyle w:val="Default"/>
        <w:tabs>
          <w:tab w:val="left" w:pos="-540"/>
          <w:tab w:val="left" w:pos="-360"/>
          <w:tab w:val="left" w:pos="90"/>
        </w:tabs>
        <w:rPr>
          <w:b/>
          <w:color w:val="auto"/>
          <w:sz w:val="22"/>
          <w:szCs w:val="22"/>
        </w:rPr>
      </w:pPr>
    </w:p>
    <w:p w:rsidR="00233162" w:rsidRPr="00DD17B7" w:rsidRDefault="004F21AC" w:rsidP="00233162">
      <w:pPr>
        <w:pStyle w:val="Default"/>
        <w:tabs>
          <w:tab w:val="left" w:pos="-540"/>
          <w:tab w:val="left" w:pos="-360"/>
          <w:tab w:val="left" w:pos="90"/>
        </w:tabs>
        <w:ind w:hanging="360"/>
        <w:rPr>
          <w:b/>
          <w:color w:val="auto"/>
          <w:sz w:val="22"/>
          <w:szCs w:val="22"/>
        </w:rPr>
      </w:pPr>
      <w:r w:rsidRPr="00DD17B7">
        <w:rPr>
          <w:b/>
          <w:color w:val="auto"/>
          <w:sz w:val="22"/>
          <w:szCs w:val="22"/>
        </w:rPr>
        <w:t>Conf</w:t>
      </w:r>
      <w:r w:rsidR="00233162" w:rsidRPr="00DD17B7">
        <w:rPr>
          <w:b/>
          <w:color w:val="auto"/>
          <w:sz w:val="22"/>
          <w:szCs w:val="22"/>
        </w:rPr>
        <w:t>.univ.dr. Guinea Flavius</w:t>
      </w:r>
    </w:p>
    <w:p w:rsidR="00233162" w:rsidRPr="00DD17B7" w:rsidRDefault="00233162" w:rsidP="00233162">
      <w:pPr>
        <w:pStyle w:val="Default"/>
        <w:tabs>
          <w:tab w:val="left" w:pos="-540"/>
          <w:tab w:val="left" w:pos="-360"/>
          <w:tab w:val="left" w:pos="90"/>
        </w:tabs>
        <w:ind w:hanging="360"/>
        <w:rPr>
          <w:color w:val="auto"/>
          <w:sz w:val="22"/>
          <w:szCs w:val="22"/>
        </w:rPr>
      </w:pPr>
      <w:r w:rsidRPr="00DD17B7">
        <w:rPr>
          <w:color w:val="auto"/>
          <w:sz w:val="22"/>
          <w:szCs w:val="22"/>
        </w:rPr>
        <w:t>1.</w:t>
      </w:r>
      <w:r w:rsidRPr="00DD17B7">
        <w:rPr>
          <w:color w:val="auto"/>
          <w:sz w:val="22"/>
          <w:szCs w:val="22"/>
        </w:rPr>
        <w:tab/>
        <w:t xml:space="preserve">Analiza critica </w:t>
      </w:r>
      <w:proofErr w:type="gramStart"/>
      <w:r w:rsidRPr="00DD17B7">
        <w:rPr>
          <w:color w:val="auto"/>
          <w:sz w:val="22"/>
          <w:szCs w:val="22"/>
        </w:rPr>
        <w:t>a</w:t>
      </w:r>
      <w:proofErr w:type="gramEnd"/>
      <w:r w:rsidRPr="00DD17B7">
        <w:rPr>
          <w:color w:val="auto"/>
          <w:sz w:val="22"/>
          <w:szCs w:val="22"/>
        </w:rPr>
        <w:t xml:space="preserve"> instrumentelor contabilitatii manageriale</w:t>
      </w:r>
    </w:p>
    <w:p w:rsidR="00233162" w:rsidRPr="00DD17B7" w:rsidRDefault="00233162" w:rsidP="00233162">
      <w:pPr>
        <w:pStyle w:val="Default"/>
        <w:tabs>
          <w:tab w:val="left" w:pos="-540"/>
          <w:tab w:val="left" w:pos="-360"/>
          <w:tab w:val="left" w:pos="90"/>
        </w:tabs>
        <w:ind w:hanging="360"/>
        <w:rPr>
          <w:color w:val="auto"/>
          <w:sz w:val="22"/>
          <w:szCs w:val="22"/>
        </w:rPr>
      </w:pPr>
      <w:r w:rsidRPr="00DD17B7">
        <w:rPr>
          <w:color w:val="auto"/>
          <w:sz w:val="22"/>
          <w:szCs w:val="22"/>
        </w:rPr>
        <w:t>2.</w:t>
      </w:r>
      <w:r w:rsidRPr="00DD17B7">
        <w:rPr>
          <w:color w:val="auto"/>
          <w:sz w:val="22"/>
          <w:szCs w:val="22"/>
        </w:rPr>
        <w:tab/>
        <w:t>Contabilitatea manageriala la granita dintre frauda si creativitate</w:t>
      </w:r>
    </w:p>
    <w:p w:rsidR="00233162" w:rsidRPr="00DD17B7" w:rsidRDefault="00233162" w:rsidP="00233162">
      <w:pPr>
        <w:pStyle w:val="Default"/>
        <w:tabs>
          <w:tab w:val="left" w:pos="-540"/>
          <w:tab w:val="left" w:pos="-360"/>
          <w:tab w:val="left" w:pos="90"/>
        </w:tabs>
        <w:ind w:hanging="360"/>
        <w:rPr>
          <w:color w:val="auto"/>
          <w:sz w:val="22"/>
          <w:szCs w:val="22"/>
        </w:rPr>
      </w:pPr>
      <w:r w:rsidRPr="00DD17B7">
        <w:rPr>
          <w:color w:val="auto"/>
          <w:sz w:val="22"/>
          <w:szCs w:val="22"/>
        </w:rPr>
        <w:t>3.</w:t>
      </w:r>
      <w:r w:rsidRPr="00DD17B7">
        <w:rPr>
          <w:color w:val="auto"/>
          <w:sz w:val="22"/>
          <w:szCs w:val="22"/>
        </w:rPr>
        <w:tab/>
        <w:t>Proiectarea si implementarea unui sistem de contabilitate manageriala</w:t>
      </w:r>
    </w:p>
    <w:p w:rsidR="00233162" w:rsidRPr="00DD17B7" w:rsidRDefault="00233162" w:rsidP="00233162">
      <w:pPr>
        <w:pStyle w:val="Default"/>
        <w:tabs>
          <w:tab w:val="left" w:pos="-540"/>
          <w:tab w:val="left" w:pos="-360"/>
          <w:tab w:val="left" w:pos="90"/>
        </w:tabs>
        <w:ind w:hanging="360"/>
        <w:rPr>
          <w:color w:val="auto"/>
          <w:sz w:val="22"/>
          <w:szCs w:val="22"/>
        </w:rPr>
      </w:pPr>
      <w:r w:rsidRPr="00DD17B7">
        <w:rPr>
          <w:color w:val="auto"/>
          <w:sz w:val="22"/>
          <w:szCs w:val="22"/>
        </w:rPr>
        <w:t>4.</w:t>
      </w:r>
      <w:r w:rsidRPr="00DD17B7">
        <w:rPr>
          <w:color w:val="auto"/>
          <w:sz w:val="22"/>
          <w:szCs w:val="22"/>
        </w:rPr>
        <w:tab/>
        <w:t>Indicatori financiari de măsurare a performanţei: realitate, relevanţă şi denaturare</w:t>
      </w:r>
    </w:p>
    <w:p w:rsidR="00233162" w:rsidRPr="00DD17B7" w:rsidRDefault="00233162" w:rsidP="00233162">
      <w:pPr>
        <w:pStyle w:val="Default"/>
        <w:tabs>
          <w:tab w:val="left" w:pos="-540"/>
          <w:tab w:val="left" w:pos="-360"/>
          <w:tab w:val="left" w:pos="90"/>
        </w:tabs>
        <w:ind w:hanging="360"/>
        <w:rPr>
          <w:color w:val="auto"/>
          <w:sz w:val="22"/>
          <w:szCs w:val="22"/>
        </w:rPr>
      </w:pPr>
      <w:r w:rsidRPr="00DD17B7">
        <w:rPr>
          <w:color w:val="auto"/>
          <w:sz w:val="22"/>
          <w:szCs w:val="22"/>
        </w:rPr>
        <w:t>5.</w:t>
      </w:r>
      <w:r w:rsidRPr="00DD17B7">
        <w:rPr>
          <w:color w:val="auto"/>
          <w:sz w:val="22"/>
          <w:szCs w:val="22"/>
        </w:rPr>
        <w:tab/>
        <w:t>Aspecte critice privind implementarea practică a unor sisteme de contabilitate managerială</w:t>
      </w:r>
    </w:p>
    <w:p w:rsidR="00233162" w:rsidRPr="00DD17B7" w:rsidRDefault="00233162" w:rsidP="00233162">
      <w:pPr>
        <w:pStyle w:val="Default"/>
        <w:tabs>
          <w:tab w:val="left" w:pos="-540"/>
          <w:tab w:val="left" w:pos="-360"/>
          <w:tab w:val="left" w:pos="90"/>
        </w:tabs>
        <w:ind w:hanging="360"/>
        <w:rPr>
          <w:color w:val="auto"/>
          <w:sz w:val="22"/>
          <w:szCs w:val="22"/>
        </w:rPr>
      </w:pPr>
      <w:r w:rsidRPr="00DD17B7">
        <w:rPr>
          <w:color w:val="auto"/>
          <w:sz w:val="22"/>
          <w:szCs w:val="22"/>
        </w:rPr>
        <w:t>6.</w:t>
      </w:r>
      <w:r w:rsidRPr="00DD17B7">
        <w:rPr>
          <w:color w:val="auto"/>
          <w:sz w:val="22"/>
          <w:szCs w:val="22"/>
        </w:rPr>
        <w:tab/>
        <w:t>Studiu privind tehnicile de contabilitate creativa in contabillitatea manageriala</w:t>
      </w:r>
    </w:p>
    <w:p w:rsidR="00233162" w:rsidRPr="00DD17B7" w:rsidRDefault="00233162" w:rsidP="00233162">
      <w:pPr>
        <w:pStyle w:val="Default"/>
        <w:tabs>
          <w:tab w:val="left" w:pos="-540"/>
          <w:tab w:val="left" w:pos="-360"/>
          <w:tab w:val="left" w:pos="90"/>
        </w:tabs>
        <w:ind w:hanging="360"/>
        <w:rPr>
          <w:color w:val="auto"/>
          <w:sz w:val="22"/>
          <w:szCs w:val="22"/>
        </w:rPr>
      </w:pPr>
      <w:r w:rsidRPr="00DD17B7">
        <w:rPr>
          <w:color w:val="auto"/>
          <w:sz w:val="22"/>
          <w:szCs w:val="22"/>
        </w:rPr>
        <w:t>7.</w:t>
      </w:r>
      <w:r w:rsidRPr="00DD17B7">
        <w:rPr>
          <w:color w:val="auto"/>
          <w:sz w:val="22"/>
          <w:szCs w:val="22"/>
        </w:rPr>
        <w:tab/>
        <w:t>Studiu privind amprenta factorilor culturali asupra sistemelor de contabilitate manageriala</w:t>
      </w:r>
    </w:p>
    <w:p w:rsidR="00233162" w:rsidRPr="00DD17B7" w:rsidRDefault="00233162" w:rsidP="00233162">
      <w:pPr>
        <w:pStyle w:val="Default"/>
        <w:tabs>
          <w:tab w:val="left" w:pos="-540"/>
          <w:tab w:val="left" w:pos="-360"/>
          <w:tab w:val="left" w:pos="90"/>
        </w:tabs>
        <w:ind w:hanging="360"/>
        <w:rPr>
          <w:color w:val="auto"/>
          <w:sz w:val="22"/>
          <w:szCs w:val="22"/>
        </w:rPr>
      </w:pPr>
      <w:r w:rsidRPr="00DD17B7">
        <w:rPr>
          <w:color w:val="auto"/>
          <w:sz w:val="22"/>
          <w:szCs w:val="22"/>
        </w:rPr>
        <w:t>8.</w:t>
      </w:r>
      <w:r w:rsidRPr="00DD17B7">
        <w:rPr>
          <w:color w:val="auto"/>
          <w:sz w:val="22"/>
          <w:szCs w:val="22"/>
        </w:rPr>
        <w:tab/>
        <w:t>Studiu privind procedeul imputarii rationale: conventionalism, subiectivism si denaturarea informatiilor in contabilitatea manageriala</w:t>
      </w:r>
    </w:p>
    <w:p w:rsidR="00233162" w:rsidRPr="00DD17B7" w:rsidRDefault="00233162" w:rsidP="00233162">
      <w:pPr>
        <w:pStyle w:val="Default"/>
        <w:tabs>
          <w:tab w:val="left" w:pos="-540"/>
          <w:tab w:val="left" w:pos="-360"/>
          <w:tab w:val="left" w:pos="90"/>
        </w:tabs>
        <w:ind w:hanging="360"/>
        <w:rPr>
          <w:color w:val="auto"/>
          <w:sz w:val="22"/>
          <w:szCs w:val="22"/>
        </w:rPr>
      </w:pPr>
      <w:r w:rsidRPr="00DD17B7">
        <w:rPr>
          <w:color w:val="auto"/>
          <w:sz w:val="22"/>
          <w:szCs w:val="22"/>
        </w:rPr>
        <w:t>9.</w:t>
      </w:r>
      <w:r w:rsidRPr="00DD17B7">
        <w:rPr>
          <w:color w:val="auto"/>
          <w:sz w:val="22"/>
          <w:szCs w:val="22"/>
        </w:rPr>
        <w:tab/>
        <w:t>Metoda direct costing si analiza cost-volum-profit</w:t>
      </w:r>
    </w:p>
    <w:p w:rsidR="00233162" w:rsidRPr="00DD17B7" w:rsidRDefault="00233162" w:rsidP="00233162">
      <w:pPr>
        <w:pStyle w:val="Default"/>
        <w:tabs>
          <w:tab w:val="left" w:pos="-540"/>
          <w:tab w:val="left" w:pos="-360"/>
          <w:tab w:val="left" w:pos="90"/>
        </w:tabs>
        <w:ind w:hanging="360"/>
        <w:rPr>
          <w:color w:val="auto"/>
          <w:sz w:val="22"/>
          <w:szCs w:val="22"/>
        </w:rPr>
      </w:pPr>
      <w:r w:rsidRPr="00DD17B7">
        <w:rPr>
          <w:color w:val="auto"/>
          <w:sz w:val="22"/>
          <w:szCs w:val="22"/>
        </w:rPr>
        <w:t>10.</w:t>
      </w:r>
      <w:r w:rsidRPr="00DD17B7">
        <w:rPr>
          <w:color w:val="auto"/>
          <w:sz w:val="22"/>
          <w:szCs w:val="22"/>
        </w:rPr>
        <w:tab/>
        <w:t>Preturile de transfer intre realitatea si cosmetizarea situatiilor financiare</w:t>
      </w:r>
    </w:p>
    <w:p w:rsidR="00233162" w:rsidRPr="00DD17B7" w:rsidRDefault="00233162" w:rsidP="00233162">
      <w:pPr>
        <w:pStyle w:val="Default"/>
        <w:tabs>
          <w:tab w:val="left" w:pos="-540"/>
          <w:tab w:val="left" w:pos="-360"/>
          <w:tab w:val="left" w:pos="90"/>
        </w:tabs>
        <w:ind w:hanging="360"/>
        <w:rPr>
          <w:color w:val="auto"/>
          <w:sz w:val="22"/>
          <w:szCs w:val="22"/>
        </w:rPr>
      </w:pPr>
    </w:p>
    <w:p w:rsidR="00233162" w:rsidRPr="00DD17B7" w:rsidRDefault="00233162" w:rsidP="00233162">
      <w:pPr>
        <w:pStyle w:val="Default"/>
        <w:tabs>
          <w:tab w:val="left" w:pos="-540"/>
          <w:tab w:val="left" w:pos="-360"/>
          <w:tab w:val="left" w:pos="90"/>
        </w:tabs>
        <w:ind w:hanging="360"/>
        <w:rPr>
          <w:b/>
          <w:color w:val="auto"/>
          <w:sz w:val="22"/>
          <w:szCs w:val="22"/>
        </w:rPr>
      </w:pPr>
      <w:r w:rsidRPr="00DD17B7">
        <w:rPr>
          <w:b/>
          <w:color w:val="auto"/>
          <w:sz w:val="22"/>
          <w:szCs w:val="22"/>
        </w:rPr>
        <w:t>Lect.univ.dr. Manea Diana</w:t>
      </w:r>
    </w:p>
    <w:p w:rsidR="00233162" w:rsidRPr="00DD17B7" w:rsidRDefault="00233162" w:rsidP="00233162">
      <w:pPr>
        <w:pStyle w:val="Default"/>
        <w:numPr>
          <w:ilvl w:val="0"/>
          <w:numId w:val="10"/>
        </w:numPr>
        <w:tabs>
          <w:tab w:val="left" w:pos="-540"/>
          <w:tab w:val="left" w:pos="-360"/>
          <w:tab w:val="left" w:pos="90"/>
        </w:tabs>
        <w:ind w:hanging="630"/>
        <w:rPr>
          <w:color w:val="auto"/>
          <w:sz w:val="22"/>
          <w:szCs w:val="22"/>
        </w:rPr>
      </w:pPr>
      <w:r w:rsidRPr="00DD17B7">
        <w:rPr>
          <w:color w:val="auto"/>
          <w:sz w:val="22"/>
          <w:szCs w:val="22"/>
        </w:rPr>
        <w:t>Probe și proceduri de audit financiar</w:t>
      </w:r>
    </w:p>
    <w:p w:rsidR="00233162" w:rsidRPr="00DD17B7" w:rsidRDefault="00233162" w:rsidP="00233162">
      <w:pPr>
        <w:pStyle w:val="Default"/>
        <w:numPr>
          <w:ilvl w:val="0"/>
          <w:numId w:val="10"/>
        </w:numPr>
        <w:tabs>
          <w:tab w:val="left" w:pos="-540"/>
          <w:tab w:val="left" w:pos="-360"/>
          <w:tab w:val="left" w:pos="90"/>
        </w:tabs>
        <w:ind w:hanging="630"/>
        <w:rPr>
          <w:color w:val="auto"/>
          <w:sz w:val="22"/>
          <w:szCs w:val="22"/>
        </w:rPr>
      </w:pPr>
      <w:r w:rsidRPr="00DD17B7">
        <w:rPr>
          <w:color w:val="auto"/>
          <w:sz w:val="22"/>
          <w:szCs w:val="22"/>
        </w:rPr>
        <w:t>Auditul intern – relevanță în misiunile de audit financiar</w:t>
      </w:r>
    </w:p>
    <w:p w:rsidR="00233162" w:rsidRPr="00DD17B7" w:rsidRDefault="00233162" w:rsidP="00233162">
      <w:pPr>
        <w:pStyle w:val="Default"/>
        <w:numPr>
          <w:ilvl w:val="0"/>
          <w:numId w:val="10"/>
        </w:numPr>
        <w:tabs>
          <w:tab w:val="left" w:pos="-540"/>
          <w:tab w:val="left" w:pos="-360"/>
          <w:tab w:val="left" w:pos="90"/>
        </w:tabs>
        <w:ind w:hanging="630"/>
        <w:rPr>
          <w:color w:val="auto"/>
          <w:sz w:val="22"/>
          <w:szCs w:val="22"/>
        </w:rPr>
      </w:pPr>
      <w:r w:rsidRPr="00DD17B7">
        <w:rPr>
          <w:color w:val="auto"/>
          <w:sz w:val="22"/>
          <w:szCs w:val="22"/>
        </w:rPr>
        <w:t>Auditul financiar la o întreprindere in dificultate</w:t>
      </w:r>
    </w:p>
    <w:p w:rsidR="00233162" w:rsidRPr="00DD17B7" w:rsidRDefault="00233162" w:rsidP="00233162">
      <w:pPr>
        <w:pStyle w:val="Default"/>
        <w:numPr>
          <w:ilvl w:val="0"/>
          <w:numId w:val="10"/>
        </w:numPr>
        <w:tabs>
          <w:tab w:val="left" w:pos="-540"/>
          <w:tab w:val="left" w:pos="-360"/>
          <w:tab w:val="left" w:pos="90"/>
        </w:tabs>
        <w:ind w:hanging="630"/>
        <w:rPr>
          <w:color w:val="auto"/>
          <w:sz w:val="22"/>
          <w:szCs w:val="22"/>
        </w:rPr>
      </w:pPr>
      <w:r w:rsidRPr="00DD17B7">
        <w:rPr>
          <w:color w:val="auto"/>
          <w:sz w:val="22"/>
          <w:szCs w:val="22"/>
        </w:rPr>
        <w:t>Raportul de audit extern: mize, provocări și limite</w:t>
      </w:r>
    </w:p>
    <w:p w:rsidR="00233162" w:rsidRPr="00DD17B7" w:rsidRDefault="00233162" w:rsidP="00233162">
      <w:pPr>
        <w:pStyle w:val="Default"/>
        <w:numPr>
          <w:ilvl w:val="0"/>
          <w:numId w:val="10"/>
        </w:numPr>
        <w:tabs>
          <w:tab w:val="left" w:pos="-540"/>
          <w:tab w:val="left" w:pos="-360"/>
          <w:tab w:val="left" w:pos="90"/>
        </w:tabs>
        <w:ind w:hanging="630"/>
        <w:rPr>
          <w:color w:val="auto"/>
          <w:sz w:val="22"/>
          <w:szCs w:val="22"/>
        </w:rPr>
      </w:pPr>
      <w:r w:rsidRPr="00DD17B7">
        <w:rPr>
          <w:color w:val="auto"/>
          <w:sz w:val="22"/>
          <w:szCs w:val="22"/>
        </w:rPr>
        <w:t>Rolul comitetului de audit în activitatea auditorilor externi</w:t>
      </w:r>
    </w:p>
    <w:p w:rsidR="00233162" w:rsidRPr="00DD17B7" w:rsidRDefault="00233162" w:rsidP="00233162">
      <w:pPr>
        <w:pStyle w:val="Default"/>
        <w:numPr>
          <w:ilvl w:val="0"/>
          <w:numId w:val="10"/>
        </w:numPr>
        <w:tabs>
          <w:tab w:val="left" w:pos="-540"/>
          <w:tab w:val="left" w:pos="-360"/>
          <w:tab w:val="left" w:pos="90"/>
        </w:tabs>
        <w:ind w:hanging="630"/>
        <w:rPr>
          <w:color w:val="auto"/>
          <w:sz w:val="22"/>
          <w:szCs w:val="22"/>
        </w:rPr>
      </w:pPr>
      <w:r w:rsidRPr="00DD17B7">
        <w:rPr>
          <w:color w:val="auto"/>
          <w:sz w:val="22"/>
          <w:szCs w:val="22"/>
        </w:rPr>
        <w:t>Studiu comparativ privind principiile etice profesionale ale auditorilor interni şi externi</w:t>
      </w:r>
    </w:p>
    <w:p w:rsidR="00233162" w:rsidRPr="00DD17B7" w:rsidRDefault="00233162" w:rsidP="00233162">
      <w:pPr>
        <w:pStyle w:val="Default"/>
        <w:numPr>
          <w:ilvl w:val="0"/>
          <w:numId w:val="10"/>
        </w:numPr>
        <w:tabs>
          <w:tab w:val="left" w:pos="-540"/>
          <w:tab w:val="left" w:pos="-360"/>
          <w:tab w:val="left" w:pos="90"/>
        </w:tabs>
        <w:ind w:hanging="630"/>
        <w:rPr>
          <w:color w:val="auto"/>
          <w:sz w:val="22"/>
          <w:szCs w:val="22"/>
        </w:rPr>
      </w:pPr>
      <w:r w:rsidRPr="00DD17B7">
        <w:rPr>
          <w:color w:val="auto"/>
          <w:sz w:val="22"/>
          <w:szCs w:val="22"/>
        </w:rPr>
        <w:t>Folosirea pragului de semnificatie in misiunile de audit financiar</w:t>
      </w:r>
    </w:p>
    <w:p w:rsidR="00233162" w:rsidRPr="00DD17B7" w:rsidRDefault="00233162" w:rsidP="00233162">
      <w:pPr>
        <w:pStyle w:val="Default"/>
        <w:numPr>
          <w:ilvl w:val="0"/>
          <w:numId w:val="10"/>
        </w:numPr>
        <w:tabs>
          <w:tab w:val="left" w:pos="-540"/>
          <w:tab w:val="left" w:pos="-360"/>
          <w:tab w:val="left" w:pos="90"/>
        </w:tabs>
        <w:ind w:hanging="630"/>
        <w:rPr>
          <w:color w:val="auto"/>
          <w:sz w:val="22"/>
          <w:szCs w:val="22"/>
        </w:rPr>
      </w:pPr>
      <w:r w:rsidRPr="00DD17B7">
        <w:rPr>
          <w:color w:val="auto"/>
          <w:sz w:val="22"/>
          <w:szCs w:val="22"/>
        </w:rPr>
        <w:t>Utilizarea procedurilor analitice in misiunile de audit financiar</w:t>
      </w:r>
    </w:p>
    <w:p w:rsidR="00233162" w:rsidRPr="00DD17B7" w:rsidRDefault="00233162" w:rsidP="00233162">
      <w:pPr>
        <w:pStyle w:val="Default"/>
        <w:numPr>
          <w:ilvl w:val="0"/>
          <w:numId w:val="10"/>
        </w:numPr>
        <w:tabs>
          <w:tab w:val="left" w:pos="-540"/>
          <w:tab w:val="left" w:pos="-360"/>
          <w:tab w:val="left" w:pos="90"/>
        </w:tabs>
        <w:ind w:hanging="630"/>
        <w:rPr>
          <w:color w:val="auto"/>
          <w:sz w:val="22"/>
          <w:szCs w:val="22"/>
        </w:rPr>
      </w:pPr>
      <w:r w:rsidRPr="00DD17B7">
        <w:rPr>
          <w:color w:val="auto"/>
          <w:sz w:val="22"/>
          <w:szCs w:val="22"/>
        </w:rPr>
        <w:t>Metode şi tehnici de eşantionare în auditul situaţiilor financiare</w:t>
      </w:r>
    </w:p>
    <w:p w:rsidR="00233162" w:rsidRPr="00DD17B7" w:rsidRDefault="00233162" w:rsidP="00233162">
      <w:pPr>
        <w:pStyle w:val="Default"/>
        <w:numPr>
          <w:ilvl w:val="0"/>
          <w:numId w:val="10"/>
        </w:numPr>
        <w:tabs>
          <w:tab w:val="left" w:pos="-540"/>
          <w:tab w:val="left" w:pos="-360"/>
          <w:tab w:val="left" w:pos="90"/>
        </w:tabs>
        <w:ind w:hanging="630"/>
        <w:rPr>
          <w:color w:val="auto"/>
          <w:sz w:val="22"/>
          <w:szCs w:val="22"/>
        </w:rPr>
      </w:pPr>
      <w:r w:rsidRPr="00DD17B7">
        <w:rPr>
          <w:color w:val="auto"/>
          <w:sz w:val="22"/>
          <w:szCs w:val="22"/>
        </w:rPr>
        <w:t>Evaluarea continuităţii activitaţii în misiunile de audit financiar</w:t>
      </w:r>
    </w:p>
    <w:p w:rsidR="00233162" w:rsidRPr="00DD17B7" w:rsidRDefault="00233162" w:rsidP="00233162">
      <w:pPr>
        <w:pStyle w:val="Default"/>
        <w:tabs>
          <w:tab w:val="left" w:pos="-540"/>
          <w:tab w:val="left" w:pos="-360"/>
          <w:tab w:val="left" w:pos="90"/>
        </w:tabs>
        <w:rPr>
          <w:color w:val="auto"/>
          <w:sz w:val="22"/>
          <w:szCs w:val="22"/>
        </w:rPr>
      </w:pPr>
    </w:p>
    <w:p w:rsidR="00233162" w:rsidRPr="00975FDB" w:rsidRDefault="00233162" w:rsidP="00233162">
      <w:pPr>
        <w:pStyle w:val="Default"/>
        <w:tabs>
          <w:tab w:val="left" w:pos="-540"/>
          <w:tab w:val="left" w:pos="-360"/>
          <w:tab w:val="left" w:pos="90"/>
        </w:tabs>
        <w:ind w:hanging="360"/>
        <w:rPr>
          <w:b/>
          <w:color w:val="auto"/>
          <w:sz w:val="22"/>
          <w:szCs w:val="22"/>
        </w:rPr>
      </w:pPr>
      <w:r w:rsidRPr="00975FDB">
        <w:rPr>
          <w:b/>
          <w:color w:val="auto"/>
          <w:sz w:val="22"/>
          <w:szCs w:val="22"/>
        </w:rPr>
        <w:t>Lect.univ.dr. Mocanu Mihaela</w:t>
      </w:r>
    </w:p>
    <w:p w:rsidR="00233162" w:rsidRPr="00975FDB" w:rsidRDefault="00233162" w:rsidP="00233162">
      <w:pPr>
        <w:pStyle w:val="Default"/>
        <w:tabs>
          <w:tab w:val="left" w:pos="-540"/>
          <w:tab w:val="left" w:pos="-360"/>
          <w:tab w:val="left" w:pos="90"/>
        </w:tabs>
        <w:ind w:hanging="360"/>
        <w:rPr>
          <w:b/>
          <w:color w:val="auto"/>
          <w:sz w:val="22"/>
          <w:szCs w:val="22"/>
        </w:rPr>
      </w:pPr>
      <w:r w:rsidRPr="00975FDB">
        <w:rPr>
          <w:b/>
          <w:color w:val="auto"/>
          <w:sz w:val="22"/>
          <w:szCs w:val="22"/>
        </w:rPr>
        <w:t xml:space="preserve">        CAIG</w:t>
      </w:r>
    </w:p>
    <w:p w:rsidR="00233162" w:rsidRPr="00DD17B7" w:rsidRDefault="00233162" w:rsidP="00233162">
      <w:pPr>
        <w:pStyle w:val="Default"/>
        <w:tabs>
          <w:tab w:val="left" w:pos="-540"/>
          <w:tab w:val="left" w:pos="-360"/>
          <w:tab w:val="left" w:pos="90"/>
        </w:tabs>
        <w:ind w:left="90" w:hanging="450"/>
        <w:rPr>
          <w:color w:val="auto"/>
          <w:sz w:val="22"/>
          <w:szCs w:val="22"/>
        </w:rPr>
      </w:pPr>
      <w:r w:rsidRPr="00DD17B7">
        <w:rPr>
          <w:color w:val="auto"/>
          <w:sz w:val="22"/>
          <w:szCs w:val="22"/>
        </w:rPr>
        <w:t xml:space="preserve"> 1</w:t>
      </w:r>
      <w:r w:rsidRPr="00DD17B7">
        <w:rPr>
          <w:color w:val="auto"/>
          <w:sz w:val="22"/>
          <w:szCs w:val="22"/>
        </w:rPr>
        <w:tab/>
        <w:t>Onorariile în auditul financiar - o revizuire sistematică a literaturii de specialitate</w:t>
      </w:r>
      <w:r w:rsidRPr="00DD17B7">
        <w:rPr>
          <w:color w:val="auto"/>
          <w:sz w:val="22"/>
          <w:szCs w:val="22"/>
        </w:rPr>
        <w:tab/>
        <w:t xml:space="preserve"> </w:t>
      </w:r>
    </w:p>
    <w:p w:rsidR="00233162" w:rsidRPr="00DD17B7" w:rsidRDefault="00233162" w:rsidP="00233162">
      <w:pPr>
        <w:pStyle w:val="Default"/>
        <w:tabs>
          <w:tab w:val="left" w:pos="-540"/>
          <w:tab w:val="left" w:pos="-360"/>
          <w:tab w:val="left" w:pos="90"/>
        </w:tabs>
        <w:ind w:left="90" w:hanging="360"/>
        <w:rPr>
          <w:color w:val="auto"/>
          <w:sz w:val="22"/>
          <w:szCs w:val="22"/>
        </w:rPr>
      </w:pPr>
      <w:r w:rsidRPr="00DD17B7">
        <w:rPr>
          <w:color w:val="auto"/>
          <w:sz w:val="22"/>
          <w:szCs w:val="22"/>
        </w:rPr>
        <w:t>2</w:t>
      </w:r>
      <w:r w:rsidRPr="00DD17B7">
        <w:rPr>
          <w:color w:val="auto"/>
          <w:sz w:val="22"/>
          <w:szCs w:val="22"/>
        </w:rPr>
        <w:tab/>
        <w:t>Calitatea în auditul financiar în contextul reglementărilor actuale din România / din țara X</w:t>
      </w:r>
      <w:r w:rsidRPr="00DD17B7">
        <w:rPr>
          <w:color w:val="auto"/>
          <w:sz w:val="22"/>
          <w:szCs w:val="22"/>
        </w:rPr>
        <w:tab/>
      </w:r>
    </w:p>
    <w:p w:rsidR="00233162" w:rsidRPr="00DD17B7" w:rsidRDefault="00233162" w:rsidP="00233162">
      <w:pPr>
        <w:pStyle w:val="Default"/>
        <w:tabs>
          <w:tab w:val="left" w:pos="-540"/>
          <w:tab w:val="left" w:pos="-360"/>
          <w:tab w:val="left" w:pos="90"/>
        </w:tabs>
        <w:ind w:left="90" w:hanging="360"/>
        <w:rPr>
          <w:color w:val="auto"/>
          <w:sz w:val="22"/>
          <w:szCs w:val="22"/>
        </w:rPr>
      </w:pPr>
      <w:r w:rsidRPr="00DD17B7">
        <w:rPr>
          <w:color w:val="auto"/>
          <w:sz w:val="22"/>
          <w:szCs w:val="22"/>
        </w:rPr>
        <w:t>3</w:t>
      </w:r>
      <w:r w:rsidRPr="00DD17B7">
        <w:rPr>
          <w:color w:val="auto"/>
          <w:sz w:val="22"/>
          <w:szCs w:val="22"/>
        </w:rPr>
        <w:tab/>
        <w:t>Raportul de audit și așteptările publicului larg cu privire la auditul financiar</w:t>
      </w:r>
      <w:r w:rsidRPr="00DD17B7">
        <w:rPr>
          <w:color w:val="auto"/>
          <w:sz w:val="22"/>
          <w:szCs w:val="22"/>
        </w:rPr>
        <w:tab/>
      </w:r>
    </w:p>
    <w:p w:rsidR="00233162" w:rsidRPr="00DD17B7" w:rsidRDefault="00233162" w:rsidP="00233162">
      <w:pPr>
        <w:pStyle w:val="Default"/>
        <w:tabs>
          <w:tab w:val="left" w:pos="-540"/>
          <w:tab w:val="left" w:pos="-360"/>
          <w:tab w:val="left" w:pos="90"/>
        </w:tabs>
        <w:ind w:left="90" w:hanging="360"/>
        <w:rPr>
          <w:color w:val="auto"/>
          <w:sz w:val="22"/>
          <w:szCs w:val="22"/>
        </w:rPr>
      </w:pPr>
      <w:r w:rsidRPr="00DD17B7">
        <w:rPr>
          <w:color w:val="auto"/>
          <w:sz w:val="22"/>
          <w:szCs w:val="22"/>
        </w:rPr>
        <w:t>4</w:t>
      </w:r>
      <w:r w:rsidRPr="00DD17B7">
        <w:rPr>
          <w:color w:val="auto"/>
          <w:sz w:val="22"/>
          <w:szCs w:val="22"/>
        </w:rPr>
        <w:tab/>
        <w:t>Contabilitate managerială în sistemul de sănătate național și internațional</w:t>
      </w:r>
      <w:r w:rsidRPr="00DD17B7">
        <w:rPr>
          <w:color w:val="auto"/>
          <w:sz w:val="22"/>
          <w:szCs w:val="22"/>
        </w:rPr>
        <w:tab/>
      </w:r>
    </w:p>
    <w:p w:rsidR="00233162" w:rsidRPr="00DD17B7" w:rsidRDefault="00233162" w:rsidP="00233162">
      <w:pPr>
        <w:pStyle w:val="Default"/>
        <w:tabs>
          <w:tab w:val="left" w:pos="-540"/>
          <w:tab w:val="left" w:pos="-360"/>
          <w:tab w:val="left" w:pos="90"/>
        </w:tabs>
        <w:ind w:left="90" w:hanging="360"/>
        <w:rPr>
          <w:color w:val="auto"/>
          <w:sz w:val="22"/>
          <w:szCs w:val="22"/>
        </w:rPr>
      </w:pPr>
      <w:r w:rsidRPr="00DD17B7">
        <w:rPr>
          <w:color w:val="auto"/>
          <w:sz w:val="22"/>
          <w:szCs w:val="22"/>
        </w:rPr>
        <w:t>5</w:t>
      </w:r>
      <w:r w:rsidRPr="00DD17B7">
        <w:rPr>
          <w:color w:val="auto"/>
          <w:sz w:val="22"/>
          <w:szCs w:val="22"/>
        </w:rPr>
        <w:tab/>
        <w:t>Audit financiar în IMM-uri într-o abordare orientată spre riscuri</w:t>
      </w:r>
      <w:r w:rsidRPr="00DD17B7">
        <w:rPr>
          <w:color w:val="auto"/>
          <w:sz w:val="22"/>
          <w:szCs w:val="22"/>
        </w:rPr>
        <w:tab/>
      </w:r>
      <w:r w:rsidRPr="00DD17B7">
        <w:rPr>
          <w:color w:val="auto"/>
          <w:sz w:val="22"/>
          <w:szCs w:val="22"/>
        </w:rPr>
        <w:tab/>
      </w:r>
    </w:p>
    <w:p w:rsidR="00233162" w:rsidRPr="00DD17B7" w:rsidRDefault="00233162" w:rsidP="00233162">
      <w:pPr>
        <w:pStyle w:val="Default"/>
        <w:tabs>
          <w:tab w:val="left" w:pos="-540"/>
          <w:tab w:val="left" w:pos="-360"/>
          <w:tab w:val="left" w:pos="90"/>
        </w:tabs>
        <w:ind w:left="90" w:hanging="360"/>
        <w:rPr>
          <w:color w:val="auto"/>
          <w:sz w:val="22"/>
          <w:szCs w:val="22"/>
        </w:rPr>
      </w:pPr>
      <w:r w:rsidRPr="00DD17B7">
        <w:rPr>
          <w:color w:val="auto"/>
          <w:sz w:val="22"/>
          <w:szCs w:val="22"/>
        </w:rPr>
        <w:t>6</w:t>
      </w:r>
      <w:r w:rsidRPr="00DD17B7">
        <w:rPr>
          <w:color w:val="auto"/>
          <w:sz w:val="22"/>
          <w:szCs w:val="22"/>
        </w:rPr>
        <w:tab/>
        <w:t>Sistemul de guvernanță corporativă și impactul său asupra performanței financiare</w:t>
      </w:r>
      <w:r w:rsidRPr="00DD17B7">
        <w:rPr>
          <w:color w:val="auto"/>
          <w:sz w:val="22"/>
          <w:szCs w:val="22"/>
        </w:rPr>
        <w:tab/>
      </w:r>
    </w:p>
    <w:p w:rsidR="003D3101" w:rsidRPr="00DD17B7" w:rsidRDefault="003D3101" w:rsidP="00233162">
      <w:pPr>
        <w:pStyle w:val="Default"/>
        <w:tabs>
          <w:tab w:val="left" w:pos="-540"/>
          <w:tab w:val="left" w:pos="-360"/>
          <w:tab w:val="left" w:pos="90"/>
        </w:tabs>
        <w:ind w:left="90" w:hanging="360"/>
        <w:rPr>
          <w:color w:val="auto"/>
          <w:sz w:val="22"/>
          <w:szCs w:val="22"/>
        </w:rPr>
      </w:pPr>
    </w:p>
    <w:p w:rsidR="003D3101" w:rsidRPr="00975FDB" w:rsidRDefault="003D3101" w:rsidP="00233162">
      <w:pPr>
        <w:pStyle w:val="Default"/>
        <w:tabs>
          <w:tab w:val="left" w:pos="-540"/>
          <w:tab w:val="left" w:pos="-360"/>
          <w:tab w:val="left" w:pos="90"/>
        </w:tabs>
        <w:ind w:left="90" w:hanging="360"/>
        <w:rPr>
          <w:b/>
          <w:color w:val="auto"/>
          <w:sz w:val="22"/>
          <w:szCs w:val="22"/>
        </w:rPr>
      </w:pPr>
      <w:bookmarkStart w:id="0" w:name="_GoBack"/>
      <w:r w:rsidRPr="00975FDB">
        <w:rPr>
          <w:b/>
          <w:color w:val="auto"/>
          <w:sz w:val="22"/>
          <w:szCs w:val="22"/>
        </w:rPr>
        <w:t>Lect.univ.dr. Ponorîcă Andreea Gabriela</w:t>
      </w:r>
    </w:p>
    <w:p w:rsidR="003D3101" w:rsidRPr="00975FDB" w:rsidRDefault="003D3101" w:rsidP="003D3101">
      <w:pPr>
        <w:pStyle w:val="Default"/>
        <w:tabs>
          <w:tab w:val="left" w:pos="-540"/>
          <w:tab w:val="left" w:pos="-360"/>
          <w:tab w:val="left" w:pos="90"/>
        </w:tabs>
        <w:ind w:left="90" w:hanging="360"/>
        <w:rPr>
          <w:b/>
          <w:color w:val="auto"/>
          <w:sz w:val="22"/>
          <w:szCs w:val="22"/>
        </w:rPr>
      </w:pPr>
      <w:r w:rsidRPr="00975FDB">
        <w:rPr>
          <w:b/>
          <w:color w:val="auto"/>
          <w:sz w:val="22"/>
          <w:szCs w:val="22"/>
        </w:rPr>
        <w:t>EN</w:t>
      </w:r>
    </w:p>
    <w:bookmarkEnd w:id="0"/>
    <w:p w:rsidR="003D3101" w:rsidRPr="00DD17B7" w:rsidRDefault="003D3101" w:rsidP="003D3101">
      <w:pPr>
        <w:pStyle w:val="Default"/>
        <w:tabs>
          <w:tab w:val="left" w:pos="-540"/>
          <w:tab w:val="left" w:pos="-360"/>
          <w:tab w:val="left" w:pos="90"/>
        </w:tabs>
        <w:ind w:left="90" w:hanging="360"/>
        <w:rPr>
          <w:color w:val="auto"/>
          <w:sz w:val="22"/>
          <w:szCs w:val="22"/>
        </w:rPr>
      </w:pPr>
      <w:r w:rsidRPr="00DD17B7">
        <w:rPr>
          <w:color w:val="auto"/>
          <w:sz w:val="22"/>
          <w:szCs w:val="22"/>
        </w:rPr>
        <w:t>1.</w:t>
      </w:r>
      <w:r w:rsidRPr="00DD17B7">
        <w:rPr>
          <w:color w:val="auto"/>
          <w:sz w:val="22"/>
          <w:szCs w:val="22"/>
        </w:rPr>
        <w:tab/>
        <w:t>Financial Audit of Final Accounts</w:t>
      </w:r>
    </w:p>
    <w:p w:rsidR="003D3101" w:rsidRPr="00DD17B7" w:rsidRDefault="003D3101" w:rsidP="003D3101">
      <w:pPr>
        <w:pStyle w:val="Default"/>
        <w:tabs>
          <w:tab w:val="left" w:pos="-540"/>
          <w:tab w:val="left" w:pos="-360"/>
          <w:tab w:val="left" w:pos="90"/>
        </w:tabs>
        <w:ind w:left="90" w:hanging="360"/>
        <w:rPr>
          <w:color w:val="auto"/>
          <w:sz w:val="22"/>
          <w:szCs w:val="22"/>
        </w:rPr>
      </w:pPr>
      <w:r w:rsidRPr="00DD17B7">
        <w:rPr>
          <w:color w:val="auto"/>
          <w:sz w:val="22"/>
          <w:szCs w:val="22"/>
        </w:rPr>
        <w:t>2.</w:t>
      </w:r>
      <w:r w:rsidRPr="00DD17B7">
        <w:rPr>
          <w:color w:val="auto"/>
          <w:sz w:val="22"/>
          <w:szCs w:val="22"/>
        </w:rPr>
        <w:tab/>
        <w:t>Materiality and Risk in the Audit Process</w:t>
      </w:r>
    </w:p>
    <w:p w:rsidR="003D3101" w:rsidRPr="00DD17B7" w:rsidRDefault="003D3101" w:rsidP="003D3101">
      <w:pPr>
        <w:pStyle w:val="Default"/>
        <w:tabs>
          <w:tab w:val="left" w:pos="-540"/>
          <w:tab w:val="left" w:pos="-360"/>
          <w:tab w:val="left" w:pos="90"/>
        </w:tabs>
        <w:ind w:left="90" w:hanging="360"/>
        <w:rPr>
          <w:color w:val="auto"/>
          <w:sz w:val="22"/>
          <w:szCs w:val="22"/>
        </w:rPr>
      </w:pPr>
      <w:r w:rsidRPr="00DD17B7">
        <w:rPr>
          <w:color w:val="auto"/>
          <w:sz w:val="22"/>
          <w:szCs w:val="22"/>
        </w:rPr>
        <w:t>3.</w:t>
      </w:r>
      <w:r w:rsidRPr="00DD17B7">
        <w:rPr>
          <w:color w:val="auto"/>
          <w:sz w:val="22"/>
          <w:szCs w:val="22"/>
        </w:rPr>
        <w:tab/>
        <w:t>Error and Fraud – Important Issues in Audit</w:t>
      </w:r>
    </w:p>
    <w:p w:rsidR="003D3101" w:rsidRPr="00DD17B7" w:rsidRDefault="003D3101" w:rsidP="003D3101">
      <w:pPr>
        <w:pStyle w:val="Default"/>
        <w:tabs>
          <w:tab w:val="left" w:pos="-540"/>
          <w:tab w:val="left" w:pos="-360"/>
          <w:tab w:val="left" w:pos="90"/>
        </w:tabs>
        <w:ind w:left="90" w:hanging="360"/>
        <w:rPr>
          <w:color w:val="auto"/>
          <w:sz w:val="22"/>
          <w:szCs w:val="22"/>
        </w:rPr>
      </w:pPr>
      <w:r w:rsidRPr="00DD17B7">
        <w:rPr>
          <w:color w:val="auto"/>
          <w:sz w:val="22"/>
          <w:szCs w:val="22"/>
        </w:rPr>
        <w:t>4.</w:t>
      </w:r>
      <w:r w:rsidRPr="00DD17B7">
        <w:rPr>
          <w:color w:val="auto"/>
          <w:sz w:val="22"/>
          <w:szCs w:val="22"/>
        </w:rPr>
        <w:tab/>
        <w:t>Audit Sampling – Relevance as a Testing Method</w:t>
      </w:r>
    </w:p>
    <w:p w:rsidR="003D3101" w:rsidRPr="00DD17B7" w:rsidRDefault="003D3101" w:rsidP="003D3101">
      <w:pPr>
        <w:pStyle w:val="Default"/>
        <w:tabs>
          <w:tab w:val="left" w:pos="-540"/>
          <w:tab w:val="left" w:pos="-360"/>
          <w:tab w:val="left" w:pos="90"/>
        </w:tabs>
        <w:ind w:left="90" w:hanging="360"/>
        <w:rPr>
          <w:color w:val="auto"/>
          <w:sz w:val="22"/>
          <w:szCs w:val="22"/>
        </w:rPr>
      </w:pPr>
      <w:r w:rsidRPr="00DD17B7">
        <w:rPr>
          <w:color w:val="auto"/>
          <w:sz w:val="22"/>
          <w:szCs w:val="22"/>
        </w:rPr>
        <w:t>5.</w:t>
      </w:r>
      <w:r w:rsidRPr="00DD17B7">
        <w:rPr>
          <w:color w:val="auto"/>
          <w:sz w:val="22"/>
          <w:szCs w:val="22"/>
        </w:rPr>
        <w:tab/>
        <w:t>Ethics as Audit Principle. Consequences of Violating Ethics</w:t>
      </w:r>
    </w:p>
    <w:p w:rsidR="003D3101" w:rsidRPr="00DD17B7" w:rsidRDefault="003D3101" w:rsidP="003D3101">
      <w:pPr>
        <w:pStyle w:val="Default"/>
        <w:tabs>
          <w:tab w:val="left" w:pos="-540"/>
          <w:tab w:val="left" w:pos="-360"/>
          <w:tab w:val="left" w:pos="90"/>
        </w:tabs>
        <w:ind w:left="90" w:hanging="360"/>
        <w:rPr>
          <w:color w:val="auto"/>
          <w:sz w:val="22"/>
          <w:szCs w:val="22"/>
        </w:rPr>
      </w:pPr>
      <w:r w:rsidRPr="00DD17B7">
        <w:rPr>
          <w:color w:val="auto"/>
          <w:sz w:val="22"/>
          <w:szCs w:val="22"/>
        </w:rPr>
        <w:lastRenderedPageBreak/>
        <w:t>6.</w:t>
      </w:r>
      <w:r w:rsidRPr="00DD17B7">
        <w:rPr>
          <w:color w:val="auto"/>
          <w:sz w:val="22"/>
          <w:szCs w:val="22"/>
        </w:rPr>
        <w:tab/>
        <w:t>Auditing a Business in the Context of Financial Crisis</w:t>
      </w:r>
    </w:p>
    <w:p w:rsidR="003D3101" w:rsidRPr="00DD17B7" w:rsidRDefault="003D3101" w:rsidP="003D3101">
      <w:pPr>
        <w:pStyle w:val="Default"/>
        <w:tabs>
          <w:tab w:val="left" w:pos="-540"/>
          <w:tab w:val="left" w:pos="-360"/>
          <w:tab w:val="left" w:pos="90"/>
        </w:tabs>
        <w:ind w:left="90" w:hanging="360"/>
        <w:rPr>
          <w:color w:val="auto"/>
          <w:sz w:val="22"/>
          <w:szCs w:val="22"/>
        </w:rPr>
      </w:pPr>
      <w:r w:rsidRPr="00DD17B7">
        <w:rPr>
          <w:color w:val="auto"/>
          <w:sz w:val="22"/>
          <w:szCs w:val="22"/>
        </w:rPr>
        <w:t>7.</w:t>
      </w:r>
      <w:r w:rsidRPr="00DD17B7">
        <w:rPr>
          <w:color w:val="auto"/>
          <w:sz w:val="22"/>
          <w:szCs w:val="22"/>
        </w:rPr>
        <w:tab/>
        <w:t>Threat to Independence in Audit Process</w:t>
      </w:r>
    </w:p>
    <w:p w:rsidR="003D3101" w:rsidRPr="00DD17B7" w:rsidRDefault="003D3101" w:rsidP="003D3101">
      <w:pPr>
        <w:pStyle w:val="Default"/>
        <w:tabs>
          <w:tab w:val="left" w:pos="-540"/>
          <w:tab w:val="left" w:pos="-360"/>
          <w:tab w:val="left" w:pos="90"/>
        </w:tabs>
        <w:ind w:left="90" w:hanging="360"/>
        <w:rPr>
          <w:color w:val="auto"/>
          <w:sz w:val="22"/>
          <w:szCs w:val="22"/>
        </w:rPr>
      </w:pPr>
      <w:r w:rsidRPr="00DD17B7">
        <w:rPr>
          <w:color w:val="auto"/>
          <w:sz w:val="22"/>
          <w:szCs w:val="22"/>
        </w:rPr>
        <w:t>8.</w:t>
      </w:r>
      <w:r w:rsidRPr="00DD17B7">
        <w:rPr>
          <w:color w:val="auto"/>
          <w:sz w:val="22"/>
          <w:szCs w:val="22"/>
        </w:rPr>
        <w:tab/>
        <w:t>Target Costing – Proactive Method of Cost Computation</w:t>
      </w:r>
    </w:p>
    <w:p w:rsidR="003D3101" w:rsidRPr="00DD17B7" w:rsidRDefault="003D3101" w:rsidP="003D3101">
      <w:pPr>
        <w:pStyle w:val="Default"/>
        <w:tabs>
          <w:tab w:val="left" w:pos="-540"/>
          <w:tab w:val="left" w:pos="-360"/>
          <w:tab w:val="left" w:pos="90"/>
        </w:tabs>
        <w:ind w:left="90" w:hanging="360"/>
        <w:rPr>
          <w:color w:val="auto"/>
          <w:sz w:val="22"/>
          <w:szCs w:val="22"/>
        </w:rPr>
      </w:pPr>
      <w:r w:rsidRPr="00DD17B7">
        <w:rPr>
          <w:color w:val="auto"/>
          <w:sz w:val="22"/>
          <w:szCs w:val="22"/>
        </w:rPr>
        <w:t>9.</w:t>
      </w:r>
      <w:r w:rsidRPr="00DD17B7">
        <w:rPr>
          <w:color w:val="auto"/>
          <w:sz w:val="22"/>
          <w:szCs w:val="22"/>
        </w:rPr>
        <w:tab/>
        <w:t>Dash Board – Pilot Instrument for Short Term Decision Making</w:t>
      </w:r>
    </w:p>
    <w:p w:rsidR="00233162" w:rsidRPr="00DD17B7" w:rsidRDefault="003D3101" w:rsidP="003D3101">
      <w:pPr>
        <w:pStyle w:val="Default"/>
        <w:tabs>
          <w:tab w:val="left" w:pos="-540"/>
          <w:tab w:val="left" w:pos="-360"/>
          <w:tab w:val="left" w:pos="90"/>
        </w:tabs>
        <w:ind w:left="90" w:hanging="360"/>
        <w:rPr>
          <w:color w:val="auto"/>
          <w:sz w:val="22"/>
          <w:szCs w:val="22"/>
        </w:rPr>
      </w:pPr>
      <w:r w:rsidRPr="00DD17B7">
        <w:rPr>
          <w:color w:val="auto"/>
          <w:sz w:val="22"/>
          <w:szCs w:val="22"/>
        </w:rPr>
        <w:t>10.</w:t>
      </w:r>
      <w:r w:rsidRPr="00DD17B7">
        <w:rPr>
          <w:color w:val="auto"/>
          <w:sz w:val="22"/>
          <w:szCs w:val="22"/>
        </w:rPr>
        <w:tab/>
        <w:t>Compared Analysis of Projects’ Financial Return</w:t>
      </w:r>
    </w:p>
    <w:p w:rsidR="00B35F42" w:rsidRPr="00DD17B7" w:rsidRDefault="00B35F42" w:rsidP="00B35F42">
      <w:pPr>
        <w:spacing w:after="0" w:line="240" w:lineRule="auto"/>
        <w:jc w:val="center"/>
        <w:rPr>
          <w:rFonts w:ascii="Times New Roman" w:eastAsia="Times New Roman" w:hAnsi="Times New Roman" w:cs="Times New Roman"/>
          <w:b/>
          <w:lang w:eastAsia="ro-RO"/>
        </w:rPr>
      </w:pPr>
      <w:r w:rsidRPr="00DD17B7">
        <w:rPr>
          <w:rFonts w:ascii="Times New Roman" w:eastAsia="Times New Roman" w:hAnsi="Times New Roman" w:cs="Times New Roman"/>
          <w:b/>
          <w:lang w:eastAsia="ro-RO"/>
        </w:rPr>
        <w:t xml:space="preserve">Business Accounting (ACCA) </w:t>
      </w:r>
    </w:p>
    <w:p w:rsidR="00B35F42" w:rsidRPr="00DD17B7" w:rsidRDefault="00B35F42" w:rsidP="00B35F42">
      <w:pPr>
        <w:spacing w:after="0" w:line="240" w:lineRule="auto"/>
        <w:jc w:val="center"/>
        <w:rPr>
          <w:rFonts w:ascii="Times New Roman" w:eastAsia="Times New Roman" w:hAnsi="Times New Roman" w:cs="Times New Roman"/>
          <w:b/>
          <w:lang w:eastAsia="ro-RO"/>
        </w:rPr>
      </w:pPr>
      <w:r w:rsidRPr="00DD17B7">
        <w:rPr>
          <w:rFonts w:ascii="Times New Roman" w:eastAsia="Times New Roman" w:hAnsi="Times New Roman" w:cs="Times New Roman"/>
          <w:b/>
          <w:lang w:eastAsia="ro-RO"/>
        </w:rPr>
        <w:t>Tentative list of themes for the dissertation theses</w:t>
      </w:r>
    </w:p>
    <w:p w:rsidR="00B35F42" w:rsidRPr="00DD17B7" w:rsidRDefault="00B35F42" w:rsidP="00B35F42">
      <w:pPr>
        <w:spacing w:after="0" w:line="240" w:lineRule="auto"/>
        <w:jc w:val="both"/>
        <w:rPr>
          <w:rFonts w:ascii="Times New Roman" w:eastAsia="Times New Roman" w:hAnsi="Times New Roman" w:cs="Times New Roman"/>
          <w:lang w:eastAsia="ro-RO"/>
        </w:rPr>
      </w:pPr>
    </w:p>
    <w:p w:rsidR="00B35F42" w:rsidRDefault="00B35F42" w:rsidP="00B35F42">
      <w:pPr>
        <w:spacing w:after="0" w:line="240" w:lineRule="auto"/>
        <w:jc w:val="both"/>
        <w:rPr>
          <w:rFonts w:ascii="Times New Roman" w:eastAsia="Times New Roman" w:hAnsi="Times New Roman" w:cs="Times New Roman"/>
          <w:lang w:eastAsia="ro-RO"/>
        </w:rPr>
      </w:pPr>
      <w:r w:rsidRPr="00DD17B7">
        <w:rPr>
          <w:rFonts w:ascii="Times New Roman" w:eastAsia="Times New Roman" w:hAnsi="Times New Roman" w:cs="Times New Roman"/>
          <w:lang w:eastAsia="ro-RO"/>
        </w:rPr>
        <w:t xml:space="preserve">Other themes </w:t>
      </w:r>
      <w:proofErr w:type="gramStart"/>
      <w:r w:rsidRPr="00DD17B7">
        <w:rPr>
          <w:rFonts w:ascii="Times New Roman" w:eastAsia="Times New Roman" w:hAnsi="Times New Roman" w:cs="Times New Roman"/>
          <w:lang w:eastAsia="ro-RO"/>
        </w:rPr>
        <w:t>may be envisaged</w:t>
      </w:r>
      <w:proofErr w:type="gramEnd"/>
      <w:r w:rsidRPr="00DD17B7">
        <w:rPr>
          <w:rFonts w:ascii="Times New Roman" w:eastAsia="Times New Roman" w:hAnsi="Times New Roman" w:cs="Times New Roman"/>
          <w:lang w:eastAsia="ro-RO"/>
        </w:rPr>
        <w:t>, based on data availability, upon agreement with the envisaged coordinator. For inquiries and expression of interest for all the themes, students should email each coordinator as soon as possible (certainly before submitting their coordination request=cerere) by email to the appropriate email address.</w:t>
      </w:r>
    </w:p>
    <w:p w:rsidR="00975FDB" w:rsidRPr="00DD17B7" w:rsidRDefault="00975FDB" w:rsidP="00B35F42">
      <w:pPr>
        <w:spacing w:after="0" w:line="240" w:lineRule="auto"/>
        <w:jc w:val="both"/>
        <w:rPr>
          <w:rFonts w:ascii="Times New Roman" w:eastAsia="Times New Roman" w:hAnsi="Times New Roman" w:cs="Times New Roman"/>
          <w:lang w:eastAsia="ro-RO"/>
        </w:rPr>
      </w:pPr>
    </w:p>
    <w:p w:rsidR="00B35F42" w:rsidRPr="00975FDB" w:rsidRDefault="00B35F42" w:rsidP="00975FDB">
      <w:pPr>
        <w:spacing w:after="0" w:line="240" w:lineRule="auto"/>
        <w:rPr>
          <w:rFonts w:ascii="Times New Roman" w:eastAsia="Times New Roman" w:hAnsi="Times New Roman" w:cs="Times New Roman"/>
          <w:b/>
          <w:lang w:eastAsia="ro-RO"/>
        </w:rPr>
      </w:pPr>
      <w:r w:rsidRPr="00975FDB">
        <w:rPr>
          <w:rFonts w:ascii="Times New Roman" w:eastAsia="Times New Roman" w:hAnsi="Times New Roman" w:cs="Times New Roman"/>
          <w:b/>
          <w:lang w:eastAsia="ro-RO"/>
        </w:rPr>
        <w:t>Prof.univ.dr. Catalin Albu</w:t>
      </w:r>
    </w:p>
    <w:p w:rsidR="00B35F42" w:rsidRPr="00975FDB" w:rsidRDefault="00B35F42" w:rsidP="00975FDB">
      <w:pPr>
        <w:spacing w:after="0" w:line="240" w:lineRule="auto"/>
        <w:rPr>
          <w:rFonts w:ascii="Times New Roman" w:eastAsia="Times New Roman" w:hAnsi="Times New Roman" w:cs="Times New Roman"/>
          <w:b/>
          <w:lang w:eastAsia="ro-RO"/>
        </w:rPr>
      </w:pPr>
      <w:r w:rsidRPr="00975FDB">
        <w:rPr>
          <w:rFonts w:ascii="Times New Roman" w:eastAsia="Times New Roman" w:hAnsi="Times New Roman" w:cs="Times New Roman"/>
          <w:b/>
          <w:lang w:eastAsia="ro-RO"/>
        </w:rPr>
        <w:t xml:space="preserve">F2 Management Accounting </w:t>
      </w:r>
    </w:p>
    <w:p w:rsidR="00B35F42" w:rsidRPr="00DD17B7" w:rsidRDefault="00B35F42" w:rsidP="00B35F42">
      <w:pPr>
        <w:numPr>
          <w:ilvl w:val="0"/>
          <w:numId w:val="18"/>
        </w:numPr>
        <w:spacing w:after="0" w:line="240" w:lineRule="auto"/>
        <w:contextualSpacing/>
        <w:rPr>
          <w:rFonts w:ascii="Times New Roman" w:eastAsia="Calibri" w:hAnsi="Times New Roman" w:cs="Times New Roman"/>
        </w:rPr>
      </w:pPr>
      <w:r w:rsidRPr="00DD17B7">
        <w:rPr>
          <w:rFonts w:ascii="Times New Roman" w:eastAsia="Calibri" w:hAnsi="Times New Roman" w:cs="Times New Roman"/>
        </w:rPr>
        <w:t>The role of costs in the decision making process</w:t>
      </w:r>
    </w:p>
    <w:p w:rsidR="00B35F42" w:rsidRPr="00DD17B7" w:rsidRDefault="00B35F42" w:rsidP="00B35F42">
      <w:pPr>
        <w:numPr>
          <w:ilvl w:val="0"/>
          <w:numId w:val="18"/>
        </w:numPr>
        <w:spacing w:after="0" w:line="240" w:lineRule="auto"/>
        <w:contextualSpacing/>
        <w:rPr>
          <w:rFonts w:ascii="Times New Roman" w:eastAsia="Calibri" w:hAnsi="Times New Roman" w:cs="Times New Roman"/>
        </w:rPr>
      </w:pPr>
      <w:r w:rsidRPr="00DD17B7">
        <w:rPr>
          <w:rFonts w:ascii="Times New Roman" w:eastAsia="Calibri" w:hAnsi="Times New Roman" w:cs="Times New Roman"/>
        </w:rPr>
        <w:t>The adoption and use of management accounting practices by Romanian entities</w:t>
      </w:r>
    </w:p>
    <w:p w:rsidR="00B35F42" w:rsidRPr="00DD17B7" w:rsidRDefault="00B35F42" w:rsidP="00B35F42">
      <w:pPr>
        <w:numPr>
          <w:ilvl w:val="0"/>
          <w:numId w:val="18"/>
        </w:numPr>
        <w:spacing w:after="0" w:line="240" w:lineRule="auto"/>
        <w:contextualSpacing/>
        <w:rPr>
          <w:rFonts w:ascii="Times New Roman" w:eastAsia="Calibri" w:hAnsi="Times New Roman" w:cs="Times New Roman"/>
        </w:rPr>
      </w:pPr>
      <w:r w:rsidRPr="00DD17B7">
        <w:rPr>
          <w:rFonts w:ascii="Times New Roman" w:eastAsia="Calibri" w:hAnsi="Times New Roman" w:cs="Times New Roman"/>
        </w:rPr>
        <w:t>Strategic management accounting in Romanian entities</w:t>
      </w:r>
    </w:p>
    <w:p w:rsidR="00B35F42" w:rsidRPr="00DD17B7" w:rsidRDefault="00B35F42" w:rsidP="00B35F42">
      <w:pPr>
        <w:numPr>
          <w:ilvl w:val="0"/>
          <w:numId w:val="18"/>
        </w:numPr>
        <w:spacing w:after="0" w:line="240" w:lineRule="auto"/>
        <w:contextualSpacing/>
        <w:rPr>
          <w:rFonts w:ascii="Times New Roman" w:eastAsia="Calibri" w:hAnsi="Times New Roman" w:cs="Times New Roman"/>
        </w:rPr>
      </w:pPr>
      <w:r w:rsidRPr="00DD17B7">
        <w:rPr>
          <w:rFonts w:ascii="Times New Roman" w:eastAsia="Calibri" w:hAnsi="Times New Roman" w:cs="Times New Roman"/>
        </w:rPr>
        <w:t>The management accounting system of Romanian entities</w:t>
      </w:r>
    </w:p>
    <w:p w:rsidR="00B35F42" w:rsidRPr="00DD17B7" w:rsidRDefault="00B35F42" w:rsidP="00B35F42">
      <w:pPr>
        <w:numPr>
          <w:ilvl w:val="0"/>
          <w:numId w:val="18"/>
        </w:numPr>
        <w:spacing w:after="0" w:line="240" w:lineRule="auto"/>
        <w:contextualSpacing/>
        <w:rPr>
          <w:rFonts w:ascii="Times New Roman" w:eastAsia="Calibri" w:hAnsi="Times New Roman" w:cs="Times New Roman"/>
        </w:rPr>
      </w:pPr>
      <w:r w:rsidRPr="00DD17B7">
        <w:rPr>
          <w:rFonts w:ascii="Times New Roman" w:eastAsia="Calibri" w:hAnsi="Times New Roman" w:cs="Times New Roman"/>
        </w:rPr>
        <w:t xml:space="preserve">Behavioral issues in management accounting </w:t>
      </w:r>
    </w:p>
    <w:p w:rsidR="00B35F42" w:rsidRPr="00DD17B7" w:rsidRDefault="00B35F42" w:rsidP="00B35F42">
      <w:pPr>
        <w:spacing w:after="0" w:line="240" w:lineRule="auto"/>
        <w:contextualSpacing/>
        <w:rPr>
          <w:rFonts w:ascii="Times New Roman" w:eastAsia="Calibri" w:hAnsi="Times New Roman" w:cs="Times New Roman"/>
        </w:rPr>
      </w:pPr>
    </w:p>
    <w:p w:rsidR="00B35F42" w:rsidRPr="00975FDB" w:rsidRDefault="00B35F42" w:rsidP="00975FDB">
      <w:pPr>
        <w:spacing w:after="0" w:line="240" w:lineRule="auto"/>
        <w:rPr>
          <w:rFonts w:ascii="Times New Roman" w:eastAsia="Times New Roman" w:hAnsi="Times New Roman" w:cs="Times New Roman"/>
          <w:b/>
          <w:lang w:eastAsia="ro-RO"/>
        </w:rPr>
      </w:pPr>
      <w:r w:rsidRPr="00975FDB">
        <w:rPr>
          <w:rFonts w:ascii="Times New Roman" w:eastAsia="Times New Roman" w:hAnsi="Times New Roman" w:cs="Times New Roman"/>
          <w:b/>
          <w:lang w:eastAsia="ro-RO"/>
        </w:rPr>
        <w:t>Prof.univ.dr. Camelia Lungu</w:t>
      </w:r>
    </w:p>
    <w:p w:rsidR="00B35F42" w:rsidRPr="00975FDB" w:rsidRDefault="00B35F42" w:rsidP="00975FDB">
      <w:pPr>
        <w:spacing w:after="0" w:line="240" w:lineRule="auto"/>
        <w:rPr>
          <w:rFonts w:ascii="Times New Roman" w:eastAsia="Times New Roman" w:hAnsi="Times New Roman" w:cs="Times New Roman"/>
          <w:b/>
          <w:lang w:eastAsia="ro-RO"/>
        </w:rPr>
      </w:pPr>
      <w:r w:rsidRPr="00975FDB">
        <w:rPr>
          <w:rFonts w:ascii="Times New Roman" w:eastAsia="Times New Roman" w:hAnsi="Times New Roman" w:cs="Times New Roman"/>
          <w:b/>
          <w:lang w:eastAsia="ro-RO"/>
        </w:rPr>
        <w:t>F3 Financial Accounting</w:t>
      </w:r>
    </w:p>
    <w:p w:rsidR="00B35F42" w:rsidRPr="00DD17B7" w:rsidRDefault="00B35F42" w:rsidP="00B35F42">
      <w:pPr>
        <w:numPr>
          <w:ilvl w:val="0"/>
          <w:numId w:val="26"/>
        </w:numPr>
        <w:spacing w:after="0" w:line="240" w:lineRule="auto"/>
        <w:contextualSpacing/>
        <w:rPr>
          <w:rFonts w:ascii="Times New Roman" w:eastAsia="Times New Roman" w:hAnsi="Times New Roman" w:cs="Times New Roman"/>
          <w:lang w:eastAsia="en-GB"/>
        </w:rPr>
      </w:pPr>
      <w:r w:rsidRPr="00DD17B7">
        <w:rPr>
          <w:rFonts w:ascii="Times New Roman" w:eastAsia="Times New Roman" w:hAnsi="Times New Roman" w:cs="Times New Roman"/>
          <w:lang w:eastAsia="en-GB"/>
        </w:rPr>
        <w:t xml:space="preserve">Financial ratios and their practical utility in measurement of company performance </w:t>
      </w:r>
    </w:p>
    <w:p w:rsidR="00B35F42" w:rsidRPr="00DD17B7" w:rsidRDefault="00B35F42" w:rsidP="00B35F42">
      <w:pPr>
        <w:numPr>
          <w:ilvl w:val="0"/>
          <w:numId w:val="26"/>
        </w:numPr>
        <w:spacing w:after="0" w:line="240" w:lineRule="auto"/>
        <w:contextualSpacing/>
        <w:rPr>
          <w:rFonts w:ascii="Times New Roman" w:eastAsia="Times New Roman" w:hAnsi="Times New Roman" w:cs="Times New Roman"/>
          <w:lang w:eastAsia="en-GB"/>
        </w:rPr>
      </w:pPr>
      <w:r w:rsidRPr="00DD17B7">
        <w:rPr>
          <w:rFonts w:ascii="Times New Roman" w:eastAsia="Times New Roman" w:hAnsi="Times New Roman" w:cs="Times New Roman"/>
          <w:lang w:eastAsia="en-GB"/>
        </w:rPr>
        <w:t>The impact of mandatory adoption of IFRSs on companies' financial position</w:t>
      </w:r>
    </w:p>
    <w:p w:rsidR="00B35F42" w:rsidRPr="00DD17B7" w:rsidRDefault="00B35F42" w:rsidP="00B35F42">
      <w:pPr>
        <w:numPr>
          <w:ilvl w:val="0"/>
          <w:numId w:val="26"/>
        </w:numPr>
        <w:spacing w:after="0" w:line="240" w:lineRule="auto"/>
        <w:contextualSpacing/>
        <w:rPr>
          <w:rFonts w:ascii="Times New Roman" w:eastAsia="Times New Roman" w:hAnsi="Times New Roman" w:cs="Times New Roman"/>
          <w:lang w:eastAsia="en-GB"/>
        </w:rPr>
      </w:pPr>
      <w:r w:rsidRPr="00DD17B7">
        <w:rPr>
          <w:rFonts w:ascii="Times New Roman" w:eastAsia="Times New Roman" w:hAnsi="Times New Roman" w:cs="Times New Roman"/>
          <w:lang w:eastAsia="en-GB"/>
        </w:rPr>
        <w:t xml:space="preserve">The impact of mandatory adoption of IFRSs on companies' financial performance </w:t>
      </w:r>
    </w:p>
    <w:p w:rsidR="00B35F42" w:rsidRPr="00DD17B7" w:rsidRDefault="00B35F42" w:rsidP="00B35F42">
      <w:pPr>
        <w:numPr>
          <w:ilvl w:val="0"/>
          <w:numId w:val="26"/>
        </w:numPr>
        <w:spacing w:after="0" w:line="240" w:lineRule="auto"/>
        <w:contextualSpacing/>
        <w:rPr>
          <w:rFonts w:ascii="Times New Roman" w:eastAsia="Times New Roman" w:hAnsi="Times New Roman" w:cs="Times New Roman"/>
          <w:lang w:eastAsia="en-GB"/>
        </w:rPr>
      </w:pPr>
      <w:r w:rsidRPr="00DD17B7">
        <w:rPr>
          <w:rFonts w:ascii="Times New Roman" w:eastAsia="Times New Roman" w:hAnsi="Times New Roman" w:cs="Times New Roman"/>
          <w:lang w:eastAsia="en-GB"/>
        </w:rPr>
        <w:t>From Financial reporting towards Integrated reporting</w:t>
      </w:r>
    </w:p>
    <w:p w:rsidR="00B35F42" w:rsidRPr="00DD17B7" w:rsidRDefault="00B35F42" w:rsidP="00B35F42">
      <w:pPr>
        <w:numPr>
          <w:ilvl w:val="0"/>
          <w:numId w:val="26"/>
        </w:numPr>
        <w:spacing w:after="0" w:line="240" w:lineRule="auto"/>
        <w:contextualSpacing/>
        <w:rPr>
          <w:rFonts w:ascii="Times New Roman" w:eastAsia="Times New Roman" w:hAnsi="Times New Roman" w:cs="Times New Roman"/>
          <w:lang w:eastAsia="en-GB"/>
        </w:rPr>
      </w:pPr>
      <w:r w:rsidRPr="00DD17B7">
        <w:rPr>
          <w:rFonts w:ascii="Times New Roman" w:eastAsia="Times New Roman" w:hAnsi="Times New Roman" w:cs="Times New Roman"/>
          <w:lang w:eastAsia="en-GB"/>
        </w:rPr>
        <w:t>Reporting the financial and non-financial performance of the entities</w:t>
      </w:r>
    </w:p>
    <w:p w:rsidR="00B35F42" w:rsidRPr="00DD17B7" w:rsidRDefault="00B35F42" w:rsidP="00B35F42">
      <w:pPr>
        <w:numPr>
          <w:ilvl w:val="0"/>
          <w:numId w:val="26"/>
        </w:numPr>
        <w:spacing w:after="0" w:line="240" w:lineRule="auto"/>
        <w:contextualSpacing/>
        <w:rPr>
          <w:rFonts w:ascii="Times New Roman" w:eastAsia="Times New Roman" w:hAnsi="Times New Roman" w:cs="Times New Roman"/>
          <w:lang w:eastAsia="en-GB"/>
        </w:rPr>
      </w:pPr>
      <w:r w:rsidRPr="00DD17B7">
        <w:rPr>
          <w:rFonts w:ascii="Times New Roman" w:eastAsia="Times New Roman" w:hAnsi="Times New Roman" w:cs="Times New Roman"/>
          <w:lang w:eastAsia="en-GB"/>
        </w:rPr>
        <w:t>Reporting the different types of capital: an integrated perspective</w:t>
      </w:r>
    </w:p>
    <w:p w:rsidR="00B35F42" w:rsidRPr="00DD17B7" w:rsidRDefault="00B35F42" w:rsidP="00B35F42">
      <w:pPr>
        <w:numPr>
          <w:ilvl w:val="0"/>
          <w:numId w:val="26"/>
        </w:numPr>
        <w:spacing w:after="0" w:line="240" w:lineRule="auto"/>
        <w:contextualSpacing/>
        <w:rPr>
          <w:rFonts w:ascii="Times New Roman" w:eastAsia="Times New Roman" w:hAnsi="Times New Roman" w:cs="Times New Roman"/>
          <w:lang w:eastAsia="en-GB"/>
        </w:rPr>
      </w:pPr>
      <w:r w:rsidRPr="00DD17B7">
        <w:rPr>
          <w:rFonts w:ascii="Times New Roman" w:eastAsia="Times New Roman" w:hAnsi="Times New Roman" w:cs="Times New Roman"/>
          <w:lang w:eastAsia="en-GB"/>
        </w:rPr>
        <w:t xml:space="preserve">The influence of social and environmental information on performance reporting </w:t>
      </w:r>
    </w:p>
    <w:p w:rsidR="00B35F42" w:rsidRPr="00DD17B7" w:rsidRDefault="00B35F42" w:rsidP="00B35F42">
      <w:pPr>
        <w:numPr>
          <w:ilvl w:val="0"/>
          <w:numId w:val="26"/>
        </w:numPr>
        <w:spacing w:after="0" w:line="240" w:lineRule="auto"/>
        <w:contextualSpacing/>
        <w:rPr>
          <w:rFonts w:ascii="Times New Roman" w:eastAsia="Times New Roman" w:hAnsi="Times New Roman" w:cs="Times New Roman"/>
          <w:lang w:eastAsia="en-GB"/>
        </w:rPr>
      </w:pPr>
      <w:r w:rsidRPr="00DD17B7">
        <w:rPr>
          <w:rFonts w:ascii="Times New Roman" w:eastAsia="Times New Roman" w:hAnsi="Times New Roman" w:cs="Times New Roman"/>
          <w:lang w:eastAsia="en-GB"/>
        </w:rPr>
        <w:t>Integrated reporting in the context of sustainable development</w:t>
      </w:r>
    </w:p>
    <w:p w:rsidR="00B35F42" w:rsidRPr="00DD17B7" w:rsidRDefault="00B35F42" w:rsidP="00B35F42">
      <w:pPr>
        <w:spacing w:after="0" w:line="240" w:lineRule="auto"/>
        <w:rPr>
          <w:rFonts w:ascii="Times New Roman" w:eastAsia="Times New Roman" w:hAnsi="Times New Roman" w:cs="Times New Roman"/>
          <w:lang w:eastAsia="ro-RO"/>
        </w:rPr>
      </w:pPr>
    </w:p>
    <w:p w:rsidR="00B35F42" w:rsidRPr="00975FDB" w:rsidRDefault="00B35F42" w:rsidP="00975FDB">
      <w:pPr>
        <w:spacing w:after="0" w:line="240" w:lineRule="auto"/>
        <w:rPr>
          <w:rFonts w:ascii="Times New Roman" w:eastAsia="Times New Roman" w:hAnsi="Times New Roman" w:cs="Times New Roman"/>
          <w:b/>
          <w:lang w:val="fr-FR" w:eastAsia="ro-RO"/>
        </w:rPr>
      </w:pPr>
      <w:r w:rsidRPr="00975FDB">
        <w:rPr>
          <w:rFonts w:ascii="Times New Roman" w:eastAsia="Times New Roman" w:hAnsi="Times New Roman" w:cs="Times New Roman"/>
          <w:b/>
          <w:lang w:val="fr-FR" w:eastAsia="ro-RO"/>
        </w:rPr>
        <w:t>Prof.univ.dr. Catalin Albu</w:t>
      </w:r>
    </w:p>
    <w:p w:rsidR="00B35F42" w:rsidRPr="00975FDB" w:rsidRDefault="00B35F42" w:rsidP="00975FDB">
      <w:pPr>
        <w:spacing w:after="0" w:line="240" w:lineRule="auto"/>
        <w:rPr>
          <w:rFonts w:ascii="Times New Roman" w:eastAsia="Times New Roman" w:hAnsi="Times New Roman" w:cs="Times New Roman"/>
          <w:b/>
          <w:lang w:eastAsia="ro-RO"/>
        </w:rPr>
      </w:pPr>
      <w:r w:rsidRPr="00975FDB">
        <w:rPr>
          <w:rFonts w:ascii="Times New Roman" w:eastAsia="Times New Roman" w:hAnsi="Times New Roman" w:cs="Times New Roman"/>
          <w:b/>
          <w:lang w:eastAsia="ro-RO"/>
        </w:rPr>
        <w:t xml:space="preserve">F5 Management Accounting </w:t>
      </w:r>
    </w:p>
    <w:p w:rsidR="00B35F42" w:rsidRPr="00DD17B7" w:rsidRDefault="00B35F42" w:rsidP="00B35F42">
      <w:pPr>
        <w:numPr>
          <w:ilvl w:val="0"/>
          <w:numId w:val="19"/>
        </w:numPr>
        <w:spacing w:after="0" w:line="240" w:lineRule="auto"/>
        <w:contextualSpacing/>
        <w:rPr>
          <w:rFonts w:ascii="Times New Roman" w:eastAsia="Calibri" w:hAnsi="Times New Roman" w:cs="Times New Roman"/>
        </w:rPr>
      </w:pPr>
      <w:r w:rsidRPr="00DD17B7">
        <w:rPr>
          <w:rFonts w:ascii="Times New Roman" w:eastAsia="Calibri" w:hAnsi="Times New Roman" w:cs="Times New Roman"/>
        </w:rPr>
        <w:t>Techniques, roles and procedures within the budgetary system</w:t>
      </w:r>
    </w:p>
    <w:p w:rsidR="00B35F42" w:rsidRPr="00DD17B7" w:rsidRDefault="00B35F42" w:rsidP="00B35F42">
      <w:pPr>
        <w:numPr>
          <w:ilvl w:val="0"/>
          <w:numId w:val="19"/>
        </w:numPr>
        <w:spacing w:after="0" w:line="240" w:lineRule="auto"/>
        <w:contextualSpacing/>
        <w:rPr>
          <w:rFonts w:ascii="Times New Roman" w:eastAsia="Calibri" w:hAnsi="Times New Roman" w:cs="Times New Roman"/>
        </w:rPr>
      </w:pPr>
      <w:r w:rsidRPr="00DD17B7">
        <w:rPr>
          <w:rFonts w:ascii="Times New Roman" w:eastAsia="Calibri" w:hAnsi="Times New Roman" w:cs="Times New Roman"/>
        </w:rPr>
        <w:t>Behavioral issues in performance management</w:t>
      </w:r>
    </w:p>
    <w:p w:rsidR="00B35F42" w:rsidRPr="00DD17B7" w:rsidRDefault="00B35F42" w:rsidP="00B35F42">
      <w:pPr>
        <w:numPr>
          <w:ilvl w:val="0"/>
          <w:numId w:val="19"/>
        </w:numPr>
        <w:spacing w:after="0" w:line="240" w:lineRule="auto"/>
        <w:contextualSpacing/>
        <w:rPr>
          <w:rFonts w:ascii="Times New Roman" w:eastAsia="Calibri" w:hAnsi="Times New Roman" w:cs="Times New Roman"/>
        </w:rPr>
      </w:pPr>
      <w:r w:rsidRPr="00DD17B7">
        <w:rPr>
          <w:rFonts w:ascii="Times New Roman" w:eastAsia="Calibri" w:hAnsi="Times New Roman" w:cs="Times New Roman"/>
        </w:rPr>
        <w:t>Divisional performance management of Romanian entities</w:t>
      </w:r>
    </w:p>
    <w:p w:rsidR="00B35F42" w:rsidRPr="00DD17B7" w:rsidRDefault="00B35F42" w:rsidP="00B35F42">
      <w:pPr>
        <w:numPr>
          <w:ilvl w:val="0"/>
          <w:numId w:val="19"/>
        </w:numPr>
        <w:spacing w:after="0" w:line="240" w:lineRule="auto"/>
        <w:contextualSpacing/>
        <w:rPr>
          <w:rFonts w:ascii="Times New Roman" w:eastAsia="Calibri" w:hAnsi="Times New Roman" w:cs="Times New Roman"/>
        </w:rPr>
      </w:pPr>
      <w:r w:rsidRPr="00DD17B7">
        <w:rPr>
          <w:rFonts w:ascii="Times New Roman" w:eastAsia="Calibri" w:hAnsi="Times New Roman" w:cs="Times New Roman"/>
        </w:rPr>
        <w:t>Transfer pricing practices of Romanian entities</w:t>
      </w:r>
    </w:p>
    <w:p w:rsidR="00B35F42" w:rsidRPr="00DD17B7" w:rsidRDefault="00B35F42" w:rsidP="00B35F42">
      <w:pPr>
        <w:numPr>
          <w:ilvl w:val="0"/>
          <w:numId w:val="19"/>
        </w:numPr>
        <w:spacing w:after="0" w:line="240" w:lineRule="auto"/>
        <w:contextualSpacing/>
        <w:rPr>
          <w:rFonts w:ascii="Times New Roman" w:eastAsia="Calibri" w:hAnsi="Times New Roman" w:cs="Times New Roman"/>
        </w:rPr>
      </w:pPr>
      <w:r w:rsidRPr="00DD17B7">
        <w:rPr>
          <w:rFonts w:ascii="Times New Roman" w:eastAsia="Calibri" w:hAnsi="Times New Roman" w:cs="Times New Roman"/>
        </w:rPr>
        <w:t>Performance management of not-for-profit organizations</w:t>
      </w:r>
    </w:p>
    <w:p w:rsidR="00B35F42" w:rsidRPr="00DD17B7" w:rsidRDefault="00B35F42" w:rsidP="00B35F42">
      <w:pPr>
        <w:numPr>
          <w:ilvl w:val="0"/>
          <w:numId w:val="19"/>
        </w:numPr>
        <w:spacing w:after="0" w:line="240" w:lineRule="auto"/>
        <w:contextualSpacing/>
        <w:rPr>
          <w:rFonts w:ascii="Times New Roman" w:eastAsia="Calibri" w:hAnsi="Times New Roman" w:cs="Times New Roman"/>
        </w:rPr>
      </w:pPr>
      <w:r w:rsidRPr="00DD17B7">
        <w:rPr>
          <w:rFonts w:ascii="Times New Roman" w:eastAsia="Calibri" w:hAnsi="Times New Roman" w:cs="Times New Roman"/>
        </w:rPr>
        <w:t>The use of modern performance management techniques (Balanced Scorecard, 6 Sigma etc.) in Romanian organizations</w:t>
      </w:r>
    </w:p>
    <w:p w:rsidR="00B35F42" w:rsidRPr="00DD17B7" w:rsidRDefault="00B35F42" w:rsidP="00B35F42">
      <w:pPr>
        <w:numPr>
          <w:ilvl w:val="0"/>
          <w:numId w:val="19"/>
        </w:numPr>
        <w:spacing w:after="0" w:line="240" w:lineRule="auto"/>
        <w:contextualSpacing/>
        <w:rPr>
          <w:rFonts w:ascii="Times New Roman" w:eastAsia="Calibri" w:hAnsi="Times New Roman" w:cs="Times New Roman"/>
        </w:rPr>
      </w:pPr>
      <w:r w:rsidRPr="00DD17B7">
        <w:rPr>
          <w:rFonts w:ascii="Times New Roman" w:eastAsia="Calibri" w:hAnsi="Times New Roman" w:cs="Times New Roman"/>
        </w:rPr>
        <w:t>Responsibility, transparency and accountability in the reporting of Romanian public/private organizations</w:t>
      </w:r>
    </w:p>
    <w:p w:rsidR="00B35F42" w:rsidRPr="00DD17B7" w:rsidRDefault="00B35F42" w:rsidP="00B35F42">
      <w:pPr>
        <w:spacing w:after="0" w:line="240" w:lineRule="auto"/>
        <w:rPr>
          <w:rFonts w:ascii="Times New Roman" w:eastAsia="Times New Roman" w:hAnsi="Times New Roman" w:cs="Times New Roman"/>
          <w:lang w:eastAsia="ro-RO"/>
        </w:rPr>
      </w:pPr>
    </w:p>
    <w:p w:rsidR="00B35F42" w:rsidRPr="00975FDB" w:rsidRDefault="00B35F42" w:rsidP="00975FDB">
      <w:pPr>
        <w:spacing w:after="0" w:line="240" w:lineRule="auto"/>
        <w:rPr>
          <w:rFonts w:ascii="Times New Roman" w:eastAsia="Times New Roman" w:hAnsi="Times New Roman" w:cs="Times New Roman"/>
          <w:b/>
          <w:lang w:val="fr-FR" w:eastAsia="ro-RO"/>
        </w:rPr>
      </w:pPr>
      <w:r w:rsidRPr="00975FDB">
        <w:rPr>
          <w:rFonts w:ascii="Times New Roman" w:eastAsia="Times New Roman" w:hAnsi="Times New Roman" w:cs="Times New Roman"/>
          <w:b/>
          <w:lang w:val="fr-FR" w:eastAsia="ro-RO"/>
        </w:rPr>
        <w:t>Conf.univ.dr. Mirela Paunescu</w:t>
      </w:r>
    </w:p>
    <w:p w:rsidR="00B35F42" w:rsidRPr="00975FDB" w:rsidRDefault="00B35F42" w:rsidP="00975FDB">
      <w:pPr>
        <w:spacing w:after="0" w:line="240" w:lineRule="auto"/>
        <w:rPr>
          <w:rFonts w:ascii="Times New Roman" w:eastAsia="Times New Roman" w:hAnsi="Times New Roman" w:cs="Times New Roman"/>
          <w:b/>
          <w:lang w:val="fr-FR" w:eastAsia="ro-RO"/>
        </w:rPr>
      </w:pPr>
      <w:r w:rsidRPr="00975FDB">
        <w:rPr>
          <w:rFonts w:ascii="Times New Roman" w:eastAsia="Times New Roman" w:hAnsi="Times New Roman" w:cs="Times New Roman"/>
          <w:b/>
          <w:lang w:val="fr-FR" w:eastAsia="ro-RO"/>
        </w:rPr>
        <w:t xml:space="preserve">F6 Taxation </w:t>
      </w:r>
    </w:p>
    <w:p w:rsidR="00B35F42" w:rsidRPr="00DD17B7" w:rsidRDefault="00B35F42" w:rsidP="00B35F42">
      <w:pPr>
        <w:numPr>
          <w:ilvl w:val="0"/>
          <w:numId w:val="23"/>
        </w:numPr>
        <w:spacing w:after="0" w:line="240" w:lineRule="auto"/>
        <w:contextualSpacing/>
        <w:rPr>
          <w:rFonts w:ascii="Times New Roman" w:eastAsia="Calibri" w:hAnsi="Times New Roman" w:cs="Times New Roman"/>
        </w:rPr>
      </w:pPr>
      <w:r w:rsidRPr="00DD17B7">
        <w:rPr>
          <w:rFonts w:ascii="Times New Roman" w:eastAsia="Calibri" w:hAnsi="Times New Roman" w:cs="Times New Roman"/>
        </w:rPr>
        <w:t xml:space="preserve"> BEPS – impact on the Romanian taxation system</w:t>
      </w:r>
    </w:p>
    <w:p w:rsidR="00B35F42" w:rsidRPr="00DD17B7" w:rsidRDefault="00B35F42" w:rsidP="00B35F42">
      <w:pPr>
        <w:numPr>
          <w:ilvl w:val="0"/>
          <w:numId w:val="23"/>
        </w:numPr>
        <w:spacing w:after="0" w:line="240" w:lineRule="auto"/>
        <w:contextualSpacing/>
        <w:rPr>
          <w:rFonts w:ascii="Times New Roman" w:eastAsia="Calibri" w:hAnsi="Times New Roman" w:cs="Times New Roman"/>
        </w:rPr>
      </w:pPr>
      <w:r w:rsidRPr="00DD17B7">
        <w:rPr>
          <w:rFonts w:ascii="Times New Roman" w:eastAsia="Calibri" w:hAnsi="Times New Roman" w:cs="Times New Roman"/>
        </w:rPr>
        <w:t>Transfer pricing file – a practical example for</w:t>
      </w:r>
      <w:proofErr w:type="gramStart"/>
      <w:r w:rsidRPr="00DD17B7">
        <w:rPr>
          <w:rFonts w:ascii="Times New Roman" w:eastAsia="Calibri" w:hAnsi="Times New Roman" w:cs="Times New Roman"/>
        </w:rPr>
        <w:t>………</w:t>
      </w:r>
      <w:proofErr w:type="gramEnd"/>
    </w:p>
    <w:p w:rsidR="00B35F42" w:rsidRPr="00DD17B7" w:rsidRDefault="00B35F42" w:rsidP="00B35F42">
      <w:pPr>
        <w:numPr>
          <w:ilvl w:val="0"/>
          <w:numId w:val="23"/>
        </w:numPr>
        <w:spacing w:after="0" w:line="240" w:lineRule="auto"/>
        <w:contextualSpacing/>
        <w:rPr>
          <w:rFonts w:ascii="Times New Roman" w:eastAsia="Calibri" w:hAnsi="Times New Roman" w:cs="Times New Roman"/>
        </w:rPr>
      </w:pPr>
      <w:r w:rsidRPr="00DD17B7">
        <w:rPr>
          <w:rFonts w:ascii="Times New Roman" w:eastAsia="Calibri" w:hAnsi="Times New Roman" w:cs="Times New Roman"/>
        </w:rPr>
        <w:t>Computing the income tax for sole-traders. Some practical examples</w:t>
      </w:r>
    </w:p>
    <w:p w:rsidR="00B35F42" w:rsidRPr="00DD17B7" w:rsidRDefault="00B35F42" w:rsidP="00B35F42">
      <w:pPr>
        <w:numPr>
          <w:ilvl w:val="0"/>
          <w:numId w:val="23"/>
        </w:numPr>
        <w:spacing w:after="0" w:line="240" w:lineRule="auto"/>
        <w:contextualSpacing/>
        <w:rPr>
          <w:rFonts w:ascii="Times New Roman" w:eastAsia="Calibri" w:hAnsi="Times New Roman" w:cs="Times New Roman"/>
        </w:rPr>
      </w:pPr>
      <w:r w:rsidRPr="00DD17B7">
        <w:rPr>
          <w:rFonts w:ascii="Times New Roman" w:eastAsia="Calibri" w:hAnsi="Times New Roman" w:cs="Times New Roman"/>
        </w:rPr>
        <w:t>Computing the corporate income tax for companies with foreign subsidiaries</w:t>
      </w:r>
    </w:p>
    <w:p w:rsidR="00B35F42" w:rsidRPr="00DD17B7" w:rsidRDefault="00B35F42" w:rsidP="00B35F42">
      <w:pPr>
        <w:numPr>
          <w:ilvl w:val="0"/>
          <w:numId w:val="23"/>
        </w:numPr>
        <w:spacing w:after="0" w:line="240" w:lineRule="auto"/>
        <w:contextualSpacing/>
        <w:rPr>
          <w:rFonts w:ascii="Times New Roman" w:eastAsia="Calibri" w:hAnsi="Times New Roman" w:cs="Times New Roman"/>
        </w:rPr>
      </w:pPr>
      <w:r w:rsidRPr="00DD17B7">
        <w:rPr>
          <w:rFonts w:ascii="Times New Roman" w:eastAsia="Calibri" w:hAnsi="Times New Roman" w:cs="Times New Roman"/>
        </w:rPr>
        <w:t>Computing the income tax in Romania for Permanent Establishments</w:t>
      </w:r>
    </w:p>
    <w:p w:rsidR="00B35F42" w:rsidRPr="00DD17B7" w:rsidRDefault="00B35F42" w:rsidP="00B35F42">
      <w:pPr>
        <w:numPr>
          <w:ilvl w:val="0"/>
          <w:numId w:val="23"/>
        </w:numPr>
        <w:spacing w:after="0" w:line="240" w:lineRule="auto"/>
        <w:contextualSpacing/>
        <w:rPr>
          <w:rFonts w:ascii="Times New Roman" w:eastAsia="Calibri" w:hAnsi="Times New Roman" w:cs="Times New Roman"/>
        </w:rPr>
      </w:pPr>
      <w:r w:rsidRPr="00DD17B7">
        <w:rPr>
          <w:rFonts w:ascii="Times New Roman" w:eastAsia="Calibri" w:hAnsi="Times New Roman" w:cs="Times New Roman"/>
        </w:rPr>
        <w:t>Paying taxes in Romania – the legal obligations of non-resident individuals</w:t>
      </w:r>
    </w:p>
    <w:p w:rsidR="00B35F42" w:rsidRPr="00DD17B7" w:rsidRDefault="00B35F42" w:rsidP="00B35F42">
      <w:pPr>
        <w:numPr>
          <w:ilvl w:val="0"/>
          <w:numId w:val="23"/>
        </w:numPr>
        <w:spacing w:after="0" w:line="240" w:lineRule="auto"/>
        <w:contextualSpacing/>
        <w:rPr>
          <w:rFonts w:ascii="Times New Roman" w:eastAsia="Calibri" w:hAnsi="Times New Roman" w:cs="Times New Roman"/>
        </w:rPr>
      </w:pPr>
      <w:r w:rsidRPr="00DD17B7">
        <w:rPr>
          <w:rFonts w:ascii="Times New Roman" w:eastAsia="Calibri" w:hAnsi="Times New Roman" w:cs="Times New Roman"/>
        </w:rPr>
        <w:t>One-stop shop for VAT</w:t>
      </w:r>
    </w:p>
    <w:p w:rsidR="00B35F42" w:rsidRPr="00DD17B7" w:rsidRDefault="00B35F42" w:rsidP="00B35F42">
      <w:pPr>
        <w:numPr>
          <w:ilvl w:val="0"/>
          <w:numId w:val="23"/>
        </w:numPr>
        <w:spacing w:after="0" w:line="240" w:lineRule="auto"/>
        <w:contextualSpacing/>
        <w:rPr>
          <w:rFonts w:ascii="Times New Roman" w:eastAsia="Calibri" w:hAnsi="Times New Roman" w:cs="Times New Roman"/>
        </w:rPr>
      </w:pPr>
      <w:r w:rsidRPr="00DD17B7">
        <w:rPr>
          <w:rFonts w:ascii="Times New Roman" w:eastAsia="Calibri" w:hAnsi="Times New Roman" w:cs="Times New Roman"/>
        </w:rPr>
        <w:t>Recent ECJ cases and their impact on the Romanian taxation</w:t>
      </w:r>
    </w:p>
    <w:p w:rsidR="00B35F42" w:rsidRPr="00DD17B7" w:rsidRDefault="00B35F42" w:rsidP="00B35F42">
      <w:pPr>
        <w:numPr>
          <w:ilvl w:val="0"/>
          <w:numId w:val="23"/>
        </w:numPr>
        <w:spacing w:after="0" w:line="240" w:lineRule="auto"/>
        <w:contextualSpacing/>
        <w:rPr>
          <w:rFonts w:ascii="Times New Roman" w:eastAsia="Calibri" w:hAnsi="Times New Roman" w:cs="Times New Roman"/>
        </w:rPr>
      </w:pPr>
      <w:r w:rsidRPr="00DD17B7">
        <w:rPr>
          <w:rFonts w:ascii="Times New Roman" w:eastAsia="Calibri" w:hAnsi="Times New Roman" w:cs="Times New Roman"/>
        </w:rPr>
        <w:t>Applying the DTT in case of …………</w:t>
      </w:r>
    </w:p>
    <w:p w:rsidR="00B35F42" w:rsidRPr="00DD17B7" w:rsidRDefault="00B35F42" w:rsidP="00B35F42">
      <w:pPr>
        <w:numPr>
          <w:ilvl w:val="0"/>
          <w:numId w:val="23"/>
        </w:numPr>
        <w:spacing w:after="0" w:line="240" w:lineRule="auto"/>
        <w:contextualSpacing/>
        <w:rPr>
          <w:rFonts w:ascii="Times New Roman" w:eastAsia="Calibri" w:hAnsi="Times New Roman" w:cs="Times New Roman"/>
        </w:rPr>
      </w:pPr>
      <w:r w:rsidRPr="00DD17B7">
        <w:rPr>
          <w:rFonts w:ascii="Times New Roman" w:eastAsia="Calibri" w:hAnsi="Times New Roman" w:cs="Times New Roman"/>
        </w:rPr>
        <w:t>Computing the social security contributions in Romania</w:t>
      </w:r>
    </w:p>
    <w:p w:rsidR="00B35F42" w:rsidRPr="00DD17B7" w:rsidRDefault="00B35F42" w:rsidP="00B35F42">
      <w:pPr>
        <w:numPr>
          <w:ilvl w:val="0"/>
          <w:numId w:val="23"/>
        </w:numPr>
        <w:spacing w:after="0" w:line="240" w:lineRule="auto"/>
        <w:contextualSpacing/>
        <w:rPr>
          <w:rFonts w:ascii="Times New Roman" w:eastAsia="Calibri" w:hAnsi="Times New Roman" w:cs="Times New Roman"/>
        </w:rPr>
      </w:pPr>
      <w:r w:rsidRPr="00DD17B7">
        <w:rPr>
          <w:rFonts w:ascii="Times New Roman" w:eastAsia="Calibri" w:hAnsi="Times New Roman" w:cs="Times New Roman"/>
        </w:rPr>
        <w:t>Computing the corporate income tax in case of a Romanian company applying IFRS</w:t>
      </w:r>
    </w:p>
    <w:p w:rsidR="00B35F42" w:rsidRPr="00DD17B7" w:rsidRDefault="00B35F42" w:rsidP="00B35F42">
      <w:pPr>
        <w:spacing w:after="0" w:line="240" w:lineRule="auto"/>
        <w:rPr>
          <w:rFonts w:ascii="Times New Roman" w:eastAsia="Times New Roman" w:hAnsi="Times New Roman" w:cs="Times New Roman"/>
          <w:lang w:eastAsia="ro-RO"/>
        </w:rPr>
      </w:pPr>
    </w:p>
    <w:p w:rsidR="00B35F42" w:rsidRPr="00975FDB" w:rsidRDefault="00B35F42" w:rsidP="00975FDB">
      <w:pPr>
        <w:spacing w:after="0" w:line="240" w:lineRule="auto"/>
        <w:rPr>
          <w:rFonts w:ascii="Times New Roman" w:eastAsia="Times New Roman" w:hAnsi="Times New Roman" w:cs="Times New Roman"/>
          <w:b/>
          <w:lang w:eastAsia="ro-RO"/>
        </w:rPr>
      </w:pPr>
      <w:r w:rsidRPr="00975FDB">
        <w:rPr>
          <w:rFonts w:ascii="Times New Roman" w:eastAsia="Times New Roman" w:hAnsi="Times New Roman" w:cs="Times New Roman"/>
          <w:b/>
          <w:lang w:eastAsia="ro-RO"/>
        </w:rPr>
        <w:lastRenderedPageBreak/>
        <w:t>Conf.univ.dr. Mirela Nichita</w:t>
      </w:r>
    </w:p>
    <w:p w:rsidR="00B35F42" w:rsidRPr="00975FDB" w:rsidRDefault="00B35F42" w:rsidP="00975FDB">
      <w:pPr>
        <w:spacing w:after="0" w:line="240" w:lineRule="auto"/>
        <w:rPr>
          <w:rFonts w:ascii="Times New Roman" w:eastAsia="Times New Roman" w:hAnsi="Times New Roman" w:cs="Times New Roman"/>
          <w:b/>
          <w:lang w:eastAsia="ro-RO"/>
        </w:rPr>
      </w:pPr>
      <w:r w:rsidRPr="00975FDB">
        <w:rPr>
          <w:rFonts w:ascii="Times New Roman" w:eastAsia="Times New Roman" w:hAnsi="Times New Roman" w:cs="Times New Roman"/>
          <w:b/>
          <w:lang w:eastAsia="ro-RO"/>
        </w:rPr>
        <w:t xml:space="preserve">F7 Financial Reporting </w:t>
      </w:r>
    </w:p>
    <w:p w:rsidR="00B35F42" w:rsidRPr="00DD17B7" w:rsidRDefault="00B35F42" w:rsidP="00B35F42">
      <w:pPr>
        <w:numPr>
          <w:ilvl w:val="0"/>
          <w:numId w:val="20"/>
        </w:numPr>
        <w:spacing w:after="0" w:line="240" w:lineRule="auto"/>
        <w:contextualSpacing/>
        <w:jc w:val="both"/>
        <w:rPr>
          <w:rFonts w:ascii="Times New Roman" w:eastAsia="Calibri" w:hAnsi="Times New Roman" w:cs="Times New Roman"/>
        </w:rPr>
      </w:pPr>
      <w:r w:rsidRPr="00DD17B7">
        <w:rPr>
          <w:rFonts w:ascii="Times New Roman" w:eastAsia="Calibri" w:hAnsi="Times New Roman" w:cs="Times New Roman"/>
        </w:rPr>
        <w:t>Challenges in preparing financial statements based on IAS/IFRS. Case of….</w:t>
      </w:r>
    </w:p>
    <w:p w:rsidR="00B35F42" w:rsidRPr="00DD17B7" w:rsidRDefault="00B35F42" w:rsidP="00B35F42">
      <w:pPr>
        <w:numPr>
          <w:ilvl w:val="0"/>
          <w:numId w:val="20"/>
        </w:numPr>
        <w:spacing w:after="0" w:line="240" w:lineRule="auto"/>
        <w:contextualSpacing/>
        <w:jc w:val="both"/>
        <w:rPr>
          <w:rFonts w:ascii="Times New Roman" w:eastAsia="Calibri" w:hAnsi="Times New Roman" w:cs="Times New Roman"/>
        </w:rPr>
      </w:pPr>
      <w:r w:rsidRPr="00DD17B7">
        <w:rPr>
          <w:rFonts w:ascii="Times New Roman" w:eastAsia="Calibri" w:hAnsi="Times New Roman" w:cs="Times New Roman"/>
        </w:rPr>
        <w:t>First time adoption of IAS/IFRS: advantages and disadvantages. Case of….</w:t>
      </w:r>
    </w:p>
    <w:p w:rsidR="00B35F42" w:rsidRPr="00DD17B7" w:rsidRDefault="00B35F42" w:rsidP="00B35F42">
      <w:pPr>
        <w:numPr>
          <w:ilvl w:val="0"/>
          <w:numId w:val="20"/>
        </w:numPr>
        <w:spacing w:after="0" w:line="240" w:lineRule="auto"/>
        <w:contextualSpacing/>
        <w:jc w:val="both"/>
        <w:rPr>
          <w:rFonts w:ascii="Times New Roman" w:eastAsia="Calibri" w:hAnsi="Times New Roman" w:cs="Times New Roman"/>
        </w:rPr>
      </w:pPr>
      <w:r w:rsidRPr="00DD17B7">
        <w:rPr>
          <w:rFonts w:ascii="Times New Roman" w:eastAsia="Calibri" w:hAnsi="Times New Roman" w:cs="Times New Roman"/>
        </w:rPr>
        <w:t>Applying IAS/IFRS by Romanian companies. Case of ….</w:t>
      </w:r>
    </w:p>
    <w:p w:rsidR="00B35F42" w:rsidRPr="00DD17B7" w:rsidRDefault="00B35F42" w:rsidP="00B35F42">
      <w:pPr>
        <w:numPr>
          <w:ilvl w:val="0"/>
          <w:numId w:val="20"/>
        </w:numPr>
        <w:spacing w:after="0" w:line="240" w:lineRule="auto"/>
        <w:contextualSpacing/>
        <w:jc w:val="both"/>
        <w:rPr>
          <w:rFonts w:ascii="Times New Roman" w:eastAsia="Calibri" w:hAnsi="Times New Roman" w:cs="Times New Roman"/>
        </w:rPr>
      </w:pPr>
      <w:r w:rsidRPr="00DD17B7">
        <w:rPr>
          <w:rFonts w:ascii="Times New Roman" w:eastAsia="Calibri" w:hAnsi="Times New Roman" w:cs="Times New Roman"/>
        </w:rPr>
        <w:t>Evaluation for financial reporting: between historical cost and fair value</w:t>
      </w:r>
    </w:p>
    <w:p w:rsidR="00B35F42" w:rsidRPr="00DD17B7" w:rsidRDefault="00B35F42" w:rsidP="00B35F42">
      <w:pPr>
        <w:numPr>
          <w:ilvl w:val="0"/>
          <w:numId w:val="20"/>
        </w:numPr>
        <w:spacing w:after="0" w:line="240" w:lineRule="auto"/>
        <w:contextualSpacing/>
        <w:jc w:val="both"/>
        <w:rPr>
          <w:rFonts w:ascii="Times New Roman" w:eastAsia="Calibri" w:hAnsi="Times New Roman" w:cs="Times New Roman"/>
        </w:rPr>
      </w:pPr>
      <w:r w:rsidRPr="00DD17B7">
        <w:rPr>
          <w:rFonts w:ascii="Times New Roman" w:eastAsia="Calibri" w:hAnsi="Times New Roman" w:cs="Times New Roman"/>
        </w:rPr>
        <w:t>Creativity in Financial Reporting</w:t>
      </w:r>
    </w:p>
    <w:p w:rsidR="00B35F42" w:rsidRPr="00DD17B7" w:rsidRDefault="00B35F42" w:rsidP="00B35F42">
      <w:pPr>
        <w:numPr>
          <w:ilvl w:val="0"/>
          <w:numId w:val="20"/>
        </w:numPr>
        <w:spacing w:after="0" w:line="240" w:lineRule="auto"/>
        <w:contextualSpacing/>
        <w:jc w:val="both"/>
        <w:rPr>
          <w:rFonts w:ascii="Times New Roman" w:eastAsia="Calibri" w:hAnsi="Times New Roman" w:cs="Times New Roman"/>
        </w:rPr>
      </w:pPr>
      <w:r w:rsidRPr="00DD17B7">
        <w:rPr>
          <w:rFonts w:ascii="Times New Roman" w:eastAsia="Calibri" w:hAnsi="Times New Roman" w:cs="Times New Roman"/>
        </w:rPr>
        <w:t>Cultural differences in Financial Reporting</w:t>
      </w:r>
    </w:p>
    <w:p w:rsidR="00B35F42" w:rsidRPr="00DD17B7" w:rsidRDefault="00B35F42" w:rsidP="00B35F42">
      <w:pPr>
        <w:numPr>
          <w:ilvl w:val="0"/>
          <w:numId w:val="20"/>
        </w:numPr>
        <w:spacing w:after="0" w:line="240" w:lineRule="auto"/>
        <w:contextualSpacing/>
        <w:jc w:val="both"/>
        <w:rPr>
          <w:rFonts w:ascii="Times New Roman" w:eastAsia="Calibri" w:hAnsi="Times New Roman" w:cs="Times New Roman"/>
        </w:rPr>
      </w:pPr>
      <w:r w:rsidRPr="00DD17B7">
        <w:rPr>
          <w:rFonts w:ascii="Times New Roman" w:eastAsia="Calibri" w:hAnsi="Times New Roman" w:cs="Times New Roman"/>
        </w:rPr>
        <w:t>Quality of financial reporting: IAS / IFRS vs Romanian Accounting Standards</w:t>
      </w:r>
    </w:p>
    <w:p w:rsidR="00B35F42" w:rsidRPr="00DD17B7" w:rsidRDefault="00B35F42" w:rsidP="00B35F42">
      <w:pPr>
        <w:numPr>
          <w:ilvl w:val="0"/>
          <w:numId w:val="20"/>
        </w:numPr>
        <w:spacing w:after="0" w:line="240" w:lineRule="auto"/>
        <w:contextualSpacing/>
        <w:jc w:val="both"/>
        <w:rPr>
          <w:rFonts w:ascii="Times New Roman" w:eastAsia="Calibri" w:hAnsi="Times New Roman" w:cs="Times New Roman"/>
        </w:rPr>
      </w:pPr>
      <w:r w:rsidRPr="00DD17B7">
        <w:rPr>
          <w:rFonts w:ascii="Times New Roman" w:eastAsia="Calibri" w:hAnsi="Times New Roman" w:cs="Times New Roman"/>
        </w:rPr>
        <w:t>Consolidated financial reports.</w:t>
      </w:r>
    </w:p>
    <w:p w:rsidR="00B35F42" w:rsidRPr="00DD17B7" w:rsidRDefault="00B35F42" w:rsidP="00B35F42">
      <w:pPr>
        <w:numPr>
          <w:ilvl w:val="0"/>
          <w:numId w:val="20"/>
        </w:numPr>
        <w:spacing w:after="0" w:line="240" w:lineRule="auto"/>
        <w:contextualSpacing/>
        <w:jc w:val="both"/>
        <w:rPr>
          <w:rFonts w:ascii="Times New Roman" w:eastAsia="Calibri" w:hAnsi="Times New Roman" w:cs="Times New Roman"/>
        </w:rPr>
      </w:pPr>
      <w:r w:rsidRPr="00DD17B7">
        <w:rPr>
          <w:rFonts w:ascii="Times New Roman" w:eastAsia="Calibri" w:hAnsi="Times New Roman" w:cs="Times New Roman"/>
        </w:rPr>
        <w:t>Assessing financial performance through financial reports and ratios</w:t>
      </w:r>
    </w:p>
    <w:p w:rsidR="00B35F42" w:rsidRPr="00DD17B7" w:rsidRDefault="00B35F42" w:rsidP="00B35F42">
      <w:pPr>
        <w:numPr>
          <w:ilvl w:val="0"/>
          <w:numId w:val="20"/>
        </w:numPr>
        <w:spacing w:after="0" w:line="240" w:lineRule="auto"/>
        <w:contextualSpacing/>
        <w:jc w:val="both"/>
        <w:rPr>
          <w:rFonts w:ascii="Times New Roman" w:eastAsia="Calibri" w:hAnsi="Times New Roman" w:cs="Times New Roman"/>
        </w:rPr>
      </w:pPr>
      <w:r w:rsidRPr="00DD17B7">
        <w:rPr>
          <w:rFonts w:ascii="Times New Roman" w:eastAsia="Calibri" w:hAnsi="Times New Roman" w:cs="Times New Roman"/>
        </w:rPr>
        <w:t>Risk Management in Financial Reporting </w:t>
      </w:r>
    </w:p>
    <w:p w:rsidR="00B35F42" w:rsidRPr="00DD17B7" w:rsidRDefault="00B35F42" w:rsidP="00B35F42">
      <w:pPr>
        <w:spacing w:after="0" w:line="240" w:lineRule="auto"/>
        <w:contextualSpacing/>
        <w:jc w:val="both"/>
        <w:rPr>
          <w:rFonts w:ascii="Times New Roman" w:eastAsia="Calibri" w:hAnsi="Times New Roman" w:cs="Times New Roman"/>
        </w:rPr>
      </w:pPr>
    </w:p>
    <w:p w:rsidR="00B35F42" w:rsidRPr="00975FDB" w:rsidRDefault="00B35F42" w:rsidP="00975FDB">
      <w:pPr>
        <w:spacing w:after="0" w:line="240" w:lineRule="auto"/>
        <w:rPr>
          <w:rFonts w:ascii="Times New Roman" w:eastAsia="Times New Roman" w:hAnsi="Times New Roman" w:cs="Times New Roman"/>
          <w:b/>
          <w:lang w:eastAsia="ro-RO"/>
        </w:rPr>
      </w:pPr>
      <w:r w:rsidRPr="00975FDB">
        <w:rPr>
          <w:rFonts w:ascii="Times New Roman" w:eastAsia="Times New Roman" w:hAnsi="Times New Roman" w:cs="Times New Roman"/>
          <w:b/>
          <w:lang w:eastAsia="ro-RO"/>
        </w:rPr>
        <w:t>Conf.univ.dr. Camelia Dobroţeanu</w:t>
      </w:r>
    </w:p>
    <w:p w:rsidR="00B35F42" w:rsidRPr="00975FDB" w:rsidRDefault="00B35F42" w:rsidP="00975FDB">
      <w:pPr>
        <w:spacing w:after="0" w:line="240" w:lineRule="auto"/>
        <w:rPr>
          <w:rFonts w:ascii="Times New Roman" w:eastAsia="Times New Roman" w:hAnsi="Times New Roman" w:cs="Times New Roman"/>
          <w:b/>
          <w:lang w:eastAsia="ro-RO"/>
        </w:rPr>
      </w:pPr>
      <w:r w:rsidRPr="00975FDB">
        <w:rPr>
          <w:rFonts w:ascii="Times New Roman" w:eastAsia="Times New Roman" w:hAnsi="Times New Roman" w:cs="Times New Roman"/>
          <w:b/>
          <w:lang w:eastAsia="ro-RO"/>
        </w:rPr>
        <w:t xml:space="preserve">F8 Audit and Assurance </w:t>
      </w:r>
    </w:p>
    <w:p w:rsidR="00B35F42" w:rsidRPr="00DD17B7" w:rsidRDefault="00B35F42" w:rsidP="00B35F42">
      <w:pPr>
        <w:numPr>
          <w:ilvl w:val="0"/>
          <w:numId w:val="24"/>
        </w:numPr>
        <w:spacing w:after="0" w:line="240" w:lineRule="auto"/>
        <w:contextualSpacing/>
        <w:jc w:val="both"/>
        <w:rPr>
          <w:rFonts w:ascii="Times New Roman" w:eastAsia="Calibri" w:hAnsi="Times New Roman" w:cs="Times New Roman"/>
        </w:rPr>
      </w:pPr>
      <w:r w:rsidRPr="00DD17B7">
        <w:rPr>
          <w:rFonts w:ascii="Times New Roman" w:eastAsia="Calibri" w:hAnsi="Times New Roman" w:cs="Times New Roman"/>
        </w:rPr>
        <w:t>Specific considerations in auditing of (inventories/receivables/non-current assets...)</w:t>
      </w:r>
    </w:p>
    <w:p w:rsidR="00B35F42" w:rsidRPr="00DD17B7" w:rsidRDefault="00B35F42" w:rsidP="00B35F42">
      <w:pPr>
        <w:numPr>
          <w:ilvl w:val="0"/>
          <w:numId w:val="24"/>
        </w:numPr>
        <w:spacing w:after="0" w:line="240" w:lineRule="auto"/>
        <w:contextualSpacing/>
        <w:jc w:val="both"/>
        <w:rPr>
          <w:rFonts w:ascii="Times New Roman" w:eastAsia="Calibri" w:hAnsi="Times New Roman" w:cs="Times New Roman"/>
        </w:rPr>
      </w:pPr>
      <w:r w:rsidRPr="00DD17B7">
        <w:rPr>
          <w:rFonts w:ascii="Times New Roman" w:eastAsia="Calibri" w:hAnsi="Times New Roman" w:cs="Times New Roman"/>
        </w:rPr>
        <w:t xml:space="preserve">Risk based auditing: major issues </w:t>
      </w:r>
    </w:p>
    <w:p w:rsidR="00B35F42" w:rsidRPr="00DD17B7" w:rsidRDefault="00B35F42" w:rsidP="00B35F42">
      <w:pPr>
        <w:numPr>
          <w:ilvl w:val="0"/>
          <w:numId w:val="24"/>
        </w:numPr>
        <w:spacing w:after="0" w:line="240" w:lineRule="auto"/>
        <w:contextualSpacing/>
        <w:jc w:val="both"/>
        <w:rPr>
          <w:rFonts w:ascii="Times New Roman" w:eastAsia="Calibri" w:hAnsi="Times New Roman" w:cs="Times New Roman"/>
        </w:rPr>
      </w:pPr>
      <w:r w:rsidRPr="00DD17B7">
        <w:rPr>
          <w:rFonts w:ascii="Times New Roman" w:eastAsia="Calibri" w:hAnsi="Times New Roman" w:cs="Times New Roman"/>
        </w:rPr>
        <w:t xml:space="preserve">Materiality – the keystone in auditor’s professional judgment </w:t>
      </w:r>
    </w:p>
    <w:p w:rsidR="00B35F42" w:rsidRPr="00DD17B7" w:rsidRDefault="00B35F42" w:rsidP="00B35F42">
      <w:pPr>
        <w:numPr>
          <w:ilvl w:val="0"/>
          <w:numId w:val="24"/>
        </w:numPr>
        <w:spacing w:after="0" w:line="240" w:lineRule="auto"/>
        <w:contextualSpacing/>
        <w:jc w:val="both"/>
        <w:rPr>
          <w:rFonts w:ascii="Times New Roman" w:eastAsia="Calibri" w:hAnsi="Times New Roman" w:cs="Times New Roman"/>
        </w:rPr>
      </w:pPr>
      <w:r w:rsidRPr="00DD17B7">
        <w:rPr>
          <w:rFonts w:ascii="Times New Roman" w:eastAsia="Calibri" w:hAnsi="Times New Roman" w:cs="Times New Roman"/>
        </w:rPr>
        <w:t xml:space="preserve">Audit evidence and procedures: the background for audit opinion </w:t>
      </w:r>
    </w:p>
    <w:p w:rsidR="00B35F42" w:rsidRPr="00DD17B7" w:rsidRDefault="00B35F42" w:rsidP="00B35F42">
      <w:pPr>
        <w:numPr>
          <w:ilvl w:val="0"/>
          <w:numId w:val="24"/>
        </w:numPr>
        <w:spacing w:after="0" w:line="240" w:lineRule="auto"/>
        <w:contextualSpacing/>
        <w:jc w:val="both"/>
        <w:rPr>
          <w:rFonts w:ascii="Times New Roman" w:eastAsia="Calibri" w:hAnsi="Times New Roman" w:cs="Times New Roman"/>
        </w:rPr>
      </w:pPr>
      <w:r w:rsidRPr="00DD17B7">
        <w:rPr>
          <w:rFonts w:ascii="Times New Roman" w:eastAsia="Calibri" w:hAnsi="Times New Roman" w:cs="Times New Roman"/>
        </w:rPr>
        <w:t xml:space="preserve">The assessment of internal control system: the foundation for audit engagement effectiveness </w:t>
      </w:r>
    </w:p>
    <w:p w:rsidR="00B35F42" w:rsidRPr="00DD17B7" w:rsidRDefault="00B35F42" w:rsidP="00B35F42">
      <w:pPr>
        <w:numPr>
          <w:ilvl w:val="0"/>
          <w:numId w:val="24"/>
        </w:numPr>
        <w:spacing w:after="0" w:line="240" w:lineRule="auto"/>
        <w:contextualSpacing/>
        <w:jc w:val="both"/>
        <w:rPr>
          <w:rFonts w:ascii="Times New Roman" w:eastAsia="Calibri" w:hAnsi="Times New Roman" w:cs="Times New Roman"/>
        </w:rPr>
      </w:pPr>
      <w:r w:rsidRPr="00DD17B7">
        <w:rPr>
          <w:rFonts w:ascii="Times New Roman" w:eastAsia="Calibri" w:hAnsi="Times New Roman" w:cs="Times New Roman"/>
        </w:rPr>
        <w:t xml:space="preserve">Going concern in audit engagements </w:t>
      </w:r>
    </w:p>
    <w:p w:rsidR="00B35F42" w:rsidRPr="00DD17B7" w:rsidRDefault="00B35F42" w:rsidP="00B35F42">
      <w:pPr>
        <w:numPr>
          <w:ilvl w:val="0"/>
          <w:numId w:val="24"/>
        </w:numPr>
        <w:spacing w:after="0" w:line="240" w:lineRule="auto"/>
        <w:contextualSpacing/>
        <w:jc w:val="both"/>
        <w:rPr>
          <w:rFonts w:ascii="Times New Roman" w:eastAsia="Calibri" w:hAnsi="Times New Roman" w:cs="Times New Roman"/>
        </w:rPr>
      </w:pPr>
      <w:r w:rsidRPr="00DD17B7">
        <w:rPr>
          <w:rFonts w:ascii="Times New Roman" w:eastAsia="Calibri" w:hAnsi="Times New Roman" w:cs="Times New Roman"/>
        </w:rPr>
        <w:t>The audit engagement’s final stage: specific audit procedures</w:t>
      </w:r>
    </w:p>
    <w:p w:rsidR="00B35F42" w:rsidRPr="00DD17B7" w:rsidRDefault="00B35F42" w:rsidP="00B35F42">
      <w:pPr>
        <w:numPr>
          <w:ilvl w:val="0"/>
          <w:numId w:val="24"/>
        </w:numPr>
        <w:spacing w:after="0" w:line="240" w:lineRule="auto"/>
        <w:contextualSpacing/>
        <w:jc w:val="both"/>
        <w:rPr>
          <w:rFonts w:ascii="Times New Roman" w:eastAsia="Calibri" w:hAnsi="Times New Roman" w:cs="Times New Roman"/>
        </w:rPr>
      </w:pPr>
      <w:r w:rsidRPr="00DD17B7">
        <w:rPr>
          <w:rFonts w:ascii="Times New Roman" w:eastAsia="Calibri" w:hAnsi="Times New Roman" w:cs="Times New Roman"/>
        </w:rPr>
        <w:t>Collaboration with internal auditors</w:t>
      </w:r>
    </w:p>
    <w:p w:rsidR="00B35F42" w:rsidRPr="00DD17B7" w:rsidRDefault="00B35F42" w:rsidP="00B35F42">
      <w:pPr>
        <w:spacing w:after="0" w:line="240" w:lineRule="auto"/>
        <w:rPr>
          <w:rFonts w:ascii="Times New Roman" w:eastAsia="Times New Roman" w:hAnsi="Times New Roman" w:cs="Times New Roman"/>
          <w:lang w:eastAsia="ro-RO"/>
        </w:rPr>
      </w:pPr>
    </w:p>
    <w:p w:rsidR="00B35F42" w:rsidRPr="00975FDB" w:rsidRDefault="00B35F42" w:rsidP="00975FDB">
      <w:pPr>
        <w:spacing w:after="0" w:line="240" w:lineRule="auto"/>
        <w:rPr>
          <w:rFonts w:ascii="Times New Roman" w:eastAsia="Times New Roman" w:hAnsi="Times New Roman" w:cs="Times New Roman"/>
          <w:b/>
          <w:lang w:eastAsia="ro-RO"/>
        </w:rPr>
      </w:pPr>
      <w:r w:rsidRPr="00975FDB">
        <w:rPr>
          <w:rFonts w:ascii="Times New Roman" w:eastAsia="Times New Roman" w:hAnsi="Times New Roman" w:cs="Times New Roman"/>
          <w:b/>
          <w:lang w:eastAsia="ro-RO"/>
        </w:rPr>
        <w:t>Conf.univ.dr. Mihaela Ionaşcu</w:t>
      </w:r>
    </w:p>
    <w:p w:rsidR="00B35F42" w:rsidRPr="00975FDB" w:rsidRDefault="00B35F42" w:rsidP="00975FDB">
      <w:pPr>
        <w:spacing w:after="0" w:line="240" w:lineRule="auto"/>
        <w:rPr>
          <w:rFonts w:ascii="Times New Roman" w:eastAsia="Times New Roman" w:hAnsi="Times New Roman" w:cs="Times New Roman"/>
          <w:b/>
          <w:lang w:eastAsia="ro-RO"/>
        </w:rPr>
      </w:pPr>
      <w:r w:rsidRPr="00975FDB">
        <w:rPr>
          <w:rFonts w:ascii="Times New Roman" w:eastAsia="Times New Roman" w:hAnsi="Times New Roman" w:cs="Times New Roman"/>
          <w:b/>
          <w:lang w:eastAsia="ro-RO"/>
        </w:rPr>
        <w:t xml:space="preserve">F9 Financial Management </w:t>
      </w:r>
    </w:p>
    <w:p w:rsidR="00B35F42" w:rsidRPr="00DD17B7" w:rsidRDefault="00B35F42" w:rsidP="00B35F42">
      <w:pPr>
        <w:numPr>
          <w:ilvl w:val="0"/>
          <w:numId w:val="21"/>
        </w:numPr>
        <w:spacing w:after="0" w:line="240" w:lineRule="auto"/>
        <w:contextualSpacing/>
        <w:rPr>
          <w:rFonts w:ascii="Times New Roman" w:eastAsia="Calibri" w:hAnsi="Times New Roman" w:cs="Times New Roman"/>
        </w:rPr>
      </w:pPr>
      <w:r w:rsidRPr="00DD17B7">
        <w:rPr>
          <w:rFonts w:ascii="Times New Roman" w:eastAsia="Calibri" w:hAnsi="Times New Roman" w:cs="Times New Roman"/>
        </w:rPr>
        <w:t>Investment appraisal techniques: a case study</w:t>
      </w:r>
    </w:p>
    <w:p w:rsidR="00B35F42" w:rsidRPr="00DD17B7" w:rsidRDefault="00B35F42" w:rsidP="00B35F42">
      <w:pPr>
        <w:numPr>
          <w:ilvl w:val="0"/>
          <w:numId w:val="21"/>
        </w:numPr>
        <w:spacing w:after="0" w:line="240" w:lineRule="auto"/>
        <w:contextualSpacing/>
        <w:rPr>
          <w:rFonts w:ascii="Times New Roman" w:eastAsia="Calibri" w:hAnsi="Times New Roman" w:cs="Times New Roman"/>
        </w:rPr>
      </w:pPr>
      <w:r w:rsidRPr="00DD17B7">
        <w:rPr>
          <w:rFonts w:ascii="Times New Roman" w:eastAsia="Calibri" w:hAnsi="Times New Roman" w:cs="Times New Roman"/>
        </w:rPr>
        <w:t>A case study on working capital management</w:t>
      </w:r>
    </w:p>
    <w:p w:rsidR="00B35F42" w:rsidRPr="00DD17B7" w:rsidRDefault="00B35F42" w:rsidP="00B35F42">
      <w:pPr>
        <w:numPr>
          <w:ilvl w:val="0"/>
          <w:numId w:val="21"/>
        </w:numPr>
        <w:spacing w:after="0" w:line="240" w:lineRule="auto"/>
        <w:contextualSpacing/>
        <w:rPr>
          <w:rFonts w:ascii="Times New Roman" w:eastAsia="Calibri" w:hAnsi="Times New Roman" w:cs="Times New Roman"/>
        </w:rPr>
      </w:pPr>
      <w:r w:rsidRPr="00DD17B7">
        <w:rPr>
          <w:rFonts w:ascii="Times New Roman" w:eastAsia="Calibri" w:hAnsi="Times New Roman" w:cs="Times New Roman"/>
        </w:rPr>
        <w:t>Business valuations and market efficiency: evidence for Romanian listed companies</w:t>
      </w:r>
    </w:p>
    <w:p w:rsidR="00B35F42" w:rsidRPr="00DD17B7" w:rsidRDefault="00B35F42" w:rsidP="00B35F42">
      <w:pPr>
        <w:numPr>
          <w:ilvl w:val="0"/>
          <w:numId w:val="21"/>
        </w:numPr>
        <w:spacing w:after="0" w:line="240" w:lineRule="auto"/>
        <w:contextualSpacing/>
        <w:rPr>
          <w:rFonts w:ascii="Times New Roman" w:eastAsia="Calibri" w:hAnsi="Times New Roman" w:cs="Times New Roman"/>
        </w:rPr>
      </w:pPr>
      <w:r w:rsidRPr="00DD17B7">
        <w:rPr>
          <w:rFonts w:ascii="Times New Roman" w:eastAsia="Calibri" w:hAnsi="Times New Roman" w:cs="Times New Roman"/>
        </w:rPr>
        <w:t>Managing foreign exchange risk: a case study</w:t>
      </w:r>
    </w:p>
    <w:p w:rsidR="00B35F42" w:rsidRPr="00DD17B7" w:rsidRDefault="00B35F42" w:rsidP="00B35F42">
      <w:pPr>
        <w:numPr>
          <w:ilvl w:val="0"/>
          <w:numId w:val="21"/>
        </w:numPr>
        <w:spacing w:after="0" w:line="240" w:lineRule="auto"/>
        <w:contextualSpacing/>
        <w:rPr>
          <w:rFonts w:ascii="Times New Roman" w:eastAsia="Calibri" w:hAnsi="Times New Roman" w:cs="Times New Roman"/>
        </w:rPr>
      </w:pPr>
      <w:r w:rsidRPr="00DD17B7">
        <w:rPr>
          <w:rFonts w:ascii="Times New Roman" w:eastAsia="Calibri" w:hAnsi="Times New Roman" w:cs="Times New Roman"/>
        </w:rPr>
        <w:t>Capital structure and the cost of capital: evidence from the Bucharest Stock Exchange</w:t>
      </w:r>
    </w:p>
    <w:p w:rsidR="00B35F42" w:rsidRPr="00DD17B7" w:rsidRDefault="00B35F42" w:rsidP="00B35F42">
      <w:pPr>
        <w:numPr>
          <w:ilvl w:val="0"/>
          <w:numId w:val="21"/>
        </w:numPr>
        <w:spacing w:after="0" w:line="240" w:lineRule="auto"/>
        <w:contextualSpacing/>
        <w:rPr>
          <w:rFonts w:ascii="Times New Roman" w:eastAsia="Calibri" w:hAnsi="Times New Roman" w:cs="Times New Roman"/>
        </w:rPr>
      </w:pPr>
      <w:r w:rsidRPr="00DD17B7">
        <w:rPr>
          <w:rFonts w:ascii="Times New Roman" w:eastAsia="Calibri" w:hAnsi="Times New Roman" w:cs="Times New Roman"/>
        </w:rPr>
        <w:t>The relative importance of financial ratios: evidence for Romanian listed companies</w:t>
      </w:r>
    </w:p>
    <w:p w:rsidR="00B35F42" w:rsidRPr="00DD17B7" w:rsidRDefault="00B35F42" w:rsidP="00975FDB">
      <w:pPr>
        <w:spacing w:after="0" w:line="240" w:lineRule="auto"/>
        <w:rPr>
          <w:rFonts w:ascii="Times New Roman" w:eastAsia="Times New Roman" w:hAnsi="Times New Roman" w:cs="Times New Roman"/>
          <w:lang w:eastAsia="ro-RO"/>
        </w:rPr>
      </w:pPr>
    </w:p>
    <w:p w:rsidR="00B35F42" w:rsidRPr="00975FDB" w:rsidRDefault="00B35F42" w:rsidP="00975FDB">
      <w:pPr>
        <w:spacing w:after="0" w:line="240" w:lineRule="auto"/>
        <w:rPr>
          <w:rFonts w:ascii="Times New Roman" w:eastAsia="Times New Roman" w:hAnsi="Times New Roman" w:cs="Times New Roman"/>
          <w:b/>
          <w:lang w:eastAsia="ro-RO"/>
        </w:rPr>
      </w:pPr>
      <w:r w:rsidRPr="00975FDB">
        <w:rPr>
          <w:rFonts w:ascii="Times New Roman" w:eastAsia="Times New Roman" w:hAnsi="Times New Roman" w:cs="Times New Roman"/>
          <w:b/>
          <w:lang w:eastAsia="ro-RO"/>
        </w:rPr>
        <w:t>Conf.univ.dr. Mirela Paunescu</w:t>
      </w:r>
    </w:p>
    <w:p w:rsidR="00B35F42" w:rsidRPr="00975FDB" w:rsidRDefault="00B35F42" w:rsidP="00975FDB">
      <w:pPr>
        <w:spacing w:after="0" w:line="240" w:lineRule="auto"/>
        <w:rPr>
          <w:rFonts w:ascii="Times New Roman" w:eastAsia="Times New Roman" w:hAnsi="Times New Roman" w:cs="Times New Roman"/>
          <w:b/>
          <w:lang w:eastAsia="ro-RO"/>
        </w:rPr>
      </w:pPr>
      <w:r w:rsidRPr="00975FDB">
        <w:rPr>
          <w:rFonts w:ascii="Times New Roman" w:eastAsia="Times New Roman" w:hAnsi="Times New Roman" w:cs="Times New Roman"/>
          <w:b/>
          <w:lang w:eastAsia="ro-RO"/>
        </w:rPr>
        <w:t xml:space="preserve">P1 Governance, Risk and Ethics </w:t>
      </w:r>
    </w:p>
    <w:p w:rsidR="00B35F42" w:rsidRPr="00DD17B7" w:rsidRDefault="00B35F42" w:rsidP="00B35F42">
      <w:pPr>
        <w:spacing w:after="0" w:line="240" w:lineRule="auto"/>
        <w:jc w:val="center"/>
        <w:rPr>
          <w:rFonts w:ascii="Times New Roman" w:eastAsia="Times New Roman" w:hAnsi="Times New Roman" w:cs="Times New Roman"/>
          <w:lang w:eastAsia="ro-RO"/>
        </w:rPr>
      </w:pPr>
    </w:p>
    <w:p w:rsidR="00B35F42" w:rsidRPr="00DD17B7" w:rsidRDefault="00B35F42" w:rsidP="00B35F42">
      <w:pPr>
        <w:numPr>
          <w:ilvl w:val="0"/>
          <w:numId w:val="25"/>
        </w:numPr>
        <w:spacing w:after="0" w:line="240" w:lineRule="auto"/>
        <w:contextualSpacing/>
        <w:rPr>
          <w:rFonts w:ascii="Times New Roman" w:eastAsia="Calibri" w:hAnsi="Times New Roman" w:cs="Times New Roman"/>
        </w:rPr>
      </w:pPr>
      <w:r w:rsidRPr="00DD17B7">
        <w:rPr>
          <w:rFonts w:ascii="Times New Roman" w:eastAsia="Calibri" w:hAnsi="Times New Roman" w:cs="Times New Roman"/>
        </w:rPr>
        <w:t xml:space="preserve">The role of the Audit committee – comparison between …. </w:t>
      </w:r>
      <w:proofErr w:type="gramStart"/>
      <w:r w:rsidRPr="00DD17B7">
        <w:rPr>
          <w:rFonts w:ascii="Times New Roman" w:eastAsia="Calibri" w:hAnsi="Times New Roman" w:cs="Times New Roman"/>
        </w:rPr>
        <w:t>and</w:t>
      </w:r>
      <w:proofErr w:type="gramEnd"/>
      <w:r w:rsidRPr="00DD17B7">
        <w:rPr>
          <w:rFonts w:ascii="Times New Roman" w:eastAsia="Calibri" w:hAnsi="Times New Roman" w:cs="Times New Roman"/>
        </w:rPr>
        <w:t>…</w:t>
      </w:r>
    </w:p>
    <w:p w:rsidR="00B35F42" w:rsidRPr="00DD17B7" w:rsidRDefault="00B35F42" w:rsidP="00B35F42">
      <w:pPr>
        <w:numPr>
          <w:ilvl w:val="0"/>
          <w:numId w:val="25"/>
        </w:numPr>
        <w:spacing w:after="0" w:line="240" w:lineRule="auto"/>
        <w:contextualSpacing/>
        <w:rPr>
          <w:rFonts w:ascii="Times New Roman" w:eastAsia="Calibri" w:hAnsi="Times New Roman" w:cs="Times New Roman"/>
        </w:rPr>
      </w:pPr>
      <w:r w:rsidRPr="00DD17B7">
        <w:rPr>
          <w:rFonts w:ascii="Times New Roman" w:eastAsia="Calibri" w:hAnsi="Times New Roman" w:cs="Times New Roman"/>
        </w:rPr>
        <w:t xml:space="preserve">The evolution of the Ethical Code </w:t>
      </w:r>
    </w:p>
    <w:p w:rsidR="00B35F42" w:rsidRPr="00DD17B7" w:rsidRDefault="00B35F42" w:rsidP="00B35F42">
      <w:pPr>
        <w:numPr>
          <w:ilvl w:val="0"/>
          <w:numId w:val="25"/>
        </w:numPr>
        <w:spacing w:after="0" w:line="240" w:lineRule="auto"/>
        <w:contextualSpacing/>
        <w:rPr>
          <w:rFonts w:ascii="Times New Roman" w:eastAsia="Calibri" w:hAnsi="Times New Roman" w:cs="Times New Roman"/>
        </w:rPr>
      </w:pPr>
      <w:r w:rsidRPr="00DD17B7">
        <w:rPr>
          <w:rFonts w:ascii="Times New Roman" w:eastAsia="Calibri" w:hAnsi="Times New Roman" w:cs="Times New Roman"/>
        </w:rPr>
        <w:t>The role of the auditor – past, present future</w:t>
      </w:r>
    </w:p>
    <w:p w:rsidR="00B35F42" w:rsidRPr="00DD17B7" w:rsidRDefault="00B35F42" w:rsidP="00B35F42">
      <w:pPr>
        <w:numPr>
          <w:ilvl w:val="0"/>
          <w:numId w:val="25"/>
        </w:numPr>
        <w:spacing w:after="0" w:line="240" w:lineRule="auto"/>
        <w:contextualSpacing/>
        <w:rPr>
          <w:rFonts w:ascii="Times New Roman" w:eastAsia="Calibri" w:hAnsi="Times New Roman" w:cs="Times New Roman"/>
        </w:rPr>
      </w:pPr>
      <w:r w:rsidRPr="00DD17B7">
        <w:rPr>
          <w:rFonts w:ascii="Times New Roman" w:eastAsia="Calibri" w:hAnsi="Times New Roman" w:cs="Times New Roman"/>
        </w:rPr>
        <w:t>The risk management system in case of</w:t>
      </w:r>
      <w:proofErr w:type="gramStart"/>
      <w:r w:rsidRPr="00DD17B7">
        <w:rPr>
          <w:rFonts w:ascii="Times New Roman" w:eastAsia="Calibri" w:hAnsi="Times New Roman" w:cs="Times New Roman"/>
        </w:rPr>
        <w:t>……</w:t>
      </w:r>
      <w:proofErr w:type="gramEnd"/>
    </w:p>
    <w:p w:rsidR="00B35F42" w:rsidRPr="00DD17B7" w:rsidRDefault="00B35F42" w:rsidP="00B35F42">
      <w:pPr>
        <w:numPr>
          <w:ilvl w:val="0"/>
          <w:numId w:val="25"/>
        </w:numPr>
        <w:spacing w:after="0" w:line="240" w:lineRule="auto"/>
        <w:contextualSpacing/>
        <w:rPr>
          <w:rFonts w:ascii="Times New Roman" w:eastAsia="Calibri" w:hAnsi="Times New Roman" w:cs="Times New Roman"/>
        </w:rPr>
      </w:pPr>
      <w:r w:rsidRPr="00DD17B7">
        <w:rPr>
          <w:rFonts w:ascii="Times New Roman" w:eastAsia="Calibri" w:hAnsi="Times New Roman" w:cs="Times New Roman"/>
        </w:rPr>
        <w:t>The internal control system in case of</w:t>
      </w:r>
      <w:proofErr w:type="gramStart"/>
      <w:r w:rsidRPr="00DD17B7">
        <w:rPr>
          <w:rFonts w:ascii="Times New Roman" w:eastAsia="Calibri" w:hAnsi="Times New Roman" w:cs="Times New Roman"/>
        </w:rPr>
        <w:t>…..</w:t>
      </w:r>
      <w:proofErr w:type="gramEnd"/>
    </w:p>
    <w:p w:rsidR="00B35F42" w:rsidRPr="00DD17B7" w:rsidRDefault="00B35F42" w:rsidP="00B35F42">
      <w:pPr>
        <w:numPr>
          <w:ilvl w:val="0"/>
          <w:numId w:val="25"/>
        </w:numPr>
        <w:spacing w:after="0" w:line="240" w:lineRule="auto"/>
        <w:contextualSpacing/>
        <w:rPr>
          <w:rFonts w:ascii="Times New Roman" w:eastAsia="Calibri" w:hAnsi="Times New Roman" w:cs="Times New Roman"/>
        </w:rPr>
      </w:pPr>
      <w:r w:rsidRPr="00DD17B7">
        <w:rPr>
          <w:rFonts w:ascii="Times New Roman" w:eastAsia="Calibri" w:hAnsi="Times New Roman" w:cs="Times New Roman"/>
        </w:rPr>
        <w:t>The AML legislation in Romania – some practical examples</w:t>
      </w:r>
    </w:p>
    <w:p w:rsidR="00B35F42" w:rsidRPr="00DD17B7" w:rsidRDefault="00B35F42" w:rsidP="00B35F42">
      <w:pPr>
        <w:spacing w:after="0" w:line="240" w:lineRule="auto"/>
        <w:jc w:val="center"/>
        <w:rPr>
          <w:rFonts w:ascii="Times New Roman" w:eastAsia="Times New Roman" w:hAnsi="Times New Roman" w:cs="Times New Roman"/>
          <w:lang w:eastAsia="ro-RO"/>
        </w:rPr>
      </w:pPr>
    </w:p>
    <w:p w:rsidR="00B35F42" w:rsidRPr="00975FDB" w:rsidRDefault="00B35F42" w:rsidP="00975FDB">
      <w:pPr>
        <w:spacing w:after="0" w:line="240" w:lineRule="auto"/>
        <w:rPr>
          <w:rFonts w:ascii="Times New Roman" w:eastAsia="Times New Roman" w:hAnsi="Times New Roman" w:cs="Times New Roman"/>
          <w:b/>
          <w:lang w:eastAsia="ro-RO"/>
        </w:rPr>
      </w:pPr>
      <w:r w:rsidRPr="00975FDB">
        <w:rPr>
          <w:rFonts w:ascii="Times New Roman" w:eastAsia="Times New Roman" w:hAnsi="Times New Roman" w:cs="Times New Roman"/>
          <w:b/>
          <w:lang w:eastAsia="ro-RO"/>
        </w:rPr>
        <w:t>Prof.univ.dr. Adriana Duţescu</w:t>
      </w:r>
    </w:p>
    <w:p w:rsidR="00B35F42" w:rsidRPr="00975FDB" w:rsidRDefault="00B35F42" w:rsidP="00975FDB">
      <w:pPr>
        <w:spacing w:after="0" w:line="240" w:lineRule="auto"/>
        <w:rPr>
          <w:rFonts w:ascii="Times New Roman" w:eastAsia="Times New Roman" w:hAnsi="Times New Roman" w:cs="Times New Roman"/>
          <w:b/>
          <w:lang w:eastAsia="ro-RO"/>
        </w:rPr>
      </w:pPr>
      <w:r w:rsidRPr="00975FDB">
        <w:rPr>
          <w:rFonts w:ascii="Times New Roman" w:eastAsia="Times New Roman" w:hAnsi="Times New Roman" w:cs="Times New Roman"/>
          <w:b/>
          <w:lang w:eastAsia="ro-RO"/>
        </w:rPr>
        <w:t xml:space="preserve">P2 Corporate Reporting </w:t>
      </w:r>
    </w:p>
    <w:p w:rsidR="00B35F42" w:rsidRPr="00DD17B7" w:rsidRDefault="00B35F42" w:rsidP="00B35F42">
      <w:pPr>
        <w:numPr>
          <w:ilvl w:val="0"/>
          <w:numId w:val="22"/>
        </w:numPr>
        <w:spacing w:after="0" w:line="240" w:lineRule="auto"/>
        <w:contextualSpacing/>
        <w:rPr>
          <w:rFonts w:ascii="Times New Roman" w:eastAsia="Calibri" w:hAnsi="Times New Roman" w:cs="Times New Roman"/>
        </w:rPr>
      </w:pPr>
      <w:r w:rsidRPr="00DD17B7">
        <w:rPr>
          <w:rFonts w:ascii="Times New Roman" w:eastAsia="Calibri" w:hAnsi="Times New Roman" w:cs="Times New Roman"/>
        </w:rPr>
        <w:t xml:space="preserve">Empirical research of </w:t>
      </w:r>
      <w:proofErr w:type="gramStart"/>
      <w:r w:rsidRPr="00DD17B7">
        <w:rPr>
          <w:rFonts w:ascii="Times New Roman" w:eastAsia="Calibri" w:hAnsi="Times New Roman" w:cs="Times New Roman"/>
        </w:rPr>
        <w:t>globalization’s</w:t>
      </w:r>
      <w:proofErr w:type="gramEnd"/>
      <w:r w:rsidRPr="00DD17B7">
        <w:rPr>
          <w:rFonts w:ascii="Times New Roman" w:eastAsia="Calibri" w:hAnsi="Times New Roman" w:cs="Times New Roman"/>
        </w:rPr>
        <w:t xml:space="preserve"> of IFRS Implementation- industry specific patterns. </w:t>
      </w:r>
    </w:p>
    <w:p w:rsidR="00B35F42" w:rsidRPr="00DD17B7" w:rsidRDefault="00B35F42" w:rsidP="00B35F42">
      <w:pPr>
        <w:numPr>
          <w:ilvl w:val="0"/>
          <w:numId w:val="22"/>
        </w:numPr>
        <w:spacing w:after="0" w:line="240" w:lineRule="auto"/>
        <w:contextualSpacing/>
        <w:rPr>
          <w:rFonts w:ascii="Times New Roman" w:eastAsia="Calibri" w:hAnsi="Times New Roman" w:cs="Times New Roman"/>
        </w:rPr>
      </w:pPr>
      <w:r w:rsidRPr="00DD17B7">
        <w:rPr>
          <w:rFonts w:ascii="Times New Roman" w:eastAsia="Calibri" w:hAnsi="Times New Roman" w:cs="Times New Roman"/>
        </w:rPr>
        <w:t xml:space="preserve">The increasing demand for non-financial information- empirical research based on public and big companies. </w:t>
      </w:r>
    </w:p>
    <w:p w:rsidR="00B35F42" w:rsidRPr="00DD17B7" w:rsidRDefault="00B35F42" w:rsidP="00B35F42">
      <w:pPr>
        <w:numPr>
          <w:ilvl w:val="0"/>
          <w:numId w:val="22"/>
        </w:numPr>
        <w:spacing w:after="0" w:line="240" w:lineRule="auto"/>
        <w:contextualSpacing/>
        <w:rPr>
          <w:rFonts w:ascii="Times New Roman" w:eastAsia="Calibri" w:hAnsi="Times New Roman" w:cs="Times New Roman"/>
        </w:rPr>
      </w:pPr>
      <w:r w:rsidRPr="00DD17B7">
        <w:rPr>
          <w:rFonts w:ascii="Times New Roman" w:eastAsia="Calibri" w:hAnsi="Times New Roman" w:cs="Times New Roman"/>
        </w:rPr>
        <w:t xml:space="preserve">The balance score card -between management practice and shareholders’ expectations. </w:t>
      </w:r>
    </w:p>
    <w:p w:rsidR="00B35F42" w:rsidRPr="00DD17B7" w:rsidRDefault="00B35F42" w:rsidP="00B35F42">
      <w:pPr>
        <w:numPr>
          <w:ilvl w:val="0"/>
          <w:numId w:val="22"/>
        </w:numPr>
        <w:spacing w:after="0" w:line="240" w:lineRule="auto"/>
        <w:contextualSpacing/>
        <w:rPr>
          <w:rFonts w:ascii="Times New Roman" w:eastAsia="Calibri" w:hAnsi="Times New Roman" w:cs="Times New Roman"/>
        </w:rPr>
      </w:pPr>
      <w:r w:rsidRPr="00DD17B7">
        <w:rPr>
          <w:rFonts w:ascii="Times New Roman" w:eastAsia="Calibri" w:hAnsi="Times New Roman" w:cs="Times New Roman"/>
        </w:rPr>
        <w:t xml:space="preserve">Earnings management and financial reporting- data &amp; information integration. </w:t>
      </w:r>
    </w:p>
    <w:p w:rsidR="00B35F42" w:rsidRPr="00DD17B7" w:rsidRDefault="00B35F42" w:rsidP="00B35F42">
      <w:pPr>
        <w:numPr>
          <w:ilvl w:val="0"/>
          <w:numId w:val="22"/>
        </w:numPr>
        <w:spacing w:after="0" w:line="240" w:lineRule="auto"/>
        <w:contextualSpacing/>
        <w:rPr>
          <w:rFonts w:ascii="Times New Roman" w:eastAsia="Calibri" w:hAnsi="Times New Roman" w:cs="Times New Roman"/>
        </w:rPr>
      </w:pPr>
      <w:r w:rsidRPr="00DD17B7">
        <w:rPr>
          <w:rFonts w:ascii="Times New Roman" w:eastAsia="Calibri" w:hAnsi="Times New Roman" w:cs="Times New Roman"/>
        </w:rPr>
        <w:t xml:space="preserve">Financial information’s impact on listed securities prices – an empirical research focused on the Romanian environment </w:t>
      </w:r>
    </w:p>
    <w:p w:rsidR="00B35F42" w:rsidRPr="00DD17B7" w:rsidRDefault="00B35F42" w:rsidP="00B35F42">
      <w:pPr>
        <w:numPr>
          <w:ilvl w:val="0"/>
          <w:numId w:val="22"/>
        </w:numPr>
        <w:spacing w:after="0" w:line="240" w:lineRule="auto"/>
        <w:contextualSpacing/>
        <w:rPr>
          <w:rFonts w:ascii="Times New Roman" w:eastAsia="Calibri" w:hAnsi="Times New Roman" w:cs="Times New Roman"/>
        </w:rPr>
      </w:pPr>
      <w:r w:rsidRPr="00DD17B7">
        <w:rPr>
          <w:rFonts w:ascii="Times New Roman" w:eastAsia="Calibri" w:hAnsi="Times New Roman" w:cs="Times New Roman"/>
        </w:rPr>
        <w:t xml:space="preserve">New challenges in the near future: IFRS 15 Revenue recognition impact in various industries (study cases for the IT and telecommunication, banking etc.) </w:t>
      </w:r>
    </w:p>
    <w:p w:rsidR="00B35F42" w:rsidRPr="00DD17B7" w:rsidRDefault="00B35F42" w:rsidP="00B35F42">
      <w:pPr>
        <w:numPr>
          <w:ilvl w:val="0"/>
          <w:numId w:val="22"/>
        </w:numPr>
        <w:spacing w:after="0" w:line="240" w:lineRule="auto"/>
        <w:contextualSpacing/>
        <w:rPr>
          <w:rFonts w:ascii="Times New Roman" w:eastAsia="Calibri" w:hAnsi="Times New Roman" w:cs="Times New Roman"/>
        </w:rPr>
      </w:pPr>
      <w:r w:rsidRPr="00DD17B7">
        <w:rPr>
          <w:rFonts w:ascii="Times New Roman" w:eastAsia="Calibri" w:hAnsi="Times New Roman" w:cs="Times New Roman"/>
        </w:rPr>
        <w:t>New challenges in the near future: IFRS 9 Financial instruments impact in the banking sector</w:t>
      </w:r>
    </w:p>
    <w:p w:rsidR="00B35F42" w:rsidRPr="00DD17B7" w:rsidRDefault="00B35F42" w:rsidP="00B35F42">
      <w:pPr>
        <w:numPr>
          <w:ilvl w:val="0"/>
          <w:numId w:val="22"/>
        </w:numPr>
        <w:spacing w:after="0" w:line="240" w:lineRule="auto"/>
        <w:contextualSpacing/>
        <w:rPr>
          <w:rFonts w:ascii="Times New Roman" w:eastAsia="Calibri" w:hAnsi="Times New Roman" w:cs="Times New Roman"/>
        </w:rPr>
      </w:pPr>
      <w:r w:rsidRPr="00DD17B7">
        <w:rPr>
          <w:rFonts w:ascii="Times New Roman" w:eastAsia="Calibri" w:hAnsi="Times New Roman" w:cs="Times New Roman"/>
        </w:rPr>
        <w:t>Financial reporting challenges in the Big Data &amp; Big Analytics era</w:t>
      </w:r>
    </w:p>
    <w:p w:rsidR="00B35F42" w:rsidRPr="00DD17B7" w:rsidRDefault="00B35F42" w:rsidP="00B35F42">
      <w:pPr>
        <w:spacing w:after="0" w:line="240" w:lineRule="auto"/>
        <w:rPr>
          <w:rFonts w:ascii="Times New Roman" w:eastAsia="Times New Roman" w:hAnsi="Times New Roman" w:cs="Times New Roman"/>
          <w:lang w:eastAsia="ro-RO"/>
        </w:rPr>
      </w:pPr>
    </w:p>
    <w:p w:rsidR="00B35F42" w:rsidRPr="00975FDB" w:rsidRDefault="00B35F42" w:rsidP="00975FDB">
      <w:pPr>
        <w:spacing w:after="0" w:line="240" w:lineRule="auto"/>
        <w:rPr>
          <w:rFonts w:ascii="Times New Roman" w:eastAsia="Times New Roman" w:hAnsi="Times New Roman" w:cs="Times New Roman"/>
          <w:b/>
          <w:lang w:eastAsia="ro-RO"/>
        </w:rPr>
      </w:pPr>
      <w:r w:rsidRPr="00975FDB">
        <w:rPr>
          <w:rFonts w:ascii="Times New Roman" w:eastAsia="Times New Roman" w:hAnsi="Times New Roman" w:cs="Times New Roman"/>
          <w:b/>
          <w:lang w:eastAsia="ro-RO"/>
        </w:rPr>
        <w:lastRenderedPageBreak/>
        <w:t>Prof.univ.dr. Nadia Albu</w:t>
      </w:r>
    </w:p>
    <w:p w:rsidR="00B35F42" w:rsidRPr="00975FDB" w:rsidRDefault="00B35F42" w:rsidP="00975FDB">
      <w:pPr>
        <w:spacing w:after="0" w:line="240" w:lineRule="auto"/>
        <w:rPr>
          <w:rFonts w:ascii="Times New Roman" w:eastAsia="Times New Roman" w:hAnsi="Times New Roman" w:cs="Times New Roman"/>
          <w:b/>
          <w:lang w:eastAsia="ro-RO"/>
        </w:rPr>
      </w:pPr>
      <w:r w:rsidRPr="00975FDB">
        <w:rPr>
          <w:rFonts w:ascii="Times New Roman" w:eastAsia="Times New Roman" w:hAnsi="Times New Roman" w:cs="Times New Roman"/>
          <w:b/>
          <w:lang w:eastAsia="ro-RO"/>
        </w:rPr>
        <w:t xml:space="preserve">P5 Advanced Performance Management </w:t>
      </w:r>
    </w:p>
    <w:p w:rsidR="00B35F42" w:rsidRPr="00DD17B7" w:rsidRDefault="00B35F42" w:rsidP="00B35F42">
      <w:pPr>
        <w:spacing w:after="0" w:line="240" w:lineRule="auto"/>
        <w:ind w:left="720" w:hanging="360"/>
        <w:contextualSpacing/>
        <w:rPr>
          <w:rFonts w:ascii="Times New Roman" w:eastAsia="Calibri" w:hAnsi="Times New Roman" w:cs="Times New Roman"/>
        </w:rPr>
      </w:pPr>
      <w:r w:rsidRPr="00DD17B7">
        <w:rPr>
          <w:rFonts w:ascii="Times New Roman" w:eastAsia="Calibri" w:hAnsi="Times New Roman" w:cs="Times New Roman"/>
        </w:rPr>
        <w:t>1. The role of environmental and organizational factors on the management accounting systems and organizational performance</w:t>
      </w:r>
    </w:p>
    <w:p w:rsidR="00B35F42" w:rsidRPr="00DD17B7" w:rsidRDefault="00B35F42" w:rsidP="00B35F42">
      <w:pPr>
        <w:spacing w:after="0" w:line="240" w:lineRule="auto"/>
        <w:ind w:left="720" w:hanging="360"/>
        <w:contextualSpacing/>
        <w:rPr>
          <w:rFonts w:ascii="Times New Roman" w:eastAsia="Calibri" w:hAnsi="Times New Roman" w:cs="Times New Roman"/>
        </w:rPr>
      </w:pPr>
      <w:r w:rsidRPr="00DD17B7">
        <w:rPr>
          <w:rFonts w:ascii="Times New Roman" w:eastAsia="Calibri" w:hAnsi="Times New Roman" w:cs="Times New Roman"/>
        </w:rPr>
        <w:t>2. Analyzing change in the management accounting system – a case study</w:t>
      </w:r>
    </w:p>
    <w:p w:rsidR="00B35F42" w:rsidRPr="00DD17B7" w:rsidRDefault="00B35F42" w:rsidP="00B35F42">
      <w:pPr>
        <w:spacing w:after="0" w:line="240" w:lineRule="auto"/>
        <w:ind w:left="720" w:hanging="360"/>
        <w:contextualSpacing/>
        <w:rPr>
          <w:rFonts w:ascii="Times New Roman" w:eastAsia="Calibri" w:hAnsi="Times New Roman" w:cs="Times New Roman"/>
        </w:rPr>
      </w:pPr>
      <w:r w:rsidRPr="00DD17B7">
        <w:rPr>
          <w:rFonts w:ascii="Times New Roman" w:eastAsia="Calibri" w:hAnsi="Times New Roman" w:cs="Times New Roman"/>
        </w:rPr>
        <w:t>3. The role of financial and non-financial indicators in management reports – a case study</w:t>
      </w:r>
    </w:p>
    <w:p w:rsidR="00B35F42" w:rsidRPr="00DD17B7" w:rsidRDefault="00B35F42" w:rsidP="00B35F42">
      <w:pPr>
        <w:spacing w:after="0" w:line="240" w:lineRule="auto"/>
        <w:ind w:left="720" w:hanging="360"/>
        <w:contextualSpacing/>
        <w:rPr>
          <w:rFonts w:ascii="Times New Roman" w:eastAsia="Calibri" w:hAnsi="Times New Roman" w:cs="Times New Roman"/>
        </w:rPr>
      </w:pPr>
      <w:r w:rsidRPr="00DD17B7">
        <w:rPr>
          <w:rFonts w:ascii="Times New Roman" w:eastAsia="Calibri" w:hAnsi="Times New Roman" w:cs="Times New Roman"/>
        </w:rPr>
        <w:t>4. The impact of IT on management accounting systems and on the accountant’s role</w:t>
      </w:r>
    </w:p>
    <w:p w:rsidR="00B35F42" w:rsidRPr="00DD17B7" w:rsidRDefault="00B35F42" w:rsidP="00B35F42">
      <w:pPr>
        <w:spacing w:after="0" w:line="240" w:lineRule="auto"/>
        <w:ind w:left="720" w:hanging="360"/>
        <w:contextualSpacing/>
        <w:rPr>
          <w:rFonts w:ascii="Times New Roman" w:eastAsia="Calibri" w:hAnsi="Times New Roman" w:cs="Times New Roman"/>
        </w:rPr>
      </w:pPr>
      <w:r w:rsidRPr="00DD17B7">
        <w:rPr>
          <w:rFonts w:ascii="Times New Roman" w:eastAsia="Calibri" w:hAnsi="Times New Roman" w:cs="Times New Roman"/>
        </w:rPr>
        <w:t>5. Management reports – an analysis of roles and content</w:t>
      </w:r>
    </w:p>
    <w:p w:rsidR="00B35F42" w:rsidRPr="00DD17B7" w:rsidRDefault="00B35F42" w:rsidP="00B35F42">
      <w:pPr>
        <w:spacing w:after="0" w:line="240" w:lineRule="auto"/>
        <w:ind w:left="720" w:hanging="360"/>
        <w:contextualSpacing/>
        <w:rPr>
          <w:rFonts w:ascii="Times New Roman" w:eastAsia="Calibri" w:hAnsi="Times New Roman" w:cs="Times New Roman"/>
        </w:rPr>
      </w:pPr>
    </w:p>
    <w:p w:rsidR="00B35F42" w:rsidRPr="00975FDB" w:rsidRDefault="00B35F42" w:rsidP="00975FDB">
      <w:pPr>
        <w:spacing w:after="0" w:line="240" w:lineRule="auto"/>
        <w:rPr>
          <w:rFonts w:ascii="Times New Roman" w:eastAsia="Times New Roman" w:hAnsi="Times New Roman" w:cs="Times New Roman"/>
          <w:b/>
          <w:lang w:eastAsia="ro-RO"/>
        </w:rPr>
      </w:pPr>
      <w:r w:rsidRPr="00975FDB">
        <w:rPr>
          <w:rFonts w:ascii="Times New Roman" w:eastAsia="Times New Roman" w:hAnsi="Times New Roman" w:cs="Times New Roman"/>
          <w:b/>
          <w:lang w:eastAsia="ro-RO"/>
        </w:rPr>
        <w:t>Conf.univ.dr. Mirela Paunescu</w:t>
      </w:r>
    </w:p>
    <w:p w:rsidR="00B35F42" w:rsidRPr="00975FDB" w:rsidRDefault="00B35F42" w:rsidP="00975FDB">
      <w:pPr>
        <w:spacing w:after="0" w:line="240" w:lineRule="auto"/>
        <w:rPr>
          <w:rFonts w:ascii="Times New Roman" w:eastAsia="Times New Roman" w:hAnsi="Times New Roman" w:cs="Times New Roman"/>
          <w:b/>
          <w:lang w:eastAsia="ro-RO"/>
        </w:rPr>
      </w:pPr>
      <w:r w:rsidRPr="00975FDB">
        <w:rPr>
          <w:rFonts w:ascii="Times New Roman" w:eastAsia="Times New Roman" w:hAnsi="Times New Roman" w:cs="Times New Roman"/>
          <w:b/>
          <w:lang w:eastAsia="ro-RO"/>
        </w:rPr>
        <w:t xml:space="preserve">P7 Advanced Audit and Assurance </w:t>
      </w:r>
    </w:p>
    <w:p w:rsidR="00B35F42" w:rsidRPr="00DD17B7" w:rsidRDefault="00B35F42" w:rsidP="00B35F42">
      <w:pPr>
        <w:spacing w:after="0" w:line="240" w:lineRule="auto"/>
        <w:ind w:left="720" w:hanging="360"/>
        <w:contextualSpacing/>
        <w:rPr>
          <w:rFonts w:ascii="Times New Roman" w:eastAsia="Calibri" w:hAnsi="Times New Roman" w:cs="Times New Roman"/>
        </w:rPr>
      </w:pPr>
      <w:r w:rsidRPr="00DD17B7">
        <w:rPr>
          <w:rFonts w:ascii="Times New Roman" w:eastAsia="Calibri" w:hAnsi="Times New Roman" w:cs="Times New Roman"/>
        </w:rPr>
        <w:t>1. An audit guide for setting the materiality</w:t>
      </w:r>
    </w:p>
    <w:p w:rsidR="00B35F42" w:rsidRPr="00DD17B7" w:rsidRDefault="00B35F42" w:rsidP="00B35F42">
      <w:pPr>
        <w:spacing w:after="0" w:line="240" w:lineRule="auto"/>
        <w:ind w:left="720" w:hanging="360"/>
        <w:contextualSpacing/>
        <w:rPr>
          <w:rFonts w:ascii="Times New Roman" w:eastAsia="Calibri" w:hAnsi="Times New Roman" w:cs="Times New Roman"/>
        </w:rPr>
      </w:pPr>
      <w:r w:rsidRPr="00DD17B7">
        <w:rPr>
          <w:rFonts w:ascii="Times New Roman" w:eastAsia="Calibri" w:hAnsi="Times New Roman" w:cs="Times New Roman"/>
        </w:rPr>
        <w:t>2. Group audits – a practical approach</w:t>
      </w:r>
    </w:p>
    <w:p w:rsidR="00B35F42" w:rsidRPr="00DD17B7" w:rsidRDefault="00B35F42" w:rsidP="00B35F42">
      <w:pPr>
        <w:spacing w:after="0" w:line="240" w:lineRule="auto"/>
        <w:ind w:left="720" w:hanging="360"/>
        <w:contextualSpacing/>
        <w:rPr>
          <w:rFonts w:ascii="Times New Roman" w:eastAsia="Calibri" w:hAnsi="Times New Roman" w:cs="Times New Roman"/>
        </w:rPr>
      </w:pPr>
      <w:r w:rsidRPr="00DD17B7">
        <w:rPr>
          <w:rFonts w:ascii="Times New Roman" w:eastAsia="Calibri" w:hAnsi="Times New Roman" w:cs="Times New Roman"/>
        </w:rPr>
        <w:t>3. Forensic audits – a practical example</w:t>
      </w:r>
    </w:p>
    <w:p w:rsidR="00B35F42" w:rsidRPr="00DD17B7" w:rsidRDefault="00B35F42" w:rsidP="00B35F42">
      <w:pPr>
        <w:spacing w:after="0" w:line="240" w:lineRule="auto"/>
        <w:ind w:left="720" w:hanging="360"/>
        <w:contextualSpacing/>
        <w:rPr>
          <w:rFonts w:ascii="Times New Roman" w:eastAsia="Calibri" w:hAnsi="Times New Roman" w:cs="Times New Roman"/>
        </w:rPr>
      </w:pPr>
      <w:r w:rsidRPr="00DD17B7">
        <w:rPr>
          <w:rFonts w:ascii="Times New Roman" w:eastAsia="Calibri" w:hAnsi="Times New Roman" w:cs="Times New Roman"/>
        </w:rPr>
        <w:t>4. The impact of technology upon audit – a practical application for debt/suppliers/cash/ fixed assets/ inventory/ others</w:t>
      </w:r>
    </w:p>
    <w:p w:rsidR="00B35F42" w:rsidRPr="00DD17B7" w:rsidRDefault="00B35F42" w:rsidP="00B35F42">
      <w:pPr>
        <w:spacing w:after="0" w:line="240" w:lineRule="auto"/>
        <w:ind w:left="720" w:hanging="360"/>
        <w:contextualSpacing/>
        <w:rPr>
          <w:rFonts w:ascii="Times New Roman" w:eastAsia="Calibri" w:hAnsi="Times New Roman" w:cs="Times New Roman"/>
        </w:rPr>
      </w:pPr>
      <w:r w:rsidRPr="00DD17B7">
        <w:rPr>
          <w:rFonts w:ascii="Times New Roman" w:eastAsia="Calibri" w:hAnsi="Times New Roman" w:cs="Times New Roman"/>
        </w:rPr>
        <w:t>5. Frauds – practical examples and how could have the auditor discover them sooner</w:t>
      </w:r>
    </w:p>
    <w:p w:rsidR="00B35F42" w:rsidRPr="00DD17B7" w:rsidRDefault="00B35F42" w:rsidP="00B35F42">
      <w:pPr>
        <w:spacing w:after="0" w:line="240" w:lineRule="auto"/>
        <w:ind w:left="720" w:hanging="360"/>
        <w:contextualSpacing/>
        <w:rPr>
          <w:rFonts w:ascii="Times New Roman" w:eastAsia="Calibri" w:hAnsi="Times New Roman" w:cs="Times New Roman"/>
        </w:rPr>
      </w:pPr>
      <w:r w:rsidRPr="00DD17B7">
        <w:rPr>
          <w:rFonts w:ascii="Times New Roman" w:eastAsia="Calibri" w:hAnsi="Times New Roman" w:cs="Times New Roman"/>
        </w:rPr>
        <w:t>6. Auditing the cash flow – a practical example</w:t>
      </w:r>
    </w:p>
    <w:p w:rsidR="00B35F42" w:rsidRPr="00DD17B7" w:rsidRDefault="00B35F42" w:rsidP="00B35F42">
      <w:pPr>
        <w:spacing w:after="0" w:line="240" w:lineRule="auto"/>
        <w:ind w:left="720" w:hanging="360"/>
        <w:contextualSpacing/>
        <w:rPr>
          <w:rFonts w:ascii="Times New Roman" w:eastAsia="Calibri" w:hAnsi="Times New Roman" w:cs="Times New Roman"/>
        </w:rPr>
      </w:pPr>
      <w:r w:rsidRPr="00DD17B7">
        <w:rPr>
          <w:rFonts w:ascii="Times New Roman" w:eastAsia="Calibri" w:hAnsi="Times New Roman" w:cs="Times New Roman"/>
        </w:rPr>
        <w:t>7. The impact of the European auditing regulation upon the Romanian audit market</w:t>
      </w:r>
    </w:p>
    <w:p w:rsidR="00B35F42" w:rsidRPr="00DD17B7" w:rsidRDefault="00B35F42" w:rsidP="00B35F42">
      <w:pPr>
        <w:spacing w:after="0" w:line="240" w:lineRule="auto"/>
        <w:ind w:left="720" w:hanging="360"/>
        <w:contextualSpacing/>
        <w:rPr>
          <w:rFonts w:ascii="Times New Roman" w:eastAsia="Calibri" w:hAnsi="Times New Roman" w:cs="Times New Roman"/>
        </w:rPr>
      </w:pPr>
      <w:r w:rsidRPr="00DD17B7">
        <w:rPr>
          <w:rFonts w:ascii="Times New Roman" w:eastAsia="Calibri" w:hAnsi="Times New Roman" w:cs="Times New Roman"/>
        </w:rPr>
        <w:t>8. Setting a quality control system – a practical approach</w:t>
      </w:r>
    </w:p>
    <w:p w:rsidR="00B35F42" w:rsidRPr="00DD17B7" w:rsidRDefault="00B35F42" w:rsidP="00B35F42">
      <w:pPr>
        <w:spacing w:after="0" w:line="240" w:lineRule="auto"/>
        <w:ind w:left="720" w:hanging="360"/>
        <w:contextualSpacing/>
        <w:rPr>
          <w:rFonts w:ascii="Times New Roman" w:eastAsia="Calibri" w:hAnsi="Times New Roman" w:cs="Times New Roman"/>
        </w:rPr>
      </w:pPr>
      <w:r w:rsidRPr="00DD17B7">
        <w:rPr>
          <w:rFonts w:ascii="Times New Roman" w:eastAsia="Calibri" w:hAnsi="Times New Roman" w:cs="Times New Roman"/>
        </w:rPr>
        <w:t>9. Audit quality indicators – an example for an audit company</w:t>
      </w:r>
    </w:p>
    <w:p w:rsidR="00B35F42" w:rsidRPr="00DD17B7" w:rsidRDefault="00B35F42" w:rsidP="00B35F42">
      <w:pPr>
        <w:spacing w:after="0" w:line="240" w:lineRule="auto"/>
        <w:ind w:left="720" w:hanging="360"/>
        <w:contextualSpacing/>
        <w:rPr>
          <w:rFonts w:ascii="Times New Roman" w:eastAsia="Calibri" w:hAnsi="Times New Roman" w:cs="Times New Roman"/>
        </w:rPr>
      </w:pPr>
      <w:r w:rsidRPr="00DD17B7">
        <w:rPr>
          <w:rFonts w:ascii="Times New Roman" w:eastAsia="Calibri" w:hAnsi="Times New Roman" w:cs="Times New Roman"/>
        </w:rPr>
        <w:t>10. The role of the Audit committee and its impact on Audit quality</w:t>
      </w:r>
    </w:p>
    <w:p w:rsidR="00B35F42" w:rsidRPr="00DD17B7" w:rsidRDefault="00B35F42" w:rsidP="00B35F42">
      <w:pPr>
        <w:spacing w:after="0" w:line="240" w:lineRule="auto"/>
        <w:ind w:left="720" w:hanging="360"/>
        <w:contextualSpacing/>
        <w:rPr>
          <w:rFonts w:ascii="Times New Roman" w:eastAsia="Calibri" w:hAnsi="Times New Roman" w:cs="Times New Roman"/>
        </w:rPr>
      </w:pPr>
      <w:r w:rsidRPr="00DD17B7">
        <w:rPr>
          <w:rFonts w:ascii="Times New Roman" w:eastAsia="Calibri" w:hAnsi="Times New Roman" w:cs="Times New Roman"/>
        </w:rPr>
        <w:t>11. The AML legislation in Romania – some practical examples applied for professional accountants</w:t>
      </w:r>
    </w:p>
    <w:p w:rsidR="00B35F42" w:rsidRPr="00DD17B7" w:rsidRDefault="00B35F42" w:rsidP="00B35F42">
      <w:pPr>
        <w:spacing w:after="0" w:line="240" w:lineRule="auto"/>
        <w:ind w:left="720" w:hanging="360"/>
        <w:contextualSpacing/>
        <w:rPr>
          <w:rFonts w:ascii="Times New Roman" w:eastAsia="Calibri" w:hAnsi="Times New Roman" w:cs="Times New Roman"/>
        </w:rPr>
      </w:pPr>
      <w:r w:rsidRPr="00DD17B7">
        <w:rPr>
          <w:rFonts w:ascii="Times New Roman" w:eastAsia="Calibri" w:hAnsi="Times New Roman" w:cs="Times New Roman"/>
        </w:rPr>
        <w:t>12. A case study for another type of engagement (such as agreed upon procedures, compilations, revisions, assurance engagements under ISAE 30xx)</w:t>
      </w:r>
    </w:p>
    <w:p w:rsidR="00DD17B7" w:rsidRPr="00975FDB" w:rsidRDefault="00DD17B7" w:rsidP="00DD17B7">
      <w:pPr>
        <w:spacing w:after="0" w:line="240" w:lineRule="auto"/>
        <w:jc w:val="center"/>
        <w:rPr>
          <w:rFonts w:ascii="Times New Roman" w:hAnsi="Times New Roman" w:cs="Times New Roman"/>
          <w:b/>
          <w:lang w:val="ro-RO"/>
        </w:rPr>
      </w:pPr>
      <w:r w:rsidRPr="00975FDB">
        <w:rPr>
          <w:rFonts w:ascii="Times New Roman" w:hAnsi="Times New Roman" w:cs="Times New Roman"/>
          <w:b/>
          <w:lang w:val="ro-RO"/>
        </w:rPr>
        <w:t>TECOFIG</w:t>
      </w:r>
    </w:p>
    <w:p w:rsidR="00DD17B7" w:rsidRPr="00DD17B7" w:rsidRDefault="00DD17B7" w:rsidP="00DD17B7">
      <w:pPr>
        <w:spacing w:after="0" w:line="240" w:lineRule="auto"/>
        <w:jc w:val="both"/>
        <w:rPr>
          <w:rFonts w:ascii="Times New Roman" w:hAnsi="Times New Roman" w:cs="Times New Roman"/>
          <w:lang w:val="ro-RO"/>
        </w:rPr>
      </w:pPr>
    </w:p>
    <w:p w:rsidR="00DD17B7" w:rsidRPr="00975FDB" w:rsidRDefault="00DD17B7" w:rsidP="00DD17B7">
      <w:pPr>
        <w:spacing w:after="0" w:line="240" w:lineRule="auto"/>
        <w:jc w:val="both"/>
        <w:rPr>
          <w:rFonts w:ascii="Times New Roman" w:hAnsi="Times New Roman" w:cs="Times New Roman"/>
          <w:b/>
          <w:lang w:val="ro-RO"/>
        </w:rPr>
      </w:pPr>
      <w:r w:rsidRPr="00975FDB">
        <w:rPr>
          <w:rFonts w:ascii="Times New Roman" w:hAnsi="Times New Roman" w:cs="Times New Roman"/>
          <w:b/>
          <w:lang w:val="ro-RO"/>
        </w:rPr>
        <w:t>Conf. Univ. Dr. Voicu Dragomir</w:t>
      </w:r>
    </w:p>
    <w:p w:rsidR="00DD17B7" w:rsidRPr="00DD17B7" w:rsidRDefault="00DD17B7" w:rsidP="00DD17B7">
      <w:pPr>
        <w:shd w:val="clear" w:color="auto" w:fill="FFFFFF"/>
        <w:spacing w:after="0" w:line="240" w:lineRule="auto"/>
        <w:jc w:val="both"/>
        <w:rPr>
          <w:rFonts w:ascii="Times New Roman" w:eastAsia="Times New Roman" w:hAnsi="Times New Roman" w:cs="Times New Roman"/>
          <w:lang w:val="ro-RO" w:eastAsia="fr-FR"/>
        </w:rPr>
      </w:pPr>
      <w:r w:rsidRPr="00DD17B7">
        <w:rPr>
          <w:rFonts w:ascii="Times New Roman" w:eastAsia="Times New Roman" w:hAnsi="Times New Roman" w:cs="Times New Roman"/>
          <w:lang w:val="ro-RO" w:eastAsia="fr-FR"/>
        </w:rPr>
        <w:t>Codurile de guvernanță în statele membre ale Uniunii Europene: studiu comparativ și conformitate.</w:t>
      </w:r>
    </w:p>
    <w:p w:rsidR="00DD17B7" w:rsidRPr="00DD17B7" w:rsidRDefault="00DD17B7" w:rsidP="00DD17B7">
      <w:pPr>
        <w:shd w:val="clear" w:color="auto" w:fill="FFFFFF"/>
        <w:spacing w:after="0" w:line="240" w:lineRule="auto"/>
        <w:jc w:val="both"/>
        <w:rPr>
          <w:rFonts w:ascii="Times New Roman" w:eastAsia="Times New Roman" w:hAnsi="Times New Roman" w:cs="Times New Roman"/>
          <w:lang w:val="ro-RO" w:eastAsia="fr-FR"/>
        </w:rPr>
      </w:pPr>
      <w:r w:rsidRPr="00DD17B7">
        <w:rPr>
          <w:rFonts w:ascii="Times New Roman" w:eastAsia="Times New Roman" w:hAnsi="Times New Roman" w:cs="Times New Roman"/>
          <w:lang w:val="ro-RO" w:eastAsia="fr-FR"/>
        </w:rPr>
        <w:t>Transparența și raportarea privind guvernanța corporativă în România. </w:t>
      </w:r>
    </w:p>
    <w:p w:rsidR="00DD17B7" w:rsidRPr="00DD17B7" w:rsidRDefault="00DD17B7" w:rsidP="00DD17B7">
      <w:pPr>
        <w:shd w:val="clear" w:color="auto" w:fill="FFFFFF"/>
        <w:spacing w:after="0" w:line="240" w:lineRule="auto"/>
        <w:jc w:val="both"/>
        <w:rPr>
          <w:rFonts w:ascii="Times New Roman" w:eastAsia="Times New Roman" w:hAnsi="Times New Roman" w:cs="Times New Roman"/>
          <w:lang w:val="ro-RO" w:eastAsia="fr-FR"/>
        </w:rPr>
      </w:pPr>
      <w:r w:rsidRPr="00DD17B7">
        <w:rPr>
          <w:rFonts w:ascii="Times New Roman" w:eastAsia="Times New Roman" w:hAnsi="Times New Roman" w:cs="Times New Roman"/>
          <w:lang w:val="ro-RO" w:eastAsia="fr-FR"/>
        </w:rPr>
        <w:t>Modernizarea sistemului de guvernanță românesc. Lecții din Uniunea Europeană.</w:t>
      </w:r>
    </w:p>
    <w:p w:rsidR="00DD17B7" w:rsidRPr="00DD17B7" w:rsidRDefault="00DD17B7" w:rsidP="00DD17B7">
      <w:pPr>
        <w:shd w:val="clear" w:color="auto" w:fill="FFFFFF"/>
        <w:spacing w:after="0" w:line="240" w:lineRule="auto"/>
        <w:jc w:val="both"/>
        <w:rPr>
          <w:rFonts w:ascii="Times New Roman" w:eastAsia="Times New Roman" w:hAnsi="Times New Roman" w:cs="Times New Roman"/>
          <w:lang w:val="ro-RO" w:eastAsia="fr-FR"/>
        </w:rPr>
      </w:pPr>
      <w:r w:rsidRPr="00DD17B7">
        <w:rPr>
          <w:rFonts w:ascii="Times New Roman" w:eastAsia="Times New Roman" w:hAnsi="Times New Roman" w:cs="Times New Roman"/>
          <w:lang w:val="ro-RO" w:eastAsia="fr-FR"/>
        </w:rPr>
        <w:t>Codurile de etică și sistemul de guvernanță în România.</w:t>
      </w:r>
    </w:p>
    <w:p w:rsidR="00DD17B7" w:rsidRPr="00DD17B7" w:rsidRDefault="00DD17B7" w:rsidP="00DD17B7">
      <w:pPr>
        <w:shd w:val="clear" w:color="auto" w:fill="FFFFFF"/>
        <w:spacing w:after="0" w:line="240" w:lineRule="auto"/>
        <w:jc w:val="both"/>
        <w:rPr>
          <w:rFonts w:ascii="Times New Roman" w:eastAsia="Times New Roman" w:hAnsi="Times New Roman" w:cs="Times New Roman"/>
          <w:lang w:val="ro-RO" w:eastAsia="fr-FR"/>
        </w:rPr>
      </w:pPr>
      <w:r w:rsidRPr="00DD17B7">
        <w:rPr>
          <w:rFonts w:ascii="Times New Roman" w:eastAsia="Times New Roman" w:hAnsi="Times New Roman" w:cs="Times New Roman"/>
          <w:lang w:val="ro-RO" w:eastAsia="fr-FR"/>
        </w:rPr>
        <w:t>Consiliul de administrație în sistemul de guvernanță românesc. Elemente comparative și tendințe de modernizare.</w:t>
      </w:r>
    </w:p>
    <w:p w:rsidR="00DD17B7" w:rsidRPr="00975FDB" w:rsidRDefault="00DD17B7" w:rsidP="00DD17B7">
      <w:pPr>
        <w:spacing w:after="0" w:line="240" w:lineRule="auto"/>
        <w:jc w:val="both"/>
        <w:rPr>
          <w:rFonts w:ascii="Times New Roman" w:hAnsi="Times New Roman" w:cs="Times New Roman"/>
          <w:b/>
          <w:lang w:val="ro-RO"/>
        </w:rPr>
      </w:pPr>
    </w:p>
    <w:p w:rsidR="00DD17B7" w:rsidRPr="00975FDB" w:rsidRDefault="00DD17B7" w:rsidP="00DD17B7">
      <w:pPr>
        <w:spacing w:after="0" w:line="240" w:lineRule="auto"/>
        <w:jc w:val="both"/>
        <w:rPr>
          <w:rFonts w:ascii="Times New Roman" w:hAnsi="Times New Roman" w:cs="Times New Roman"/>
          <w:b/>
          <w:lang w:val="ro-RO"/>
        </w:rPr>
      </w:pPr>
      <w:r w:rsidRPr="00975FDB">
        <w:rPr>
          <w:rFonts w:ascii="Times New Roman" w:hAnsi="Times New Roman" w:cs="Times New Roman"/>
          <w:b/>
          <w:lang w:val="ro-RO"/>
        </w:rPr>
        <w:t>Conf. Univ. Dr. Girbina Maria Madalina</w:t>
      </w:r>
    </w:p>
    <w:p w:rsidR="00DD17B7" w:rsidRPr="00DD17B7" w:rsidRDefault="00DD17B7" w:rsidP="00DD17B7">
      <w:pPr>
        <w:shd w:val="clear" w:color="auto" w:fill="FFFFFF"/>
        <w:spacing w:after="0" w:line="240" w:lineRule="auto"/>
        <w:jc w:val="both"/>
        <w:rPr>
          <w:rFonts w:ascii="Times New Roman" w:eastAsia="Times New Roman" w:hAnsi="Times New Roman" w:cs="Times New Roman"/>
          <w:lang w:val="ro-RO" w:eastAsia="fr-FR"/>
        </w:rPr>
      </w:pPr>
      <w:r w:rsidRPr="00DD17B7">
        <w:rPr>
          <w:rFonts w:ascii="Times New Roman" w:eastAsia="Times New Roman" w:hAnsi="Times New Roman" w:cs="Times New Roman"/>
          <w:lang w:val="ro-RO" w:eastAsia="fr-FR"/>
        </w:rPr>
        <w:t>Studiu empiric privind gestiunea fondului de rulment în cazul entităților din România</w:t>
      </w:r>
    </w:p>
    <w:p w:rsidR="00DD17B7" w:rsidRPr="00DD17B7" w:rsidRDefault="00DD17B7" w:rsidP="00DD17B7">
      <w:pPr>
        <w:shd w:val="clear" w:color="auto" w:fill="FFFFFF"/>
        <w:spacing w:after="0" w:line="240" w:lineRule="auto"/>
        <w:jc w:val="both"/>
        <w:rPr>
          <w:rFonts w:ascii="Times New Roman" w:eastAsia="Times New Roman" w:hAnsi="Times New Roman" w:cs="Times New Roman"/>
          <w:lang w:val="ro-RO" w:eastAsia="fr-FR"/>
        </w:rPr>
      </w:pPr>
      <w:r w:rsidRPr="00DD17B7">
        <w:rPr>
          <w:rFonts w:ascii="Times New Roman" w:eastAsia="Times New Roman" w:hAnsi="Times New Roman" w:cs="Times New Roman"/>
          <w:lang w:val="ro-RO" w:eastAsia="fr-FR"/>
        </w:rPr>
        <w:t>Acoperirea riscurilor între motivația economică și cerințele de raportare-studiu de caz</w:t>
      </w:r>
    </w:p>
    <w:p w:rsidR="00DD17B7" w:rsidRPr="00DD17B7" w:rsidRDefault="00DD17B7" w:rsidP="00DD17B7">
      <w:pPr>
        <w:shd w:val="clear" w:color="auto" w:fill="FFFFFF"/>
        <w:spacing w:after="0" w:line="240" w:lineRule="auto"/>
        <w:jc w:val="both"/>
        <w:rPr>
          <w:rFonts w:ascii="Times New Roman" w:eastAsia="Times New Roman" w:hAnsi="Times New Roman" w:cs="Times New Roman"/>
          <w:lang w:val="ro-RO" w:eastAsia="fr-FR"/>
        </w:rPr>
      </w:pPr>
      <w:r w:rsidRPr="00DD17B7">
        <w:rPr>
          <w:rFonts w:ascii="Times New Roman" w:eastAsia="Times New Roman" w:hAnsi="Times New Roman" w:cs="Times New Roman"/>
          <w:lang w:val="ro-RO" w:eastAsia="fr-FR"/>
        </w:rPr>
        <w:t>Studiu de caz privind gestiunea riscului valutar la entitatea ..........................</w:t>
      </w:r>
    </w:p>
    <w:p w:rsidR="00DD17B7" w:rsidRPr="00DD17B7" w:rsidRDefault="00DD17B7" w:rsidP="00DD17B7">
      <w:pPr>
        <w:shd w:val="clear" w:color="auto" w:fill="FFFFFF"/>
        <w:spacing w:after="0" w:line="240" w:lineRule="auto"/>
        <w:jc w:val="both"/>
        <w:rPr>
          <w:rFonts w:ascii="Times New Roman" w:eastAsia="Times New Roman" w:hAnsi="Times New Roman" w:cs="Times New Roman"/>
          <w:lang w:val="ro-RO" w:eastAsia="fr-FR"/>
        </w:rPr>
      </w:pPr>
      <w:r w:rsidRPr="00DD17B7">
        <w:rPr>
          <w:rFonts w:ascii="Times New Roman" w:eastAsia="Times New Roman" w:hAnsi="Times New Roman" w:cs="Times New Roman"/>
          <w:lang w:val="ro-RO" w:eastAsia="fr-FR"/>
        </w:rPr>
        <w:t>Sondaj privind practicile de gestiune a riscurilor utilizate de IMM uri</w:t>
      </w:r>
    </w:p>
    <w:p w:rsidR="00DD17B7" w:rsidRPr="00DD17B7" w:rsidRDefault="00DD17B7" w:rsidP="00DD17B7">
      <w:pPr>
        <w:shd w:val="clear" w:color="auto" w:fill="FFFFFF"/>
        <w:spacing w:after="0" w:line="240" w:lineRule="auto"/>
        <w:jc w:val="both"/>
        <w:rPr>
          <w:rFonts w:ascii="Times New Roman" w:eastAsia="Times New Roman" w:hAnsi="Times New Roman" w:cs="Times New Roman"/>
          <w:lang w:val="ro-RO" w:eastAsia="fr-FR"/>
        </w:rPr>
      </w:pPr>
      <w:r w:rsidRPr="00DD17B7">
        <w:rPr>
          <w:rFonts w:ascii="Times New Roman" w:eastAsia="Times New Roman" w:hAnsi="Times New Roman" w:cs="Times New Roman"/>
          <w:lang w:val="ro-RO" w:eastAsia="fr-FR"/>
        </w:rPr>
        <w:t>Managementul riscurilor în cazul entităților cotate la BVB-analiză pe baza informațiilor divulgate</w:t>
      </w:r>
    </w:p>
    <w:p w:rsidR="00DD17B7" w:rsidRPr="00DD17B7" w:rsidRDefault="00DD17B7" w:rsidP="00DD17B7">
      <w:pPr>
        <w:spacing w:after="0" w:line="240" w:lineRule="auto"/>
        <w:jc w:val="both"/>
        <w:rPr>
          <w:rFonts w:ascii="Times New Roman" w:hAnsi="Times New Roman" w:cs="Times New Roman"/>
          <w:lang w:val="ro-RO"/>
        </w:rPr>
      </w:pPr>
    </w:p>
    <w:p w:rsidR="00DD17B7" w:rsidRPr="00975FDB" w:rsidRDefault="00DD17B7" w:rsidP="00DD17B7">
      <w:pPr>
        <w:spacing w:after="0" w:line="240" w:lineRule="auto"/>
        <w:jc w:val="both"/>
        <w:rPr>
          <w:rFonts w:ascii="Times New Roman" w:hAnsi="Times New Roman" w:cs="Times New Roman"/>
          <w:b/>
          <w:lang w:val="ro-RO"/>
        </w:rPr>
      </w:pPr>
      <w:r w:rsidRPr="00975FDB">
        <w:rPr>
          <w:rFonts w:ascii="Times New Roman" w:hAnsi="Times New Roman" w:cs="Times New Roman"/>
          <w:b/>
          <w:lang w:val="ro-RO"/>
        </w:rPr>
        <w:t>Prof. Nadia Albu</w:t>
      </w:r>
    </w:p>
    <w:p w:rsidR="00DD17B7" w:rsidRPr="00DD17B7" w:rsidRDefault="00DD17B7" w:rsidP="00DD17B7">
      <w:pPr>
        <w:spacing w:after="0" w:line="240" w:lineRule="auto"/>
        <w:jc w:val="both"/>
        <w:rPr>
          <w:rFonts w:ascii="Times New Roman" w:hAnsi="Times New Roman" w:cs="Times New Roman"/>
          <w:lang w:val="ro-RO"/>
        </w:rPr>
      </w:pPr>
      <w:r w:rsidRPr="00DD17B7">
        <w:rPr>
          <w:rFonts w:ascii="Times New Roman" w:hAnsi="Times New Roman" w:cs="Times New Roman"/>
          <w:lang w:val="ro-RO"/>
        </w:rPr>
        <w:t>Analiza sistemului de măsurare internă a performanţei la o societate din sectorul ….</w:t>
      </w:r>
    </w:p>
    <w:p w:rsidR="00DD17B7" w:rsidRPr="00DD17B7" w:rsidRDefault="00DD17B7" w:rsidP="00DD17B7">
      <w:pPr>
        <w:spacing w:after="0" w:line="240" w:lineRule="auto"/>
        <w:jc w:val="both"/>
        <w:rPr>
          <w:rFonts w:ascii="Times New Roman" w:hAnsi="Times New Roman" w:cs="Times New Roman"/>
          <w:lang w:val="ro-RO"/>
        </w:rPr>
      </w:pPr>
      <w:r w:rsidRPr="00DD17B7">
        <w:rPr>
          <w:rFonts w:ascii="Times New Roman" w:hAnsi="Times New Roman" w:cs="Times New Roman"/>
          <w:lang w:val="ro-RO"/>
        </w:rPr>
        <w:t>Utilizarea informaţiei de tip cost la o societate din sectorul ….</w:t>
      </w:r>
    </w:p>
    <w:p w:rsidR="00DD17B7" w:rsidRPr="00DD17B7" w:rsidRDefault="00DD17B7" w:rsidP="00DD17B7">
      <w:pPr>
        <w:spacing w:after="0" w:line="240" w:lineRule="auto"/>
        <w:jc w:val="both"/>
        <w:rPr>
          <w:rFonts w:ascii="Times New Roman" w:hAnsi="Times New Roman" w:cs="Times New Roman"/>
          <w:lang w:val="ro-RO"/>
        </w:rPr>
      </w:pPr>
      <w:r w:rsidRPr="00DD17B7">
        <w:rPr>
          <w:rFonts w:ascii="Times New Roman" w:hAnsi="Times New Roman" w:cs="Times New Roman"/>
          <w:lang w:val="ro-RO"/>
        </w:rPr>
        <w:t>Costuri, bugete şi măsurarea performanţei într-o firmă axată pe o strategie de cost</w:t>
      </w:r>
    </w:p>
    <w:p w:rsidR="00DD17B7" w:rsidRPr="00DD17B7" w:rsidRDefault="00DD17B7" w:rsidP="00DD17B7">
      <w:pPr>
        <w:spacing w:after="0" w:line="240" w:lineRule="auto"/>
        <w:jc w:val="both"/>
        <w:rPr>
          <w:rFonts w:ascii="Times New Roman" w:hAnsi="Times New Roman" w:cs="Times New Roman"/>
          <w:lang w:val="ro-RO"/>
        </w:rPr>
      </w:pPr>
      <w:r w:rsidRPr="00DD17B7">
        <w:rPr>
          <w:rFonts w:ascii="Times New Roman" w:hAnsi="Times New Roman" w:cs="Times New Roman"/>
          <w:lang w:val="ro-RO"/>
        </w:rPr>
        <w:t>Costuri, bugete şi măsurarea performanţei într-o firmă axată pe inovare</w:t>
      </w:r>
    </w:p>
    <w:p w:rsidR="00DD17B7" w:rsidRPr="00DD17B7" w:rsidRDefault="00DD17B7" w:rsidP="00DD17B7">
      <w:pPr>
        <w:spacing w:after="0" w:line="240" w:lineRule="auto"/>
        <w:jc w:val="both"/>
        <w:rPr>
          <w:rFonts w:ascii="Times New Roman" w:hAnsi="Times New Roman" w:cs="Times New Roman"/>
          <w:lang w:val="ro-RO"/>
        </w:rPr>
      </w:pPr>
      <w:r w:rsidRPr="00DD17B7">
        <w:rPr>
          <w:rFonts w:ascii="Times New Roman" w:hAnsi="Times New Roman" w:cs="Times New Roman"/>
          <w:lang w:val="ro-RO"/>
        </w:rPr>
        <w:t>Studiu de caz privind raportarea performanţei financiare şi non-financiare</w:t>
      </w:r>
    </w:p>
    <w:p w:rsidR="00DD17B7" w:rsidRPr="00DD17B7" w:rsidRDefault="00DD17B7" w:rsidP="00DD17B7">
      <w:pPr>
        <w:spacing w:after="0" w:line="240" w:lineRule="auto"/>
        <w:jc w:val="both"/>
        <w:rPr>
          <w:rFonts w:ascii="Times New Roman" w:hAnsi="Times New Roman" w:cs="Times New Roman"/>
          <w:lang w:val="ro-RO"/>
        </w:rPr>
      </w:pPr>
      <w:r w:rsidRPr="00DD17B7">
        <w:rPr>
          <w:rFonts w:ascii="Times New Roman" w:hAnsi="Times New Roman" w:cs="Times New Roman"/>
          <w:lang w:val="ro-RO"/>
        </w:rPr>
        <w:t>Analiza rapoartelor managerilor – conţinut şi utilitate</w:t>
      </w:r>
    </w:p>
    <w:p w:rsidR="00DD17B7" w:rsidRPr="00DD17B7" w:rsidRDefault="00DD17B7" w:rsidP="00DD17B7">
      <w:pPr>
        <w:spacing w:after="0" w:line="240" w:lineRule="auto"/>
        <w:jc w:val="both"/>
        <w:rPr>
          <w:rFonts w:ascii="Times New Roman" w:hAnsi="Times New Roman" w:cs="Times New Roman"/>
          <w:lang w:val="ro-RO"/>
        </w:rPr>
      </w:pPr>
      <w:r w:rsidRPr="00DD17B7">
        <w:rPr>
          <w:rFonts w:ascii="Times New Roman" w:hAnsi="Times New Roman" w:cs="Times New Roman"/>
          <w:lang w:val="ro-RO"/>
        </w:rPr>
        <w:t>Elaborarea unui sistem de management al performanţei pentru o societate din sectorul....</w:t>
      </w:r>
    </w:p>
    <w:p w:rsidR="00DD17B7" w:rsidRPr="00DD17B7" w:rsidRDefault="00DD17B7" w:rsidP="00DD17B7">
      <w:pPr>
        <w:spacing w:after="0" w:line="240" w:lineRule="auto"/>
        <w:jc w:val="both"/>
        <w:rPr>
          <w:rFonts w:ascii="Times New Roman" w:hAnsi="Times New Roman" w:cs="Times New Roman"/>
          <w:lang w:val="ro-RO"/>
        </w:rPr>
      </w:pPr>
      <w:r w:rsidRPr="00DD17B7">
        <w:rPr>
          <w:rFonts w:ascii="Times New Roman" w:hAnsi="Times New Roman" w:cs="Times New Roman"/>
          <w:lang w:val="ro-RO"/>
        </w:rPr>
        <w:t>Analiza schimbării în organizaţii şi consecinţe asupra sistemului de calcul de cost/sistemului de măsurare a performanţei</w:t>
      </w:r>
    </w:p>
    <w:p w:rsidR="00DD17B7" w:rsidRPr="00DD17B7" w:rsidRDefault="00DD17B7" w:rsidP="00DD17B7">
      <w:pPr>
        <w:spacing w:after="0" w:line="240" w:lineRule="auto"/>
        <w:jc w:val="both"/>
        <w:rPr>
          <w:rFonts w:ascii="Times New Roman" w:hAnsi="Times New Roman" w:cs="Times New Roman"/>
          <w:lang w:val="ro-RO"/>
        </w:rPr>
      </w:pPr>
    </w:p>
    <w:p w:rsidR="00DD17B7" w:rsidRPr="00975FDB" w:rsidRDefault="00DD17B7" w:rsidP="00DD17B7">
      <w:pPr>
        <w:spacing w:after="0" w:line="240" w:lineRule="auto"/>
        <w:jc w:val="both"/>
        <w:rPr>
          <w:rFonts w:ascii="Times New Roman" w:hAnsi="Times New Roman" w:cs="Times New Roman"/>
          <w:b/>
          <w:lang w:val="ro-RO"/>
        </w:rPr>
      </w:pPr>
      <w:r w:rsidRPr="00975FDB">
        <w:rPr>
          <w:rFonts w:ascii="Times New Roman" w:hAnsi="Times New Roman" w:cs="Times New Roman"/>
          <w:b/>
          <w:lang w:val="ro-RO"/>
        </w:rPr>
        <w:t>Prof. Cătălin Albu</w:t>
      </w:r>
    </w:p>
    <w:p w:rsidR="00DD17B7" w:rsidRPr="00DD17B7" w:rsidRDefault="00DD17B7" w:rsidP="00DD17B7">
      <w:pPr>
        <w:spacing w:after="0" w:line="240" w:lineRule="auto"/>
        <w:jc w:val="both"/>
        <w:rPr>
          <w:rFonts w:ascii="Times New Roman" w:hAnsi="Times New Roman" w:cs="Times New Roman"/>
          <w:lang w:val="ro-RO"/>
        </w:rPr>
      </w:pPr>
      <w:r w:rsidRPr="00DD17B7">
        <w:rPr>
          <w:rFonts w:ascii="Times New Roman" w:hAnsi="Times New Roman" w:cs="Times New Roman"/>
          <w:lang w:val="ro-RO"/>
        </w:rPr>
        <w:t xml:space="preserve">Gestiunea vânzărilor la o societate din sectorul …. </w:t>
      </w:r>
    </w:p>
    <w:p w:rsidR="00DD17B7" w:rsidRPr="00DD17B7" w:rsidRDefault="00DD17B7" w:rsidP="00DD17B7">
      <w:pPr>
        <w:spacing w:after="0" w:line="240" w:lineRule="auto"/>
        <w:jc w:val="both"/>
        <w:rPr>
          <w:rFonts w:ascii="Times New Roman" w:hAnsi="Times New Roman" w:cs="Times New Roman"/>
          <w:lang w:val="ro-RO"/>
        </w:rPr>
      </w:pPr>
      <w:r w:rsidRPr="00DD17B7">
        <w:rPr>
          <w:rFonts w:ascii="Times New Roman" w:hAnsi="Times New Roman" w:cs="Times New Roman"/>
          <w:lang w:val="ro-RO"/>
        </w:rPr>
        <w:t>Gestiunea achiziţiilor la o societate din sectorul ….</w:t>
      </w:r>
    </w:p>
    <w:p w:rsidR="00DD17B7" w:rsidRPr="00DD17B7" w:rsidRDefault="00DD17B7" w:rsidP="00DD17B7">
      <w:pPr>
        <w:spacing w:after="0" w:line="240" w:lineRule="auto"/>
        <w:jc w:val="both"/>
        <w:rPr>
          <w:rFonts w:ascii="Times New Roman" w:hAnsi="Times New Roman" w:cs="Times New Roman"/>
          <w:lang w:val="ro-RO"/>
        </w:rPr>
      </w:pPr>
      <w:r w:rsidRPr="00DD17B7">
        <w:rPr>
          <w:rFonts w:ascii="Times New Roman" w:hAnsi="Times New Roman" w:cs="Times New Roman"/>
          <w:lang w:val="ro-RO"/>
        </w:rPr>
        <w:t>Rolul sistemului bugetar într-o firmă de ……</w:t>
      </w:r>
    </w:p>
    <w:p w:rsidR="00DD17B7" w:rsidRPr="00DD17B7" w:rsidRDefault="00DD17B7" w:rsidP="00DD17B7">
      <w:pPr>
        <w:spacing w:after="0" w:line="240" w:lineRule="auto"/>
        <w:jc w:val="both"/>
        <w:rPr>
          <w:rFonts w:ascii="Times New Roman" w:hAnsi="Times New Roman" w:cs="Times New Roman"/>
          <w:lang w:val="ro-RO"/>
        </w:rPr>
      </w:pPr>
      <w:r w:rsidRPr="00DD17B7">
        <w:rPr>
          <w:rFonts w:ascii="Times New Roman" w:hAnsi="Times New Roman" w:cs="Times New Roman"/>
          <w:lang w:val="ro-RO"/>
        </w:rPr>
        <w:t>Propuneri privind îmbunătăţirea sistemului de bugetare la o societate de</w:t>
      </w:r>
    </w:p>
    <w:p w:rsidR="00DD17B7" w:rsidRPr="00DD17B7" w:rsidRDefault="00DD17B7" w:rsidP="00DD17B7">
      <w:pPr>
        <w:spacing w:after="0" w:line="240" w:lineRule="auto"/>
        <w:jc w:val="both"/>
        <w:rPr>
          <w:rFonts w:ascii="Times New Roman" w:hAnsi="Times New Roman" w:cs="Times New Roman"/>
          <w:lang w:val="ro-RO"/>
        </w:rPr>
      </w:pPr>
      <w:r w:rsidRPr="00DD17B7">
        <w:rPr>
          <w:rFonts w:ascii="Times New Roman" w:hAnsi="Times New Roman" w:cs="Times New Roman"/>
          <w:lang w:val="ro-RO"/>
        </w:rPr>
        <w:t xml:space="preserve">Rolul şi imaginea profesionistului contabil </w:t>
      </w:r>
    </w:p>
    <w:p w:rsidR="00DD17B7" w:rsidRPr="00DD17B7" w:rsidRDefault="00DD17B7" w:rsidP="00DD17B7">
      <w:pPr>
        <w:spacing w:after="0" w:line="240" w:lineRule="auto"/>
        <w:jc w:val="both"/>
        <w:rPr>
          <w:rFonts w:ascii="Times New Roman" w:hAnsi="Times New Roman" w:cs="Times New Roman"/>
          <w:lang w:val="ro-RO"/>
        </w:rPr>
      </w:pPr>
    </w:p>
    <w:p w:rsidR="00DD17B7" w:rsidRPr="00975FDB" w:rsidRDefault="00DD17B7" w:rsidP="00DD17B7">
      <w:pPr>
        <w:spacing w:after="0" w:line="240" w:lineRule="auto"/>
        <w:jc w:val="both"/>
        <w:rPr>
          <w:rFonts w:ascii="Times New Roman" w:hAnsi="Times New Roman" w:cs="Times New Roman"/>
          <w:b/>
          <w:lang w:val="ro-RO"/>
        </w:rPr>
      </w:pPr>
      <w:r w:rsidRPr="00975FDB">
        <w:rPr>
          <w:rFonts w:ascii="Times New Roman" w:hAnsi="Times New Roman" w:cs="Times New Roman"/>
          <w:b/>
          <w:lang w:val="ro-RO"/>
        </w:rPr>
        <w:t>Prof. Bogdan Ionescu</w:t>
      </w:r>
    </w:p>
    <w:p w:rsidR="00DD17B7" w:rsidRPr="00DD17B7" w:rsidRDefault="00DD17B7" w:rsidP="00DD17B7">
      <w:pPr>
        <w:spacing w:after="0" w:line="240" w:lineRule="auto"/>
        <w:jc w:val="both"/>
        <w:rPr>
          <w:rFonts w:ascii="Times New Roman" w:hAnsi="Times New Roman" w:cs="Times New Roman"/>
          <w:shd w:val="clear" w:color="auto" w:fill="FFFFFF"/>
          <w:lang w:val="ro-RO"/>
        </w:rPr>
      </w:pPr>
      <w:r w:rsidRPr="00DD17B7">
        <w:rPr>
          <w:rFonts w:ascii="Times New Roman" w:hAnsi="Times New Roman" w:cs="Times New Roman"/>
          <w:shd w:val="clear" w:color="auto" w:fill="FFFFFF"/>
          <w:lang w:val="ro-RO"/>
        </w:rPr>
        <w:t>Aplicație de tip business-intelligence pentru managementul organizației</w:t>
      </w:r>
    </w:p>
    <w:p w:rsidR="00DD17B7" w:rsidRPr="00DD17B7" w:rsidRDefault="00DD17B7" w:rsidP="00DD17B7">
      <w:pPr>
        <w:spacing w:after="0" w:line="240" w:lineRule="auto"/>
        <w:jc w:val="both"/>
        <w:rPr>
          <w:rFonts w:ascii="Times New Roman" w:hAnsi="Times New Roman" w:cs="Times New Roman"/>
          <w:shd w:val="clear" w:color="auto" w:fill="FFFFFF"/>
          <w:lang w:val="ro-RO"/>
        </w:rPr>
      </w:pPr>
      <w:r w:rsidRPr="00DD17B7">
        <w:rPr>
          <w:rFonts w:ascii="Times New Roman" w:hAnsi="Times New Roman" w:cs="Times New Roman"/>
          <w:shd w:val="clear" w:color="auto" w:fill="FFFFFF"/>
          <w:lang w:val="ro-RO"/>
        </w:rPr>
        <w:t>Cloud Accounting - solutie de migrare a datelor financiar contabile catre platforme virtuale de stocare si prelucrare</w:t>
      </w:r>
    </w:p>
    <w:p w:rsidR="00DD17B7" w:rsidRPr="00DD17B7" w:rsidRDefault="00DD17B7" w:rsidP="00DD17B7">
      <w:pPr>
        <w:spacing w:after="0" w:line="240" w:lineRule="auto"/>
        <w:jc w:val="both"/>
        <w:rPr>
          <w:rFonts w:ascii="Times New Roman" w:hAnsi="Times New Roman" w:cs="Times New Roman"/>
          <w:shd w:val="clear" w:color="auto" w:fill="FFFFFF"/>
          <w:lang w:val="ro-RO"/>
        </w:rPr>
      </w:pPr>
      <w:r w:rsidRPr="00DD17B7">
        <w:rPr>
          <w:rFonts w:ascii="Times New Roman" w:hAnsi="Times New Roman" w:cs="Times New Roman"/>
          <w:shd w:val="clear" w:color="auto" w:fill="FFFFFF"/>
          <w:lang w:val="ro-RO"/>
        </w:rPr>
        <w:t>Cyber-Security - solutii actuale de protejare a datelor financiar-contabile</w:t>
      </w:r>
    </w:p>
    <w:p w:rsidR="00DD17B7" w:rsidRPr="00975FDB" w:rsidRDefault="00DD17B7" w:rsidP="00DD17B7">
      <w:pPr>
        <w:spacing w:after="0" w:line="240" w:lineRule="auto"/>
        <w:jc w:val="both"/>
        <w:rPr>
          <w:rFonts w:ascii="Times New Roman" w:hAnsi="Times New Roman" w:cs="Times New Roman"/>
          <w:b/>
          <w:shd w:val="clear" w:color="auto" w:fill="FFFFFF"/>
          <w:lang w:val="ro-RO"/>
        </w:rPr>
      </w:pPr>
    </w:p>
    <w:p w:rsidR="00DD17B7" w:rsidRPr="00975FDB" w:rsidRDefault="00DD17B7" w:rsidP="00DD17B7">
      <w:pPr>
        <w:spacing w:after="0" w:line="240" w:lineRule="auto"/>
        <w:jc w:val="both"/>
        <w:rPr>
          <w:rFonts w:ascii="Times New Roman" w:hAnsi="Times New Roman" w:cs="Times New Roman"/>
          <w:b/>
          <w:shd w:val="clear" w:color="auto" w:fill="FFFFFF"/>
          <w:lang w:val="ro-RO"/>
        </w:rPr>
      </w:pPr>
      <w:r w:rsidRPr="00975FDB">
        <w:rPr>
          <w:rFonts w:ascii="Times New Roman" w:hAnsi="Times New Roman" w:cs="Times New Roman"/>
          <w:b/>
          <w:shd w:val="clear" w:color="auto" w:fill="FFFFFF"/>
          <w:lang w:val="ro-RO"/>
        </w:rPr>
        <w:t>Conf. univ. dr. Dragoş Mangiuc</w:t>
      </w:r>
    </w:p>
    <w:p w:rsidR="00DD17B7" w:rsidRPr="00DD17B7" w:rsidRDefault="00DD17B7" w:rsidP="00DD17B7">
      <w:pPr>
        <w:spacing w:after="0" w:line="240" w:lineRule="auto"/>
        <w:jc w:val="both"/>
        <w:rPr>
          <w:rFonts w:ascii="Times New Roman" w:hAnsi="Times New Roman" w:cs="Times New Roman"/>
          <w:shd w:val="clear" w:color="auto" w:fill="FFFFFF"/>
          <w:lang w:val="ro-RO"/>
        </w:rPr>
      </w:pPr>
      <w:r w:rsidRPr="00DD17B7">
        <w:rPr>
          <w:rFonts w:ascii="Times New Roman" w:hAnsi="Times New Roman" w:cs="Times New Roman"/>
          <w:shd w:val="clear" w:color="auto" w:fill="FFFFFF"/>
          <w:lang w:val="ro-RO"/>
        </w:rPr>
        <w:t>Sistem informatic pentru gestiunea performanței unei organizații de tip...</w:t>
      </w:r>
    </w:p>
    <w:p w:rsidR="00DD17B7" w:rsidRPr="00DD17B7" w:rsidRDefault="00DD17B7" w:rsidP="00DD17B7">
      <w:pPr>
        <w:spacing w:after="0" w:line="240" w:lineRule="auto"/>
        <w:jc w:val="both"/>
        <w:rPr>
          <w:rFonts w:ascii="Times New Roman" w:hAnsi="Times New Roman" w:cs="Times New Roman"/>
          <w:shd w:val="clear" w:color="auto" w:fill="FFFFFF"/>
          <w:lang w:val="ro-RO"/>
        </w:rPr>
      </w:pPr>
      <w:r w:rsidRPr="00DD17B7">
        <w:rPr>
          <w:rFonts w:ascii="Times New Roman" w:hAnsi="Times New Roman" w:cs="Times New Roman"/>
          <w:shd w:val="clear" w:color="auto" w:fill="FFFFFF"/>
          <w:lang w:val="ro-RO"/>
        </w:rPr>
        <w:t>Sistem informatic on-line pentru gestiunea performanței unei organizații de tip...</w:t>
      </w:r>
    </w:p>
    <w:p w:rsidR="00DD17B7" w:rsidRPr="00DD17B7" w:rsidRDefault="00DD17B7" w:rsidP="00DD17B7">
      <w:pPr>
        <w:spacing w:after="0" w:line="240" w:lineRule="auto"/>
        <w:jc w:val="both"/>
        <w:rPr>
          <w:rFonts w:ascii="Times New Roman" w:hAnsi="Times New Roman" w:cs="Times New Roman"/>
          <w:lang w:val="ro-RO"/>
        </w:rPr>
      </w:pPr>
    </w:p>
    <w:p w:rsidR="00DD17B7" w:rsidRPr="00975FDB" w:rsidRDefault="00DD17B7" w:rsidP="00DD17B7">
      <w:pPr>
        <w:spacing w:after="0" w:line="240" w:lineRule="auto"/>
        <w:jc w:val="both"/>
        <w:rPr>
          <w:rFonts w:ascii="Times New Roman" w:hAnsi="Times New Roman" w:cs="Times New Roman"/>
          <w:b/>
          <w:lang w:val="ro-RO"/>
        </w:rPr>
      </w:pPr>
      <w:r w:rsidRPr="00975FDB">
        <w:rPr>
          <w:rFonts w:ascii="Times New Roman" w:hAnsi="Times New Roman" w:cs="Times New Roman"/>
          <w:b/>
          <w:lang w:val="ro-RO"/>
        </w:rPr>
        <w:t>Lect. Nicoleta Coman</w:t>
      </w:r>
    </w:p>
    <w:p w:rsidR="00DD17B7" w:rsidRPr="00DD17B7" w:rsidRDefault="00DD17B7" w:rsidP="00DD17B7">
      <w:pPr>
        <w:spacing w:after="0" w:line="240" w:lineRule="auto"/>
        <w:jc w:val="both"/>
        <w:rPr>
          <w:rFonts w:ascii="Times New Roman" w:hAnsi="Times New Roman" w:cs="Times New Roman"/>
          <w:lang w:val="ro-RO"/>
        </w:rPr>
      </w:pPr>
      <w:r w:rsidRPr="00DD17B7">
        <w:rPr>
          <w:rFonts w:ascii="Times New Roman" w:hAnsi="Times New Roman" w:cs="Times New Roman"/>
          <w:lang w:val="ro-RO"/>
        </w:rPr>
        <w:t>Nivelul de fiscalizare din România în contextul alinierii la reglementările Uniunii Europene</w:t>
      </w:r>
    </w:p>
    <w:p w:rsidR="00DD17B7" w:rsidRPr="00DD17B7" w:rsidRDefault="00DD17B7" w:rsidP="00DD17B7">
      <w:pPr>
        <w:spacing w:after="0" w:line="240" w:lineRule="auto"/>
        <w:jc w:val="both"/>
        <w:rPr>
          <w:rFonts w:ascii="Times New Roman" w:hAnsi="Times New Roman" w:cs="Times New Roman"/>
          <w:lang w:val="ro-RO"/>
        </w:rPr>
      </w:pPr>
      <w:r w:rsidRPr="00DD17B7">
        <w:rPr>
          <w:rFonts w:ascii="Times New Roman" w:hAnsi="Times New Roman" w:cs="Times New Roman"/>
          <w:lang w:val="ro-RO"/>
        </w:rPr>
        <w:t>Getionarea şi controlul taxelor indirecte</w:t>
      </w:r>
    </w:p>
    <w:p w:rsidR="00DD17B7" w:rsidRPr="00DD17B7" w:rsidRDefault="00DD17B7" w:rsidP="00DD17B7">
      <w:pPr>
        <w:spacing w:after="0" w:line="240" w:lineRule="auto"/>
        <w:jc w:val="both"/>
        <w:rPr>
          <w:rFonts w:ascii="Times New Roman" w:hAnsi="Times New Roman" w:cs="Times New Roman"/>
          <w:lang w:val="ro-RO"/>
        </w:rPr>
      </w:pPr>
      <w:r w:rsidRPr="00DD17B7">
        <w:rPr>
          <w:rFonts w:ascii="Times New Roman" w:hAnsi="Times New Roman" w:cs="Times New Roman"/>
          <w:lang w:val="ro-RO"/>
        </w:rPr>
        <w:t>Gestionarea şi controlul impozitelor indirecte</w:t>
      </w:r>
    </w:p>
    <w:p w:rsidR="00DD17B7" w:rsidRPr="00DD17B7" w:rsidRDefault="00DD17B7" w:rsidP="00DD17B7">
      <w:pPr>
        <w:spacing w:after="0" w:line="240" w:lineRule="auto"/>
        <w:jc w:val="both"/>
        <w:rPr>
          <w:rFonts w:ascii="Times New Roman" w:hAnsi="Times New Roman" w:cs="Times New Roman"/>
          <w:lang w:val="ro-RO"/>
        </w:rPr>
      </w:pPr>
      <w:r w:rsidRPr="00DD17B7">
        <w:rPr>
          <w:rFonts w:ascii="Times New Roman" w:hAnsi="Times New Roman" w:cs="Times New Roman"/>
          <w:lang w:val="ro-RO"/>
        </w:rPr>
        <w:t>Impozitul pe profit şi impactul în lichiditatea, poziţia şi performanţele financiare ale unei întreprinderi</w:t>
      </w:r>
    </w:p>
    <w:p w:rsidR="00DD17B7" w:rsidRPr="00DD17B7" w:rsidRDefault="00DD17B7" w:rsidP="00DD17B7">
      <w:pPr>
        <w:spacing w:after="0" w:line="240" w:lineRule="auto"/>
        <w:jc w:val="both"/>
        <w:rPr>
          <w:rFonts w:ascii="Times New Roman" w:hAnsi="Times New Roman" w:cs="Times New Roman"/>
          <w:lang w:val="ro-RO"/>
        </w:rPr>
      </w:pPr>
      <w:r w:rsidRPr="00DD17B7">
        <w:rPr>
          <w:rFonts w:ascii="Times New Roman" w:hAnsi="Times New Roman" w:cs="Times New Roman"/>
          <w:lang w:val="ro-RO"/>
        </w:rPr>
        <w:t>Evaziunea fiscală şi impactul în situaţiile financiare şi în deciziile utilizatorilor de informaţii contabile</w:t>
      </w:r>
    </w:p>
    <w:p w:rsidR="00DD17B7" w:rsidRPr="00DD17B7" w:rsidRDefault="00DD17B7" w:rsidP="00DD17B7">
      <w:pPr>
        <w:spacing w:after="0" w:line="240" w:lineRule="auto"/>
        <w:jc w:val="both"/>
        <w:rPr>
          <w:rFonts w:ascii="Times New Roman" w:hAnsi="Times New Roman" w:cs="Times New Roman"/>
          <w:lang w:val="ro-RO"/>
        </w:rPr>
      </w:pPr>
      <w:r w:rsidRPr="00DD17B7">
        <w:rPr>
          <w:rFonts w:ascii="Times New Roman" w:hAnsi="Times New Roman" w:cs="Times New Roman"/>
          <w:lang w:val="ro-RO"/>
        </w:rPr>
        <w:t>Impozitul pe profit şi contabilitatea creativă</w:t>
      </w:r>
    </w:p>
    <w:p w:rsidR="00DD17B7" w:rsidRPr="00DD17B7" w:rsidRDefault="00DD17B7" w:rsidP="00DD17B7">
      <w:pPr>
        <w:spacing w:after="0" w:line="240" w:lineRule="auto"/>
        <w:jc w:val="both"/>
        <w:rPr>
          <w:rFonts w:ascii="Times New Roman" w:hAnsi="Times New Roman" w:cs="Times New Roman"/>
          <w:lang w:val="ro-RO"/>
        </w:rPr>
      </w:pPr>
      <w:r w:rsidRPr="00DD17B7">
        <w:rPr>
          <w:rFonts w:ascii="Times New Roman" w:hAnsi="Times New Roman" w:cs="Times New Roman"/>
          <w:lang w:val="ro-RO"/>
        </w:rPr>
        <w:t>Modificările în fiscalitatea românească și impactul acestora asupra mediului de afaceri</w:t>
      </w:r>
    </w:p>
    <w:p w:rsidR="00DD17B7" w:rsidRPr="00975FDB" w:rsidRDefault="00DD17B7" w:rsidP="00DD17B7">
      <w:pPr>
        <w:spacing w:after="0" w:line="240" w:lineRule="auto"/>
        <w:jc w:val="both"/>
        <w:rPr>
          <w:rFonts w:ascii="Times New Roman" w:hAnsi="Times New Roman" w:cs="Times New Roman"/>
          <w:b/>
          <w:lang w:val="ro-RO"/>
        </w:rPr>
      </w:pPr>
    </w:p>
    <w:p w:rsidR="00DD17B7" w:rsidRPr="00975FDB" w:rsidRDefault="00DD17B7" w:rsidP="00DD17B7">
      <w:pPr>
        <w:spacing w:after="0" w:line="240" w:lineRule="auto"/>
        <w:jc w:val="both"/>
        <w:rPr>
          <w:rFonts w:ascii="Times New Roman" w:hAnsi="Times New Roman" w:cs="Times New Roman"/>
          <w:b/>
          <w:lang w:val="ro-RO"/>
        </w:rPr>
      </w:pPr>
      <w:r w:rsidRPr="00975FDB">
        <w:rPr>
          <w:rFonts w:ascii="Times New Roman" w:hAnsi="Times New Roman" w:cs="Times New Roman"/>
          <w:b/>
          <w:lang w:val="ro-RO"/>
        </w:rPr>
        <w:t>Conf.univ.dr.Ștefan Bunea</w:t>
      </w:r>
    </w:p>
    <w:p w:rsidR="00DD17B7" w:rsidRPr="00DD17B7" w:rsidRDefault="00DD17B7" w:rsidP="00DD17B7">
      <w:pPr>
        <w:spacing w:after="0" w:line="240" w:lineRule="auto"/>
        <w:jc w:val="both"/>
        <w:rPr>
          <w:rFonts w:ascii="Times New Roman" w:hAnsi="Times New Roman" w:cs="Times New Roman"/>
          <w:lang w:val="ro-RO"/>
        </w:rPr>
      </w:pPr>
      <w:r w:rsidRPr="00DD17B7">
        <w:rPr>
          <w:rFonts w:ascii="Times New Roman" w:hAnsi="Times New Roman" w:cs="Times New Roman"/>
          <w:lang w:val="ro-RO"/>
        </w:rPr>
        <w:t>Analiza divulgării voluntare de informații în contextul aplicării IFRS</w:t>
      </w:r>
    </w:p>
    <w:p w:rsidR="00DD17B7" w:rsidRPr="00DD17B7" w:rsidRDefault="00DD17B7" w:rsidP="00DD17B7">
      <w:pPr>
        <w:spacing w:after="0" w:line="240" w:lineRule="auto"/>
        <w:jc w:val="both"/>
        <w:rPr>
          <w:rFonts w:ascii="Times New Roman" w:hAnsi="Times New Roman" w:cs="Times New Roman"/>
          <w:lang w:val="ro-RO"/>
        </w:rPr>
      </w:pPr>
      <w:r w:rsidRPr="00DD17B7">
        <w:rPr>
          <w:rFonts w:ascii="Times New Roman" w:hAnsi="Times New Roman" w:cs="Times New Roman"/>
          <w:lang w:val="ro-RO"/>
        </w:rPr>
        <w:t>Analiza încărcăturii politicilor contabile IFRS în reglementările contabile conforme cu directiva europeană</w:t>
      </w:r>
    </w:p>
    <w:p w:rsidR="00DD17B7" w:rsidRPr="00DD17B7" w:rsidRDefault="00DD17B7" w:rsidP="00DD17B7">
      <w:pPr>
        <w:spacing w:after="0" w:line="240" w:lineRule="auto"/>
        <w:jc w:val="both"/>
        <w:rPr>
          <w:rFonts w:ascii="Times New Roman" w:hAnsi="Times New Roman" w:cs="Times New Roman"/>
          <w:lang w:val="ro-RO"/>
        </w:rPr>
      </w:pPr>
      <w:r w:rsidRPr="00DD17B7">
        <w:rPr>
          <w:rFonts w:ascii="Times New Roman" w:hAnsi="Times New Roman" w:cs="Times New Roman"/>
          <w:lang w:val="ro-RO"/>
        </w:rPr>
        <w:t>Analiza percepției mediului de afaceri american și a profesiei contabile americane asupra aplicării IFRS</w:t>
      </w:r>
    </w:p>
    <w:p w:rsidR="00DD17B7" w:rsidRPr="00DD17B7" w:rsidRDefault="00DD17B7" w:rsidP="00DD17B7">
      <w:pPr>
        <w:spacing w:after="0" w:line="240" w:lineRule="auto"/>
        <w:jc w:val="both"/>
        <w:rPr>
          <w:rFonts w:ascii="Times New Roman" w:hAnsi="Times New Roman" w:cs="Times New Roman"/>
          <w:lang w:val="ro-RO"/>
        </w:rPr>
      </w:pPr>
      <w:r w:rsidRPr="00DD17B7">
        <w:rPr>
          <w:rFonts w:ascii="Times New Roman" w:hAnsi="Times New Roman" w:cs="Times New Roman"/>
          <w:lang w:val="ro-RO"/>
        </w:rPr>
        <w:t>Analiza percepției entităților raportoare asupra costurilor și beneficiilor aplicării IFRS</w:t>
      </w:r>
    </w:p>
    <w:p w:rsidR="00DD17B7" w:rsidRPr="00DD17B7" w:rsidRDefault="00DD17B7" w:rsidP="00DD17B7">
      <w:pPr>
        <w:spacing w:after="0" w:line="240" w:lineRule="auto"/>
        <w:jc w:val="both"/>
        <w:rPr>
          <w:rFonts w:ascii="Times New Roman" w:hAnsi="Times New Roman" w:cs="Times New Roman"/>
          <w:lang w:val="ro-RO"/>
        </w:rPr>
      </w:pPr>
      <w:r w:rsidRPr="00DD17B7">
        <w:rPr>
          <w:rFonts w:ascii="Times New Roman" w:hAnsi="Times New Roman" w:cs="Times New Roman"/>
          <w:lang w:val="ro-RO"/>
        </w:rPr>
        <w:t>Principii versus reguli detaliate în referențialul IFRS</w:t>
      </w:r>
    </w:p>
    <w:p w:rsidR="00DD17B7" w:rsidRPr="00DD17B7" w:rsidRDefault="00DD17B7" w:rsidP="00DD17B7">
      <w:pPr>
        <w:spacing w:after="0" w:line="240" w:lineRule="auto"/>
        <w:jc w:val="both"/>
        <w:rPr>
          <w:rFonts w:ascii="Times New Roman" w:hAnsi="Times New Roman" w:cs="Times New Roman"/>
          <w:lang w:val="ro-RO"/>
        </w:rPr>
      </w:pPr>
      <w:r w:rsidRPr="00DD17B7">
        <w:rPr>
          <w:rFonts w:ascii="Times New Roman" w:hAnsi="Times New Roman" w:cs="Times New Roman"/>
          <w:lang w:val="ro-RO"/>
        </w:rPr>
        <w:t>Tensiuni în reglementările contabile conforme cu directiva europeană și posibile efecte în practica entităților</w:t>
      </w:r>
    </w:p>
    <w:p w:rsidR="00DD17B7" w:rsidRPr="00DD17B7" w:rsidRDefault="00DD17B7" w:rsidP="00DD17B7">
      <w:pPr>
        <w:spacing w:after="0" w:line="240" w:lineRule="auto"/>
        <w:jc w:val="both"/>
        <w:rPr>
          <w:rFonts w:ascii="Times New Roman" w:hAnsi="Times New Roman" w:cs="Times New Roman"/>
          <w:lang w:val="ro-RO"/>
        </w:rPr>
      </w:pPr>
      <w:r w:rsidRPr="00DD17B7">
        <w:rPr>
          <w:rFonts w:ascii="Times New Roman" w:hAnsi="Times New Roman" w:cs="Times New Roman"/>
          <w:lang w:val="ro-RO"/>
        </w:rPr>
        <w:t>Bune practici de raportare privind responsabilitatea socială în România</w:t>
      </w:r>
    </w:p>
    <w:p w:rsidR="00DD17B7" w:rsidRPr="00DD17B7" w:rsidRDefault="00DD17B7" w:rsidP="00DD17B7">
      <w:pPr>
        <w:spacing w:after="0" w:line="240" w:lineRule="auto"/>
        <w:jc w:val="both"/>
        <w:rPr>
          <w:rFonts w:ascii="Times New Roman" w:hAnsi="Times New Roman" w:cs="Times New Roman"/>
          <w:lang w:val="ro-RO"/>
        </w:rPr>
      </w:pPr>
      <w:r w:rsidRPr="00DD17B7">
        <w:rPr>
          <w:rFonts w:ascii="Times New Roman" w:hAnsi="Times New Roman" w:cs="Times New Roman"/>
          <w:lang w:val="ro-RO"/>
        </w:rPr>
        <w:t>Analiza tehnicilor de elaborare a rapoartelor anuale și a efectelor așteptate ale acestora</w:t>
      </w:r>
    </w:p>
    <w:p w:rsidR="00DD17B7" w:rsidRPr="00DD17B7" w:rsidRDefault="00DD17B7" w:rsidP="00DD17B7">
      <w:pPr>
        <w:spacing w:after="0" w:line="240" w:lineRule="auto"/>
        <w:jc w:val="both"/>
        <w:rPr>
          <w:rFonts w:ascii="Times New Roman" w:hAnsi="Times New Roman" w:cs="Times New Roman"/>
          <w:lang w:val="ro-RO"/>
        </w:rPr>
      </w:pPr>
      <w:r w:rsidRPr="00DD17B7">
        <w:rPr>
          <w:rFonts w:ascii="Times New Roman" w:hAnsi="Times New Roman" w:cs="Times New Roman"/>
          <w:lang w:val="ro-RO"/>
        </w:rPr>
        <w:t>Cât optimism și cât pesimism încorporează raportarea financiară a entităților care aplică IFRS în România?</w:t>
      </w:r>
    </w:p>
    <w:p w:rsidR="00DD17B7" w:rsidRPr="00DD17B7" w:rsidRDefault="00DD17B7" w:rsidP="00DD17B7">
      <w:pPr>
        <w:spacing w:after="0" w:line="240" w:lineRule="auto"/>
        <w:jc w:val="both"/>
        <w:rPr>
          <w:rFonts w:ascii="Times New Roman" w:hAnsi="Times New Roman" w:cs="Times New Roman"/>
          <w:lang w:val="ro-RO"/>
        </w:rPr>
      </w:pPr>
      <w:r w:rsidRPr="00DD17B7">
        <w:rPr>
          <w:rFonts w:ascii="Times New Roman" w:hAnsi="Times New Roman" w:cs="Times New Roman"/>
          <w:lang w:val="ro-RO"/>
        </w:rPr>
        <w:t xml:space="preserve">Elemente de agresivitate în raportarea financiară </w:t>
      </w:r>
    </w:p>
    <w:p w:rsidR="00DD17B7" w:rsidRPr="00DD17B7" w:rsidRDefault="00DD17B7" w:rsidP="00DD17B7">
      <w:pPr>
        <w:spacing w:after="0" w:line="240" w:lineRule="auto"/>
        <w:jc w:val="both"/>
        <w:rPr>
          <w:rFonts w:ascii="Times New Roman" w:hAnsi="Times New Roman" w:cs="Times New Roman"/>
          <w:lang w:val="ro-RO"/>
        </w:rPr>
      </w:pPr>
      <w:r w:rsidRPr="00DD17B7">
        <w:rPr>
          <w:rFonts w:ascii="Times New Roman" w:hAnsi="Times New Roman" w:cs="Times New Roman"/>
          <w:lang w:val="ro-RO"/>
        </w:rPr>
        <w:t>Analiza practicilor de comunicare externă în mediul virtual  utilizate de entitățile cotate la BVB</w:t>
      </w:r>
    </w:p>
    <w:p w:rsidR="00DD17B7" w:rsidRPr="00DD17B7" w:rsidRDefault="00DD17B7" w:rsidP="00DD17B7">
      <w:pPr>
        <w:spacing w:after="0" w:line="240" w:lineRule="auto"/>
        <w:jc w:val="both"/>
        <w:rPr>
          <w:rFonts w:ascii="Times New Roman" w:hAnsi="Times New Roman" w:cs="Times New Roman"/>
          <w:lang w:val="ro-RO"/>
        </w:rPr>
      </w:pPr>
      <w:r w:rsidRPr="00DD17B7">
        <w:rPr>
          <w:rFonts w:ascii="Times New Roman" w:hAnsi="Times New Roman" w:cs="Times New Roman"/>
          <w:lang w:val="ro-RO"/>
        </w:rPr>
        <w:t>Bune practici privind raportarea sustenabilității</w:t>
      </w:r>
    </w:p>
    <w:p w:rsidR="00DD17B7" w:rsidRPr="00DD17B7" w:rsidRDefault="00DD17B7" w:rsidP="00DD17B7">
      <w:pPr>
        <w:spacing w:after="0" w:line="240" w:lineRule="auto"/>
        <w:jc w:val="both"/>
        <w:rPr>
          <w:rFonts w:ascii="Times New Roman" w:hAnsi="Times New Roman" w:cs="Times New Roman"/>
          <w:lang w:val="ro-RO"/>
        </w:rPr>
      </w:pPr>
      <w:r w:rsidRPr="00DD17B7">
        <w:rPr>
          <w:rFonts w:ascii="Times New Roman" w:hAnsi="Times New Roman" w:cs="Times New Roman"/>
          <w:lang w:val="ro-RO"/>
        </w:rPr>
        <w:t>Analiza implementării directivei 34/2013 a Parlamentului European și a Consiliului în jurisdicțiile europene</w:t>
      </w:r>
    </w:p>
    <w:p w:rsidR="00DD17B7" w:rsidRPr="00DD17B7" w:rsidRDefault="00DD17B7" w:rsidP="00DD17B7">
      <w:pPr>
        <w:spacing w:after="0" w:line="240" w:lineRule="auto"/>
        <w:jc w:val="both"/>
        <w:rPr>
          <w:rFonts w:ascii="Times New Roman" w:hAnsi="Times New Roman" w:cs="Times New Roman"/>
          <w:lang w:val="ro-RO"/>
        </w:rPr>
      </w:pPr>
      <w:r w:rsidRPr="00DD17B7">
        <w:rPr>
          <w:rFonts w:ascii="Times New Roman" w:hAnsi="Times New Roman" w:cs="Times New Roman"/>
          <w:lang w:val="ro-RO"/>
        </w:rPr>
        <w:t>Rolul ipotezelor și estimărilor în raportarea financiară</w:t>
      </w:r>
    </w:p>
    <w:p w:rsidR="00DD17B7" w:rsidRPr="00DD17B7" w:rsidRDefault="00DD17B7" w:rsidP="00DD17B7">
      <w:pPr>
        <w:spacing w:after="0" w:line="240" w:lineRule="auto"/>
        <w:jc w:val="both"/>
        <w:rPr>
          <w:rFonts w:ascii="Times New Roman" w:hAnsi="Times New Roman" w:cs="Times New Roman"/>
          <w:lang w:val="ro-RO"/>
        </w:rPr>
      </w:pPr>
      <w:r w:rsidRPr="00DD17B7">
        <w:rPr>
          <w:rFonts w:ascii="Times New Roman" w:hAnsi="Times New Roman" w:cs="Times New Roman"/>
          <w:lang w:val="ro-RO"/>
        </w:rPr>
        <w:t>De la contabilitatea creativă la raportarea financiară frauduloasă</w:t>
      </w:r>
    </w:p>
    <w:p w:rsidR="00DD17B7" w:rsidRPr="00DD17B7" w:rsidRDefault="00DD17B7" w:rsidP="00DD17B7">
      <w:pPr>
        <w:spacing w:after="0" w:line="240" w:lineRule="auto"/>
        <w:jc w:val="both"/>
        <w:rPr>
          <w:rFonts w:ascii="Times New Roman" w:hAnsi="Times New Roman" w:cs="Times New Roman"/>
          <w:lang w:val="ro-RO"/>
        </w:rPr>
      </w:pPr>
      <w:r w:rsidRPr="00DD17B7">
        <w:rPr>
          <w:rFonts w:ascii="Times New Roman" w:hAnsi="Times New Roman" w:cs="Times New Roman"/>
          <w:lang w:val="ro-RO"/>
        </w:rPr>
        <w:t>Instrumente de măsurare a calității raportării financiare</w:t>
      </w:r>
    </w:p>
    <w:p w:rsidR="00DD17B7" w:rsidRPr="00975FDB" w:rsidRDefault="00DD17B7" w:rsidP="00DD17B7">
      <w:pPr>
        <w:spacing w:after="0" w:line="240" w:lineRule="auto"/>
        <w:jc w:val="both"/>
        <w:rPr>
          <w:rFonts w:ascii="Times New Roman" w:hAnsi="Times New Roman" w:cs="Times New Roman"/>
          <w:b/>
          <w:lang w:val="ro-RO"/>
        </w:rPr>
      </w:pPr>
    </w:p>
    <w:p w:rsidR="00DD17B7" w:rsidRPr="00975FDB" w:rsidRDefault="00DD17B7" w:rsidP="00DD17B7">
      <w:pPr>
        <w:spacing w:after="0" w:line="240" w:lineRule="auto"/>
        <w:jc w:val="both"/>
        <w:rPr>
          <w:rFonts w:ascii="Times New Roman" w:hAnsi="Times New Roman" w:cs="Times New Roman"/>
          <w:b/>
          <w:lang w:val="ro-RO"/>
        </w:rPr>
      </w:pPr>
      <w:r w:rsidRPr="00975FDB">
        <w:rPr>
          <w:rFonts w:ascii="Times New Roman" w:hAnsi="Times New Roman" w:cs="Times New Roman"/>
          <w:b/>
          <w:lang w:val="ro-RO"/>
        </w:rPr>
        <w:t>Conf. univ. dr. Gabriel Radu</w:t>
      </w:r>
    </w:p>
    <w:p w:rsidR="00DD17B7" w:rsidRPr="00DD17B7" w:rsidRDefault="00DD17B7" w:rsidP="00DD17B7">
      <w:pPr>
        <w:spacing w:after="0" w:line="240" w:lineRule="auto"/>
        <w:jc w:val="both"/>
        <w:rPr>
          <w:rFonts w:ascii="Times New Roman" w:hAnsi="Times New Roman" w:cs="Times New Roman"/>
          <w:lang w:val="ro-RO"/>
        </w:rPr>
      </w:pPr>
      <w:r w:rsidRPr="00DD17B7">
        <w:rPr>
          <w:rFonts w:ascii="Times New Roman" w:hAnsi="Times New Roman" w:cs="Times New Roman"/>
          <w:lang w:val="ro-RO"/>
        </w:rPr>
        <w:t>Studiu privind legislatia europeana in domeniul auditului si impactul acesteia asupra tarilor din UE. Analiza si impact la nivel de Romania;</w:t>
      </w:r>
    </w:p>
    <w:p w:rsidR="00DD17B7" w:rsidRPr="00DD17B7" w:rsidRDefault="00DD17B7" w:rsidP="00DD17B7">
      <w:pPr>
        <w:spacing w:after="0" w:line="240" w:lineRule="auto"/>
        <w:jc w:val="both"/>
        <w:rPr>
          <w:rFonts w:ascii="Times New Roman" w:hAnsi="Times New Roman" w:cs="Times New Roman"/>
          <w:lang w:val="ro-RO"/>
        </w:rPr>
      </w:pPr>
      <w:r w:rsidRPr="00DD17B7">
        <w:rPr>
          <w:rFonts w:ascii="Times New Roman" w:hAnsi="Times New Roman" w:cs="Times New Roman"/>
          <w:lang w:val="ro-RO"/>
        </w:rPr>
        <w:t>Impactul tehnologic asupra profesiei de audit, provocari si limite;</w:t>
      </w:r>
    </w:p>
    <w:p w:rsidR="00DD17B7" w:rsidRPr="00DD17B7" w:rsidRDefault="00DD17B7" w:rsidP="00DD17B7">
      <w:pPr>
        <w:spacing w:after="0" w:line="240" w:lineRule="auto"/>
        <w:jc w:val="both"/>
        <w:rPr>
          <w:rFonts w:ascii="Times New Roman" w:hAnsi="Times New Roman" w:cs="Times New Roman"/>
          <w:lang w:val="ro-RO"/>
        </w:rPr>
      </w:pPr>
      <w:r w:rsidRPr="00DD17B7">
        <w:rPr>
          <w:rFonts w:ascii="Times New Roman" w:hAnsi="Times New Roman" w:cs="Times New Roman"/>
          <w:lang w:val="ro-RO"/>
        </w:rPr>
        <w:t>Serviciile de consultanta realizate de auditor interzise sau permise?</w:t>
      </w:r>
    </w:p>
    <w:p w:rsidR="00DD17B7" w:rsidRPr="00DD17B7" w:rsidRDefault="00DD17B7" w:rsidP="00DD17B7">
      <w:pPr>
        <w:spacing w:after="0" w:line="240" w:lineRule="auto"/>
        <w:jc w:val="both"/>
        <w:rPr>
          <w:rFonts w:ascii="Times New Roman" w:hAnsi="Times New Roman" w:cs="Times New Roman"/>
          <w:lang w:val="ro-RO"/>
        </w:rPr>
      </w:pPr>
      <w:r w:rsidRPr="00DD17B7">
        <w:rPr>
          <w:rFonts w:ascii="Times New Roman" w:hAnsi="Times New Roman" w:cs="Times New Roman"/>
          <w:lang w:val="ro-RO"/>
        </w:rPr>
        <w:t>Organizarea functiei de audit intern in cadrul unei societati, oportunitati si limite.</w:t>
      </w:r>
    </w:p>
    <w:p w:rsidR="00DD17B7" w:rsidRPr="00DD17B7" w:rsidRDefault="00DD17B7" w:rsidP="00DD17B7">
      <w:pPr>
        <w:spacing w:after="0" w:line="240" w:lineRule="auto"/>
        <w:jc w:val="both"/>
        <w:rPr>
          <w:rFonts w:ascii="Times New Roman" w:hAnsi="Times New Roman" w:cs="Times New Roman"/>
          <w:lang w:val="ro-RO"/>
        </w:rPr>
      </w:pPr>
    </w:p>
    <w:p w:rsidR="00DD17B7" w:rsidRPr="00975FDB" w:rsidRDefault="00DD17B7" w:rsidP="00DD17B7">
      <w:pPr>
        <w:spacing w:after="0" w:line="240" w:lineRule="auto"/>
        <w:jc w:val="both"/>
        <w:rPr>
          <w:rFonts w:ascii="Times New Roman" w:hAnsi="Times New Roman" w:cs="Times New Roman"/>
          <w:b/>
          <w:lang w:val="ro-RO"/>
        </w:rPr>
      </w:pPr>
      <w:r w:rsidRPr="00975FDB">
        <w:rPr>
          <w:rFonts w:ascii="Times New Roman" w:hAnsi="Times New Roman" w:cs="Times New Roman"/>
          <w:b/>
          <w:lang w:val="ro-RO"/>
        </w:rPr>
        <w:t>Analiză</w:t>
      </w:r>
    </w:p>
    <w:p w:rsidR="00DD17B7" w:rsidRPr="00DD17B7" w:rsidRDefault="00DD17B7" w:rsidP="00DD17B7">
      <w:pPr>
        <w:shd w:val="clear" w:color="auto" w:fill="FFFFFF"/>
        <w:spacing w:after="0" w:line="240" w:lineRule="auto"/>
        <w:jc w:val="both"/>
        <w:rPr>
          <w:rFonts w:ascii="Times New Roman" w:eastAsia="Times New Roman" w:hAnsi="Times New Roman" w:cs="Times New Roman"/>
          <w:lang w:val="ro-RO"/>
        </w:rPr>
      </w:pPr>
      <w:r w:rsidRPr="00DD17B7">
        <w:rPr>
          <w:rFonts w:ascii="Times New Roman" w:eastAsia="Times New Roman" w:hAnsi="Times New Roman" w:cs="Times New Roman"/>
          <w:lang w:val="ro-RO"/>
        </w:rPr>
        <w:t>Metode de evaluare a intreprinderilor - aplicabilitate in companiile cotate la bursa de valori</w:t>
      </w:r>
    </w:p>
    <w:p w:rsidR="00DD17B7" w:rsidRPr="00DD17B7" w:rsidRDefault="00DD17B7" w:rsidP="00DD17B7">
      <w:pPr>
        <w:shd w:val="clear" w:color="auto" w:fill="FFFFFF"/>
        <w:spacing w:after="0" w:line="240" w:lineRule="auto"/>
        <w:jc w:val="both"/>
        <w:rPr>
          <w:rFonts w:ascii="Times New Roman" w:eastAsia="Times New Roman" w:hAnsi="Times New Roman" w:cs="Times New Roman"/>
          <w:lang w:val="ro-RO"/>
        </w:rPr>
      </w:pPr>
      <w:r w:rsidRPr="00DD17B7">
        <w:rPr>
          <w:rFonts w:ascii="Times New Roman" w:eastAsia="Times New Roman" w:hAnsi="Times New Roman" w:cs="Times New Roman"/>
          <w:lang w:val="ro-RO"/>
        </w:rPr>
        <w:t>Costul capitalului - tehnici, aplicabilitate, metode</w:t>
      </w:r>
    </w:p>
    <w:p w:rsidR="00DD17B7" w:rsidRPr="00DD17B7" w:rsidRDefault="00DD17B7" w:rsidP="00DD17B7">
      <w:pPr>
        <w:shd w:val="clear" w:color="auto" w:fill="FFFFFF"/>
        <w:spacing w:after="0" w:line="240" w:lineRule="auto"/>
        <w:jc w:val="both"/>
        <w:rPr>
          <w:rFonts w:ascii="Times New Roman" w:eastAsia="Times New Roman" w:hAnsi="Times New Roman" w:cs="Times New Roman"/>
          <w:lang w:val="ro-RO"/>
        </w:rPr>
      </w:pPr>
      <w:r w:rsidRPr="00DD17B7">
        <w:rPr>
          <w:rFonts w:ascii="Times New Roman" w:eastAsia="Times New Roman" w:hAnsi="Times New Roman" w:cs="Times New Roman"/>
          <w:lang w:val="ro-RO"/>
        </w:rPr>
        <w:t>Abordarea prin venit. Metoda DCF.</w:t>
      </w:r>
    </w:p>
    <w:p w:rsidR="00DD17B7" w:rsidRPr="00DD17B7" w:rsidRDefault="00DD17B7" w:rsidP="00DD17B7">
      <w:pPr>
        <w:shd w:val="clear" w:color="auto" w:fill="FFFFFF"/>
        <w:spacing w:after="0" w:line="240" w:lineRule="auto"/>
        <w:jc w:val="both"/>
        <w:rPr>
          <w:rFonts w:ascii="Times New Roman" w:eastAsia="Times New Roman" w:hAnsi="Times New Roman" w:cs="Times New Roman"/>
          <w:lang w:val="ro-RO"/>
        </w:rPr>
      </w:pPr>
      <w:r w:rsidRPr="00DD17B7">
        <w:rPr>
          <w:rFonts w:ascii="Times New Roman" w:eastAsia="Times New Roman" w:hAnsi="Times New Roman" w:cs="Times New Roman"/>
          <w:lang w:val="ro-RO"/>
        </w:rPr>
        <w:t>Analiza şi performanta prin creare de valoare</w:t>
      </w:r>
    </w:p>
    <w:p w:rsidR="00DD17B7" w:rsidRPr="00DD17B7" w:rsidRDefault="00DD17B7" w:rsidP="00DD17B7">
      <w:pPr>
        <w:shd w:val="clear" w:color="auto" w:fill="FFFFFF"/>
        <w:spacing w:after="0" w:line="240" w:lineRule="auto"/>
        <w:jc w:val="both"/>
        <w:rPr>
          <w:rFonts w:ascii="Times New Roman" w:eastAsia="Times New Roman" w:hAnsi="Times New Roman" w:cs="Times New Roman"/>
          <w:lang w:val="ro-RO"/>
        </w:rPr>
      </w:pPr>
      <w:r w:rsidRPr="00DD17B7">
        <w:rPr>
          <w:rFonts w:ascii="Times New Roman" w:eastAsia="Times New Roman" w:hAnsi="Times New Roman" w:cs="Times New Roman"/>
          <w:lang w:val="ro-RO"/>
        </w:rPr>
        <w:t>Managementul prin valoare - impact asupra evaluarii</w:t>
      </w:r>
    </w:p>
    <w:p w:rsidR="00DD17B7" w:rsidRPr="00DD17B7" w:rsidRDefault="00DD17B7" w:rsidP="00DD17B7">
      <w:pPr>
        <w:shd w:val="clear" w:color="auto" w:fill="FFFFFF"/>
        <w:spacing w:after="0" w:line="240" w:lineRule="auto"/>
        <w:jc w:val="both"/>
        <w:rPr>
          <w:rFonts w:ascii="Times New Roman" w:eastAsia="Times New Roman" w:hAnsi="Times New Roman" w:cs="Times New Roman"/>
          <w:lang w:val="ro-RO"/>
        </w:rPr>
      </w:pPr>
      <w:r w:rsidRPr="00DD17B7">
        <w:rPr>
          <w:rFonts w:ascii="Times New Roman" w:eastAsia="Times New Roman" w:hAnsi="Times New Roman" w:cs="Times New Roman"/>
          <w:lang w:val="ro-RO"/>
        </w:rPr>
        <w:t>Evaluarea start-up-urilor </w:t>
      </w:r>
    </w:p>
    <w:p w:rsidR="00DD17B7" w:rsidRPr="00DD17B7" w:rsidRDefault="00DD17B7" w:rsidP="00DD17B7">
      <w:pPr>
        <w:spacing w:after="0" w:line="240" w:lineRule="auto"/>
        <w:jc w:val="both"/>
        <w:rPr>
          <w:rFonts w:ascii="Times New Roman" w:hAnsi="Times New Roman" w:cs="Times New Roman"/>
          <w:lang w:val="ro-RO"/>
        </w:rPr>
      </w:pPr>
    </w:p>
    <w:p w:rsidR="00BF2CB3" w:rsidRPr="00DD17B7" w:rsidRDefault="00BF2CB3" w:rsidP="00BF2CB3">
      <w:pPr>
        <w:pStyle w:val="Default"/>
        <w:tabs>
          <w:tab w:val="left" w:pos="-540"/>
          <w:tab w:val="left" w:pos="-360"/>
          <w:tab w:val="left" w:pos="90"/>
        </w:tabs>
        <w:ind w:left="90" w:hanging="360"/>
        <w:rPr>
          <w:color w:val="auto"/>
          <w:sz w:val="22"/>
          <w:szCs w:val="22"/>
        </w:rPr>
      </w:pPr>
    </w:p>
    <w:sectPr w:rsidR="00BF2CB3" w:rsidRPr="00DD17B7" w:rsidSect="00DD17B7">
      <w:footerReference w:type="default" r:id="rId8"/>
      <w:pgSz w:w="12240" w:h="15840"/>
      <w:pgMar w:top="270" w:right="758" w:bottom="0"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EB4" w:rsidRDefault="00695EB4" w:rsidP="004F21AC">
      <w:pPr>
        <w:spacing w:after="0" w:line="240" w:lineRule="auto"/>
      </w:pPr>
      <w:r>
        <w:separator/>
      </w:r>
    </w:p>
  </w:endnote>
  <w:endnote w:type="continuationSeparator" w:id="0">
    <w:p w:rsidR="00695EB4" w:rsidRDefault="00695EB4" w:rsidP="004F2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F42" w:rsidRDefault="00B35F42">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75FDB">
      <w:rPr>
        <w:caps/>
        <w:noProof/>
        <w:color w:val="5B9BD5" w:themeColor="accent1"/>
      </w:rPr>
      <w:t>17</w:t>
    </w:r>
    <w:r>
      <w:rPr>
        <w:caps/>
        <w:noProof/>
        <w:color w:val="5B9BD5" w:themeColor="accent1"/>
      </w:rPr>
      <w:fldChar w:fldCharType="end"/>
    </w:r>
  </w:p>
  <w:p w:rsidR="00B35F42" w:rsidRDefault="00B35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EB4" w:rsidRDefault="00695EB4" w:rsidP="004F21AC">
      <w:pPr>
        <w:spacing w:after="0" w:line="240" w:lineRule="auto"/>
      </w:pPr>
      <w:r>
        <w:separator/>
      </w:r>
    </w:p>
  </w:footnote>
  <w:footnote w:type="continuationSeparator" w:id="0">
    <w:p w:rsidR="00695EB4" w:rsidRDefault="00695EB4" w:rsidP="004F21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439A"/>
    <w:multiLevelType w:val="hybridMultilevel"/>
    <w:tmpl w:val="5A9C6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B49DE"/>
    <w:multiLevelType w:val="hybridMultilevel"/>
    <w:tmpl w:val="54FEED3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CFB7428"/>
    <w:multiLevelType w:val="hybridMultilevel"/>
    <w:tmpl w:val="10224F92"/>
    <w:lvl w:ilvl="0" w:tplc="9014B0F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E0C62A5"/>
    <w:multiLevelType w:val="hybridMultilevel"/>
    <w:tmpl w:val="65D2C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82F19"/>
    <w:multiLevelType w:val="hybridMultilevel"/>
    <w:tmpl w:val="279862CE"/>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5B6979"/>
    <w:multiLevelType w:val="hybridMultilevel"/>
    <w:tmpl w:val="5FE44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5C7CE7"/>
    <w:multiLevelType w:val="hybridMultilevel"/>
    <w:tmpl w:val="EDD6E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1A002C"/>
    <w:multiLevelType w:val="hybridMultilevel"/>
    <w:tmpl w:val="54FEED3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83217A1"/>
    <w:multiLevelType w:val="hybridMultilevel"/>
    <w:tmpl w:val="7A020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716344"/>
    <w:multiLevelType w:val="hybridMultilevel"/>
    <w:tmpl w:val="F6DE4E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CA7A78"/>
    <w:multiLevelType w:val="hybridMultilevel"/>
    <w:tmpl w:val="54FEED3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44A1F06"/>
    <w:multiLevelType w:val="hybridMultilevel"/>
    <w:tmpl w:val="CEF42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9554B3"/>
    <w:multiLevelType w:val="hybridMultilevel"/>
    <w:tmpl w:val="30BCE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A906A5"/>
    <w:multiLevelType w:val="hybridMultilevel"/>
    <w:tmpl w:val="469C64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4B392D"/>
    <w:multiLevelType w:val="hybridMultilevel"/>
    <w:tmpl w:val="55CA7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427919"/>
    <w:multiLevelType w:val="hybridMultilevel"/>
    <w:tmpl w:val="CEF42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D32CB"/>
    <w:multiLevelType w:val="hybridMultilevel"/>
    <w:tmpl w:val="8D8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3723FC"/>
    <w:multiLevelType w:val="hybridMultilevel"/>
    <w:tmpl w:val="693A3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50735B"/>
    <w:multiLevelType w:val="hybridMultilevel"/>
    <w:tmpl w:val="93B64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B06412"/>
    <w:multiLevelType w:val="hybridMultilevel"/>
    <w:tmpl w:val="A9FCC5E4"/>
    <w:lvl w:ilvl="0" w:tplc="76CAA3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BA7CD1"/>
    <w:multiLevelType w:val="hybridMultilevel"/>
    <w:tmpl w:val="4D7AA1AA"/>
    <w:lvl w:ilvl="0" w:tplc="76CAA3E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C865DF"/>
    <w:multiLevelType w:val="hybridMultilevel"/>
    <w:tmpl w:val="B9408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38477B"/>
    <w:multiLevelType w:val="hybridMultilevel"/>
    <w:tmpl w:val="54FEED3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0A822A9"/>
    <w:multiLevelType w:val="hybridMultilevel"/>
    <w:tmpl w:val="BD641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5D705D7"/>
    <w:multiLevelType w:val="hybridMultilevel"/>
    <w:tmpl w:val="CBBC8D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75E2311"/>
    <w:multiLevelType w:val="hybridMultilevel"/>
    <w:tmpl w:val="DD081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24"/>
  </w:num>
  <w:num w:numId="4">
    <w:abstractNumId w:val="0"/>
  </w:num>
  <w:num w:numId="5">
    <w:abstractNumId w:val="4"/>
  </w:num>
  <w:num w:numId="6">
    <w:abstractNumId w:val="23"/>
  </w:num>
  <w:num w:numId="7">
    <w:abstractNumId w:val="8"/>
  </w:num>
  <w:num w:numId="8">
    <w:abstractNumId w:val="21"/>
  </w:num>
  <w:num w:numId="9">
    <w:abstractNumId w:val="9"/>
  </w:num>
  <w:num w:numId="10">
    <w:abstractNumId w:val="13"/>
  </w:num>
  <w:num w:numId="11">
    <w:abstractNumId w:val="12"/>
  </w:num>
  <w:num w:numId="12">
    <w:abstractNumId w:val="6"/>
  </w:num>
  <w:num w:numId="13">
    <w:abstractNumId w:val="25"/>
  </w:num>
  <w:num w:numId="14">
    <w:abstractNumId w:val="16"/>
  </w:num>
  <w:num w:numId="15">
    <w:abstractNumId w:val="2"/>
  </w:num>
  <w:num w:numId="16">
    <w:abstractNumId w:val="19"/>
  </w:num>
  <w:num w:numId="17">
    <w:abstractNumId w:val="20"/>
  </w:num>
  <w:num w:numId="18">
    <w:abstractNumId w:val="17"/>
  </w:num>
  <w:num w:numId="19">
    <w:abstractNumId w:val="5"/>
  </w:num>
  <w:num w:numId="20">
    <w:abstractNumId w:val="11"/>
  </w:num>
  <w:num w:numId="21">
    <w:abstractNumId w:val="10"/>
  </w:num>
  <w:num w:numId="22">
    <w:abstractNumId w:val="22"/>
  </w:num>
  <w:num w:numId="23">
    <w:abstractNumId w:val="1"/>
  </w:num>
  <w:num w:numId="24">
    <w:abstractNumId w:val="15"/>
  </w:num>
  <w:num w:numId="25">
    <w:abstractNumId w:val="7"/>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A91"/>
    <w:rsid w:val="00001DBA"/>
    <w:rsid w:val="0000217E"/>
    <w:rsid w:val="0000684C"/>
    <w:rsid w:val="00043F0D"/>
    <w:rsid w:val="00050A2E"/>
    <w:rsid w:val="000A1ECA"/>
    <w:rsid w:val="00116546"/>
    <w:rsid w:val="00175B25"/>
    <w:rsid w:val="002300F8"/>
    <w:rsid w:val="00233162"/>
    <w:rsid w:val="00241EFF"/>
    <w:rsid w:val="00262C2F"/>
    <w:rsid w:val="00265A42"/>
    <w:rsid w:val="002C052C"/>
    <w:rsid w:val="002D557E"/>
    <w:rsid w:val="00376CD9"/>
    <w:rsid w:val="00381AE0"/>
    <w:rsid w:val="003A00ED"/>
    <w:rsid w:val="003D3101"/>
    <w:rsid w:val="00410D37"/>
    <w:rsid w:val="00423ED1"/>
    <w:rsid w:val="00464D39"/>
    <w:rsid w:val="0047711B"/>
    <w:rsid w:val="004F21AC"/>
    <w:rsid w:val="00501668"/>
    <w:rsid w:val="00544C77"/>
    <w:rsid w:val="00590A96"/>
    <w:rsid w:val="005C4E0B"/>
    <w:rsid w:val="005D30D3"/>
    <w:rsid w:val="005D7B0E"/>
    <w:rsid w:val="00612435"/>
    <w:rsid w:val="0065064B"/>
    <w:rsid w:val="0065118D"/>
    <w:rsid w:val="00695EB4"/>
    <w:rsid w:val="006D1A91"/>
    <w:rsid w:val="00792B14"/>
    <w:rsid w:val="007D1FF1"/>
    <w:rsid w:val="00912AC9"/>
    <w:rsid w:val="00941DBA"/>
    <w:rsid w:val="00963144"/>
    <w:rsid w:val="00975FDB"/>
    <w:rsid w:val="00A82467"/>
    <w:rsid w:val="00A87495"/>
    <w:rsid w:val="00B35F42"/>
    <w:rsid w:val="00B3616D"/>
    <w:rsid w:val="00B67D9F"/>
    <w:rsid w:val="00B83F8F"/>
    <w:rsid w:val="00B905A4"/>
    <w:rsid w:val="00BF2CB3"/>
    <w:rsid w:val="00C5458E"/>
    <w:rsid w:val="00C65652"/>
    <w:rsid w:val="00CA302B"/>
    <w:rsid w:val="00CA4B8F"/>
    <w:rsid w:val="00D116D7"/>
    <w:rsid w:val="00D339C5"/>
    <w:rsid w:val="00D40F53"/>
    <w:rsid w:val="00DC0B08"/>
    <w:rsid w:val="00DC3859"/>
    <w:rsid w:val="00DD17B7"/>
    <w:rsid w:val="00DD4E99"/>
    <w:rsid w:val="00DF4E98"/>
    <w:rsid w:val="00E11027"/>
    <w:rsid w:val="00E228AC"/>
    <w:rsid w:val="00E8794C"/>
    <w:rsid w:val="00E97336"/>
    <w:rsid w:val="00F7170C"/>
    <w:rsid w:val="00FC2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59C29"/>
  <w15:chartTrackingRefBased/>
  <w15:docId w15:val="{4F72A8A9-3D78-430D-B8D2-D537DC04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B14"/>
    <w:pPr>
      <w:ind w:left="720"/>
      <w:contextualSpacing/>
    </w:pPr>
  </w:style>
  <w:style w:type="paragraph" w:customStyle="1" w:styleId="Default">
    <w:name w:val="Default"/>
    <w:rsid w:val="00DF4E9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F2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1AC"/>
    <w:rPr>
      <w:rFonts w:ascii="Segoe UI" w:hAnsi="Segoe UI" w:cs="Segoe UI"/>
      <w:sz w:val="18"/>
      <w:szCs w:val="18"/>
    </w:rPr>
  </w:style>
  <w:style w:type="paragraph" w:styleId="Header">
    <w:name w:val="header"/>
    <w:basedOn w:val="Normal"/>
    <w:link w:val="HeaderChar"/>
    <w:uiPriority w:val="99"/>
    <w:unhideWhenUsed/>
    <w:rsid w:val="004F2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1AC"/>
  </w:style>
  <w:style w:type="paragraph" w:styleId="Footer">
    <w:name w:val="footer"/>
    <w:basedOn w:val="Normal"/>
    <w:link w:val="FooterChar"/>
    <w:uiPriority w:val="99"/>
    <w:unhideWhenUsed/>
    <w:rsid w:val="004F2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00BA0-8270-470D-8D0D-9BF46DA4E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17</Pages>
  <Words>8502</Words>
  <Characters>48465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IVASCU SILVIA</cp:lastModifiedBy>
  <cp:revision>36</cp:revision>
  <cp:lastPrinted>2017-10-16T10:17:00Z</cp:lastPrinted>
  <dcterms:created xsi:type="dcterms:W3CDTF">2017-05-17T11:00:00Z</dcterms:created>
  <dcterms:modified xsi:type="dcterms:W3CDTF">2018-10-25T08:35:00Z</dcterms:modified>
</cp:coreProperties>
</file>