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CE" w:rsidRPr="003901E5" w:rsidRDefault="009054CE" w:rsidP="00794ACF">
      <w:pPr>
        <w:jc w:val="both"/>
        <w:outlineLvl w:val="0"/>
        <w:rPr>
          <w:rFonts w:asciiTheme="minorHAnsi" w:hAnsiTheme="minorHAnsi" w:cstheme="minorHAnsi"/>
          <w:b/>
          <w:spacing w:val="0"/>
          <w:sz w:val="22"/>
          <w:szCs w:val="22"/>
          <w:lang w:val="ro-RO"/>
        </w:rPr>
      </w:pPr>
      <w:r w:rsidRPr="003901E5">
        <w:rPr>
          <w:rFonts w:asciiTheme="minorHAnsi" w:hAnsiTheme="minorHAnsi" w:cstheme="minorHAnsi"/>
          <w:b/>
          <w:spacing w:val="0"/>
          <w:sz w:val="22"/>
          <w:szCs w:val="22"/>
          <w:lang w:val="ro-RO"/>
        </w:rPr>
        <w:t>FACULTATEA: CONTABILITATE ȘI INFORMATICĂ DE GESTIUNE</w:t>
      </w:r>
    </w:p>
    <w:p w:rsidR="009054CE" w:rsidRPr="003901E5" w:rsidRDefault="009054CE" w:rsidP="00794ACF">
      <w:pPr>
        <w:jc w:val="both"/>
        <w:outlineLvl w:val="0"/>
        <w:rPr>
          <w:rFonts w:asciiTheme="minorHAnsi" w:hAnsiTheme="minorHAnsi" w:cstheme="minorHAnsi"/>
          <w:b/>
          <w:spacing w:val="0"/>
          <w:sz w:val="22"/>
          <w:szCs w:val="22"/>
          <w:lang w:val="ro-RO"/>
        </w:rPr>
      </w:pPr>
      <w:r w:rsidRPr="003901E5">
        <w:rPr>
          <w:rFonts w:asciiTheme="minorHAnsi" w:hAnsiTheme="minorHAnsi" w:cstheme="minorHAnsi"/>
          <w:b/>
          <w:spacing w:val="0"/>
          <w:sz w:val="22"/>
          <w:szCs w:val="22"/>
          <w:lang w:val="ro-RO"/>
        </w:rPr>
        <w:t>DEPARTAMENT: ANALIZĂ ȘI EVALUARE ECONOMICO-FINANCIARĂ</w:t>
      </w:r>
    </w:p>
    <w:p w:rsidR="009054CE" w:rsidRPr="003901E5" w:rsidRDefault="009054CE" w:rsidP="00794ACF">
      <w:pPr>
        <w:jc w:val="center"/>
        <w:outlineLvl w:val="0"/>
        <w:rPr>
          <w:rFonts w:asciiTheme="minorHAnsi" w:hAnsiTheme="minorHAnsi" w:cstheme="minorHAnsi"/>
          <w:b/>
          <w:spacing w:val="0"/>
          <w:sz w:val="22"/>
          <w:szCs w:val="22"/>
          <w:lang w:val="ro-RO"/>
        </w:rPr>
      </w:pPr>
    </w:p>
    <w:p w:rsidR="009054CE" w:rsidRPr="003901E5" w:rsidRDefault="009054CE" w:rsidP="00794AC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286C2F" w:rsidRPr="003901E5" w:rsidRDefault="009054CE" w:rsidP="00794ACF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  <w:r w:rsidRPr="003901E5">
        <w:rPr>
          <w:rFonts w:asciiTheme="minorHAnsi" w:hAnsiTheme="minorHAnsi" w:cstheme="minorHAnsi"/>
          <w:b/>
          <w:sz w:val="22"/>
          <w:szCs w:val="22"/>
          <w:lang w:val="ro-RO"/>
        </w:rPr>
        <w:t xml:space="preserve">TEMATICĂ  </w:t>
      </w:r>
      <w:r w:rsidR="007E71D5" w:rsidRPr="003901E5">
        <w:rPr>
          <w:rFonts w:asciiTheme="minorHAnsi" w:hAnsiTheme="minorHAnsi" w:cstheme="minorHAnsi"/>
          <w:b/>
          <w:sz w:val="22"/>
          <w:szCs w:val="22"/>
          <w:lang w:val="ro-RO"/>
        </w:rPr>
        <w:t xml:space="preserve">PROPUSĂ </w:t>
      </w:r>
      <w:r w:rsidRPr="003901E5">
        <w:rPr>
          <w:rFonts w:asciiTheme="minorHAnsi" w:hAnsiTheme="minorHAnsi" w:cstheme="minorHAnsi"/>
          <w:b/>
          <w:sz w:val="22"/>
          <w:szCs w:val="22"/>
          <w:lang w:val="ro-RO"/>
        </w:rPr>
        <w:t xml:space="preserve">PENTRU  LUCRAREA DE  </w:t>
      </w:r>
      <w:r w:rsidRPr="003901E5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ro-RO"/>
        </w:rPr>
        <w:t>LICENȚĂ</w:t>
      </w:r>
      <w:r w:rsidRPr="003901E5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 xml:space="preserve"> - </w:t>
      </w:r>
      <w:r w:rsidR="00924DC0" w:rsidRPr="003901E5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 xml:space="preserve"> AN UNIVERSITAR </w:t>
      </w:r>
    </w:p>
    <w:p w:rsidR="009054CE" w:rsidRPr="003901E5" w:rsidRDefault="009054CE" w:rsidP="00794ACF">
      <w:pPr>
        <w:jc w:val="center"/>
        <w:outlineLvl w:val="0"/>
        <w:rPr>
          <w:rFonts w:asciiTheme="minorHAnsi" w:hAnsiTheme="minorHAnsi" w:cstheme="minorHAnsi"/>
          <w:b/>
          <w:color w:val="FF0000"/>
          <w:sz w:val="22"/>
          <w:szCs w:val="22"/>
          <w:lang w:val="ro-RO"/>
        </w:rPr>
      </w:pPr>
      <w:r w:rsidRPr="003901E5">
        <w:rPr>
          <w:rFonts w:asciiTheme="minorHAnsi" w:hAnsiTheme="minorHAnsi" w:cstheme="minorHAnsi"/>
          <w:b/>
          <w:color w:val="FF0000"/>
          <w:sz w:val="22"/>
          <w:szCs w:val="22"/>
          <w:lang w:val="ro-RO"/>
        </w:rPr>
        <w:t>20</w:t>
      </w:r>
      <w:r w:rsidR="00E35662" w:rsidRPr="003901E5">
        <w:rPr>
          <w:rFonts w:asciiTheme="minorHAnsi" w:hAnsiTheme="minorHAnsi" w:cstheme="minorHAnsi"/>
          <w:b/>
          <w:color w:val="FF0000"/>
          <w:sz w:val="22"/>
          <w:szCs w:val="22"/>
          <w:lang w:val="ro-RO"/>
        </w:rPr>
        <w:t>2</w:t>
      </w:r>
      <w:r w:rsidR="00D45CF9" w:rsidRPr="003901E5">
        <w:rPr>
          <w:rFonts w:asciiTheme="minorHAnsi" w:hAnsiTheme="minorHAnsi" w:cstheme="minorHAnsi"/>
          <w:b/>
          <w:color w:val="FF0000"/>
          <w:sz w:val="22"/>
          <w:szCs w:val="22"/>
          <w:lang w:val="ro-RO"/>
        </w:rPr>
        <w:t>2</w:t>
      </w:r>
      <w:r w:rsidR="00924DC0" w:rsidRPr="003901E5">
        <w:rPr>
          <w:rFonts w:asciiTheme="minorHAnsi" w:hAnsiTheme="minorHAnsi" w:cstheme="minorHAnsi"/>
          <w:b/>
          <w:color w:val="FF0000"/>
          <w:sz w:val="22"/>
          <w:szCs w:val="22"/>
          <w:lang w:val="ro-RO"/>
        </w:rPr>
        <w:t xml:space="preserve"> - 202</w:t>
      </w:r>
      <w:r w:rsidR="00D45CF9" w:rsidRPr="003901E5">
        <w:rPr>
          <w:rFonts w:asciiTheme="minorHAnsi" w:hAnsiTheme="minorHAnsi" w:cstheme="minorHAnsi"/>
          <w:b/>
          <w:color w:val="FF0000"/>
          <w:sz w:val="22"/>
          <w:szCs w:val="22"/>
          <w:lang w:val="ro-RO"/>
        </w:rPr>
        <w:t>3</w:t>
      </w:r>
    </w:p>
    <w:p w:rsidR="009054CE" w:rsidRPr="003901E5" w:rsidRDefault="009054CE" w:rsidP="00794ACF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ro-RO"/>
        </w:rPr>
      </w:pPr>
    </w:p>
    <w:p w:rsidR="009054CE" w:rsidRPr="003901E5" w:rsidRDefault="009054CE" w:rsidP="00794ACF">
      <w:pPr>
        <w:jc w:val="center"/>
        <w:outlineLvl w:val="0"/>
        <w:rPr>
          <w:rFonts w:asciiTheme="minorHAnsi" w:hAnsiTheme="minorHAnsi" w:cstheme="minorHAnsi"/>
          <w:sz w:val="12"/>
          <w:szCs w:val="12"/>
          <w:lang w:val="ro-RO"/>
        </w:rPr>
      </w:pPr>
    </w:p>
    <w:p w:rsidR="009054CE" w:rsidRPr="0065176F" w:rsidRDefault="009054CE" w:rsidP="00261983">
      <w:pPr>
        <w:jc w:val="both"/>
        <w:outlineLvl w:val="0"/>
        <w:rPr>
          <w:rFonts w:asciiTheme="minorHAnsi" w:hAnsiTheme="minorHAnsi" w:cstheme="minorHAnsi"/>
          <w:b/>
          <w:sz w:val="20"/>
          <w:lang w:val="ro-RO"/>
        </w:rPr>
      </w:pPr>
      <w:r w:rsidRPr="0065176F">
        <w:rPr>
          <w:rFonts w:asciiTheme="minorHAnsi" w:hAnsiTheme="minorHAnsi" w:cstheme="minorHAnsi"/>
          <w:b/>
          <w:sz w:val="20"/>
          <w:lang w:val="ro-RO"/>
        </w:rPr>
        <w:t>Prof. univ. dr. ANGHEL Ion</w:t>
      </w:r>
      <w:r w:rsidR="006B4600" w:rsidRPr="0065176F">
        <w:rPr>
          <w:rFonts w:asciiTheme="minorHAnsi" w:hAnsiTheme="minorHAnsi" w:cstheme="minorHAnsi"/>
          <w:b/>
          <w:sz w:val="20"/>
          <w:lang w:val="ro-RO"/>
        </w:rPr>
        <w:t xml:space="preserve"> </w:t>
      </w:r>
    </w:p>
    <w:p w:rsidR="00286C2F" w:rsidRPr="0065176F" w:rsidRDefault="00286C2F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1. Analiza și evaluarea activelor necorporale si a goodwill ului. Studiu de caz evaluarea mărcii .../ brevetului/ ..etc.</w:t>
      </w:r>
    </w:p>
    <w:p w:rsidR="00286C2F" w:rsidRPr="0065176F" w:rsidRDefault="00286C2F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2. Estimarea valorii juste a activelor unei intreprinderi. Studiu de caz.....</w:t>
      </w:r>
    </w:p>
    <w:p w:rsidR="00286C2F" w:rsidRPr="0065176F" w:rsidRDefault="00286C2F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3. Analiza și evaluarea proprietăților imobiliare. Studiu de caz ..........</w:t>
      </w:r>
    </w:p>
    <w:p w:rsidR="00286C2F" w:rsidRPr="0065176F" w:rsidRDefault="00286C2F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4. Analiza economico-financiară și evaluarea întreprinderii. Aplicabilitate în pro</w:t>
      </w:r>
      <w:r w:rsidR="00EE3560" w:rsidRPr="0065176F">
        <w:rPr>
          <w:rFonts w:asciiTheme="minorHAnsi" w:hAnsiTheme="minorHAnsi" w:cstheme="minorHAnsi"/>
          <w:sz w:val="20"/>
          <w:lang w:val="ro-RO"/>
        </w:rPr>
        <w:t>cesul de listare la bursă (IPO)</w:t>
      </w:r>
    </w:p>
    <w:p w:rsidR="00286C2F" w:rsidRPr="0065176F" w:rsidRDefault="00286C2F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5. Analiza financiară și evaluarea întreprinderii. Aplicabilitate în procesul de alocare a prețului de achiziție conform IFRS 3 – Combinări de întreprinderi</w:t>
      </w:r>
    </w:p>
    <w:p w:rsidR="00286C2F" w:rsidRPr="0065176F" w:rsidRDefault="00286C2F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6. Analiza economico-financiară în predic</w:t>
      </w:r>
      <w:r w:rsidR="00EE3560" w:rsidRPr="0065176F">
        <w:rPr>
          <w:rFonts w:asciiTheme="minorHAnsi" w:hAnsiTheme="minorHAnsi" w:cstheme="minorHAnsi"/>
          <w:sz w:val="20"/>
          <w:lang w:val="ro-RO"/>
        </w:rPr>
        <w:t>ția falimentului întreprinderii</w:t>
      </w:r>
    </w:p>
    <w:p w:rsidR="00286C2F" w:rsidRPr="0065176F" w:rsidRDefault="00286C2F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7.</w:t>
      </w:r>
      <w:r w:rsidR="00EE3560" w:rsidRPr="0065176F">
        <w:rPr>
          <w:rFonts w:asciiTheme="minorHAnsi" w:hAnsiTheme="minorHAnsi" w:cstheme="minorHAnsi"/>
          <w:sz w:val="20"/>
          <w:lang w:val="ro-RO"/>
        </w:rPr>
        <w:t xml:space="preserve"> </w:t>
      </w:r>
      <w:r w:rsidRPr="0065176F">
        <w:rPr>
          <w:rFonts w:asciiTheme="minorHAnsi" w:hAnsiTheme="minorHAnsi" w:cstheme="minorHAnsi"/>
          <w:sz w:val="20"/>
          <w:lang w:val="ro-RO"/>
        </w:rPr>
        <w:t>Evaluarea activelor pentru înregistrarea în contabilitate. Analiza standardelor aplicabile</w:t>
      </w:r>
    </w:p>
    <w:p w:rsidR="005C4C3B" w:rsidRPr="0065176F" w:rsidRDefault="005C4C3B" w:rsidP="00261983">
      <w:pPr>
        <w:jc w:val="both"/>
        <w:outlineLvl w:val="0"/>
        <w:rPr>
          <w:rFonts w:asciiTheme="minorHAnsi" w:hAnsiTheme="minorHAnsi" w:cstheme="minorHAnsi"/>
          <w:b/>
          <w:sz w:val="20"/>
          <w:lang w:val="ro-RO"/>
        </w:rPr>
      </w:pPr>
    </w:p>
    <w:p w:rsidR="00F4472D" w:rsidRPr="0065176F" w:rsidRDefault="00F4472D" w:rsidP="00261983">
      <w:pPr>
        <w:jc w:val="both"/>
        <w:outlineLvl w:val="0"/>
        <w:rPr>
          <w:rFonts w:asciiTheme="minorHAnsi" w:hAnsiTheme="minorHAnsi" w:cstheme="minorHAnsi"/>
          <w:b/>
          <w:sz w:val="20"/>
          <w:lang w:val="ro-RO"/>
        </w:rPr>
      </w:pPr>
      <w:r w:rsidRPr="0065176F">
        <w:rPr>
          <w:rFonts w:asciiTheme="minorHAnsi" w:hAnsiTheme="minorHAnsi" w:cstheme="minorHAnsi"/>
          <w:b/>
          <w:color w:val="000000" w:themeColor="text1"/>
          <w:spacing w:val="0"/>
          <w:sz w:val="20"/>
          <w:lang w:val="ro-RO"/>
        </w:rPr>
        <w:t xml:space="preserve">Prof. univ. dr. PETCU Monica Aureliana </w:t>
      </w:r>
    </w:p>
    <w:p w:rsidR="00F4472D" w:rsidRPr="0065176F" w:rsidRDefault="00F4472D" w:rsidP="00261983">
      <w:pPr>
        <w:rPr>
          <w:rFonts w:asciiTheme="minorHAnsi" w:hAnsiTheme="minorHAnsi" w:cstheme="minorHAnsi"/>
          <w:color w:val="222222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000000"/>
          <w:spacing w:val="0"/>
          <w:sz w:val="20"/>
          <w:lang w:val="ro-RO" w:eastAsia="ro-RO"/>
        </w:rPr>
        <w:t>1. </w:t>
      </w:r>
      <w:r w:rsidRPr="0065176F">
        <w:rPr>
          <w:rFonts w:asciiTheme="minorHAnsi" w:hAnsiTheme="minorHAnsi" w:cstheme="minorHAnsi"/>
          <w:color w:val="222222"/>
          <w:sz w:val="20"/>
          <w:lang w:val="ro-RO" w:eastAsia="ro-RO"/>
        </w:rPr>
        <w:t>Analiza corelației rentabilitate - poziție financiară</w:t>
      </w:r>
    </w:p>
    <w:p w:rsidR="00F4472D" w:rsidRPr="0065176F" w:rsidRDefault="00F4472D" w:rsidP="00261983">
      <w:pPr>
        <w:jc w:val="both"/>
        <w:rPr>
          <w:rFonts w:asciiTheme="minorHAnsi" w:hAnsiTheme="minorHAnsi" w:cstheme="minorHAnsi"/>
          <w:color w:val="222222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000000"/>
          <w:spacing w:val="0"/>
          <w:sz w:val="20"/>
          <w:lang w:val="ro-RO" w:eastAsia="ro-RO"/>
        </w:rPr>
        <w:t>2. Analiza costurilor în managementul strategic şi operaţional</w:t>
      </w:r>
    </w:p>
    <w:p w:rsidR="00F4472D" w:rsidRPr="0065176F" w:rsidRDefault="00F4472D" w:rsidP="00261983">
      <w:pPr>
        <w:jc w:val="both"/>
        <w:rPr>
          <w:rFonts w:asciiTheme="minorHAnsi" w:hAnsiTheme="minorHAnsi" w:cstheme="minorHAnsi"/>
          <w:color w:val="222222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000000"/>
          <w:spacing w:val="0"/>
          <w:sz w:val="20"/>
          <w:lang w:val="ro-RO" w:eastAsia="ro-RO"/>
        </w:rPr>
        <w:t>3. Analiza echilibrului financiar în procesul decizional</w:t>
      </w:r>
    </w:p>
    <w:p w:rsidR="00F4472D" w:rsidRPr="0065176F" w:rsidRDefault="00F4472D" w:rsidP="00261983">
      <w:pPr>
        <w:jc w:val="both"/>
        <w:rPr>
          <w:rFonts w:asciiTheme="minorHAnsi" w:hAnsiTheme="minorHAnsi" w:cstheme="minorHAnsi"/>
          <w:color w:val="222222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000000"/>
          <w:spacing w:val="0"/>
          <w:sz w:val="20"/>
          <w:lang w:val="ro-RO" w:eastAsia="ro-RO"/>
        </w:rPr>
        <w:t>4. Analiza performanțelor pe baza rentabilității. Studiu comparativ</w:t>
      </w:r>
    </w:p>
    <w:p w:rsidR="00F4472D" w:rsidRPr="0065176F" w:rsidRDefault="00F4472D" w:rsidP="00261983">
      <w:pPr>
        <w:jc w:val="both"/>
        <w:rPr>
          <w:rFonts w:asciiTheme="minorHAnsi" w:hAnsiTheme="minorHAnsi" w:cstheme="minorHAnsi"/>
          <w:color w:val="222222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000000"/>
          <w:spacing w:val="0"/>
          <w:sz w:val="20"/>
          <w:lang w:val="ro-RO" w:eastAsia="ro-RO"/>
        </w:rPr>
        <w:t>5. Analiza poziţiei financiare. Studiu comparativ</w:t>
      </w:r>
    </w:p>
    <w:p w:rsidR="00F4472D" w:rsidRPr="0065176F" w:rsidRDefault="00F4472D" w:rsidP="00261983">
      <w:pPr>
        <w:jc w:val="both"/>
        <w:rPr>
          <w:rFonts w:asciiTheme="minorHAnsi" w:hAnsiTheme="minorHAnsi" w:cstheme="minorHAnsi"/>
          <w:color w:val="222222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000000"/>
          <w:spacing w:val="0"/>
          <w:sz w:val="20"/>
          <w:lang w:val="ro-RO" w:eastAsia="ro-RO"/>
        </w:rPr>
        <w:t>6. Analiza fluxurilor de trezorerie. Studiu comparativ</w:t>
      </w:r>
    </w:p>
    <w:p w:rsidR="00F4472D" w:rsidRPr="0065176F" w:rsidRDefault="00F4472D" w:rsidP="00261983">
      <w:pPr>
        <w:jc w:val="both"/>
        <w:outlineLvl w:val="0"/>
        <w:rPr>
          <w:rFonts w:asciiTheme="minorHAnsi" w:hAnsiTheme="minorHAnsi" w:cstheme="minorHAnsi"/>
          <w:b/>
          <w:sz w:val="20"/>
          <w:lang w:val="ro-RO"/>
        </w:rPr>
      </w:pPr>
    </w:p>
    <w:p w:rsidR="009054CE" w:rsidRPr="0065176F" w:rsidRDefault="009054CE" w:rsidP="00261983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b/>
          <w:color w:val="000000" w:themeColor="text1"/>
          <w:spacing w:val="0"/>
          <w:sz w:val="20"/>
          <w:lang w:val="ro-RO"/>
        </w:rPr>
        <w:t xml:space="preserve">Prof. univ. dr. POPESCU Dumitru 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1. Analiza economico-financiară în decizia şi procesul de 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restructurare a întreprinderii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2. Analiza economico-financiară în decizia şi procesu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l de lichidare a întreprinderii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3. Analiza eficienţei economice a operaţiunilo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r de comerţ internaţional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4. Analiza reflectării corelaţiei creanţe-obligaţii î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n restructurarea întreprinderii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5. Diagnosticul global a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l întreprinderii în dificultate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6. Utilizarea analizei economico-financiare î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n restructurarea întreprinderii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7. Utilizarea analizei financiare în predic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ţia falimentului întreprinderii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8. Utilizarea credit-scoringului în decizia 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de creditare a întreprinderilor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9. Analiza oportunității restructurării î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ntreprinderii</w:t>
      </w:r>
    </w:p>
    <w:p w:rsidR="00CA0D47" w:rsidRPr="0065176F" w:rsidRDefault="00CA0D47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10. Analiza restructurării societăților având capital </w:t>
      </w:r>
      <w:r w:rsidR="00EE3560" w:rsidRPr="0065176F">
        <w:rPr>
          <w:rFonts w:asciiTheme="minorHAnsi" w:hAnsiTheme="minorHAnsi" w:cstheme="minorHAnsi"/>
          <w:spacing w:val="0"/>
          <w:sz w:val="20"/>
          <w:lang w:val="ro-RO"/>
        </w:rPr>
        <w:t>majoritar de stat</w:t>
      </w:r>
    </w:p>
    <w:p w:rsidR="005C4C3B" w:rsidRPr="0065176F" w:rsidRDefault="005C4C3B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</w:p>
    <w:p w:rsidR="009054CE" w:rsidRPr="0065176F" w:rsidRDefault="009054CE" w:rsidP="00261983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b/>
          <w:color w:val="000000" w:themeColor="text1"/>
          <w:spacing w:val="0"/>
          <w:sz w:val="20"/>
          <w:lang w:val="ro-RO"/>
        </w:rPr>
        <w:t>Prof. univ. dr. SOBOLEVSCHI-DAVID Maria Iulia</w:t>
      </w:r>
      <w:r w:rsidR="00353D04" w:rsidRPr="0065176F">
        <w:rPr>
          <w:rFonts w:asciiTheme="minorHAnsi" w:hAnsiTheme="minorHAnsi" w:cstheme="minorHAnsi"/>
          <w:b/>
          <w:color w:val="000000" w:themeColor="text1"/>
          <w:spacing w:val="0"/>
          <w:sz w:val="20"/>
          <w:lang w:val="ro-RO"/>
        </w:rPr>
        <w:t xml:space="preserve"> 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1.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Indicatori de echilibru financiar. Lo</w:t>
      </w:r>
      <w:r w:rsidR="00EE3560" w:rsidRPr="0065176F">
        <w:rPr>
          <w:rFonts w:asciiTheme="minorHAnsi" w:hAnsiTheme="minorHAnsi" w:cstheme="minorHAnsi"/>
          <w:sz w:val="20"/>
          <w:lang w:val="ro-RO"/>
        </w:rPr>
        <w:t>c și rol în procesul decizional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2.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Analiza corelației ren</w:t>
      </w:r>
      <w:r w:rsidR="00EE3560" w:rsidRPr="0065176F">
        <w:rPr>
          <w:rFonts w:asciiTheme="minorHAnsi" w:hAnsiTheme="minorHAnsi" w:cstheme="minorHAnsi"/>
          <w:sz w:val="20"/>
          <w:lang w:val="ro-RO"/>
        </w:rPr>
        <w:t>tabilitate - poziție financiară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3.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Cifra de afaceri – ind</w:t>
      </w:r>
      <w:r w:rsidR="00EE3560" w:rsidRPr="0065176F">
        <w:rPr>
          <w:rFonts w:asciiTheme="minorHAnsi" w:hAnsiTheme="minorHAnsi" w:cstheme="minorHAnsi"/>
          <w:sz w:val="20"/>
          <w:lang w:val="ro-RO"/>
        </w:rPr>
        <w:t>icator de performanță al firmei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4.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Fluxurile de trezorerie – instrument în caracterizarea e</w:t>
      </w:r>
      <w:r w:rsidR="00EE3560" w:rsidRPr="0065176F">
        <w:rPr>
          <w:rFonts w:asciiTheme="minorHAnsi" w:hAnsiTheme="minorHAnsi" w:cstheme="minorHAnsi"/>
          <w:sz w:val="20"/>
          <w:lang w:val="ro-RO"/>
        </w:rPr>
        <w:t>chilibrului financiar al firmei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5.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Analiza</w:t>
      </w:r>
      <w:r w:rsidR="00EE3560" w:rsidRPr="0065176F">
        <w:rPr>
          <w:rFonts w:asciiTheme="minorHAnsi" w:hAnsiTheme="minorHAnsi" w:cstheme="minorHAnsi"/>
          <w:sz w:val="20"/>
          <w:lang w:val="ro-RO"/>
        </w:rPr>
        <w:t xml:space="preserve"> corelației cheltuieli-venituri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6. </w:t>
      </w:r>
      <w:r w:rsidR="00B41C01" w:rsidRPr="0065176F">
        <w:rPr>
          <w:rFonts w:asciiTheme="minorHAnsi" w:hAnsiTheme="minorHAnsi" w:cstheme="minorHAnsi"/>
          <w:sz w:val="20"/>
          <w:lang w:val="ro-RO"/>
        </w:rPr>
        <w:t xml:space="preserve">Situațiile financiare anuale – necesitate și utilitate </w:t>
      </w:r>
      <w:r w:rsidR="00EE3560" w:rsidRPr="0065176F">
        <w:rPr>
          <w:rFonts w:asciiTheme="minorHAnsi" w:hAnsiTheme="minorHAnsi" w:cstheme="minorHAnsi"/>
          <w:sz w:val="20"/>
          <w:lang w:val="ro-RO"/>
        </w:rPr>
        <w:t>în analiza economico-financiară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7.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Strategii de finanțare a activității fi</w:t>
      </w:r>
      <w:r w:rsidR="00EE3560" w:rsidRPr="0065176F">
        <w:rPr>
          <w:rFonts w:asciiTheme="minorHAnsi" w:hAnsiTheme="minorHAnsi" w:cstheme="minorHAnsi"/>
          <w:sz w:val="20"/>
          <w:lang w:val="ro-RO"/>
        </w:rPr>
        <w:t>rmei în condiții de dificultate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8.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Analiza</w:t>
      </w:r>
      <w:r w:rsidR="00EE3560" w:rsidRPr="0065176F">
        <w:rPr>
          <w:rFonts w:asciiTheme="minorHAnsi" w:hAnsiTheme="minorHAnsi" w:cstheme="minorHAnsi"/>
          <w:sz w:val="20"/>
          <w:lang w:val="ro-RO"/>
        </w:rPr>
        <w:t xml:space="preserve"> capitalurilor firmei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9.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Anali</w:t>
      </w:r>
      <w:r w:rsidR="00EE3560" w:rsidRPr="0065176F">
        <w:rPr>
          <w:rFonts w:asciiTheme="minorHAnsi" w:hAnsiTheme="minorHAnsi" w:cstheme="minorHAnsi"/>
          <w:sz w:val="20"/>
          <w:lang w:val="ro-RO"/>
        </w:rPr>
        <w:t>za poziției financiare a firmei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10.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Indicatori specifici activității economi</w:t>
      </w:r>
      <w:r w:rsidR="00EE3560" w:rsidRPr="0065176F">
        <w:rPr>
          <w:rFonts w:asciiTheme="minorHAnsi" w:hAnsiTheme="minorHAnsi" w:cstheme="minorHAnsi"/>
          <w:sz w:val="20"/>
          <w:lang w:val="ro-RO"/>
        </w:rPr>
        <w:t>ce – rol în procesul decizional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11.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Valoarea adău</w:t>
      </w:r>
      <w:r w:rsidR="00EE3560" w:rsidRPr="0065176F">
        <w:rPr>
          <w:rFonts w:asciiTheme="minorHAnsi" w:hAnsiTheme="minorHAnsi" w:cstheme="minorHAnsi"/>
          <w:sz w:val="20"/>
          <w:lang w:val="ro-RO"/>
        </w:rPr>
        <w:t>gată – indicator de performanță</w:t>
      </w:r>
    </w:p>
    <w:p w:rsidR="00B41C01" w:rsidRPr="0065176F" w:rsidRDefault="00D75534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12. </w:t>
      </w:r>
      <w:r w:rsidR="00B41C01" w:rsidRPr="0065176F">
        <w:rPr>
          <w:rFonts w:asciiTheme="minorHAnsi" w:hAnsiTheme="minorHAnsi" w:cstheme="minorHAnsi"/>
          <w:sz w:val="20"/>
          <w:lang w:val="ro-RO"/>
        </w:rPr>
        <w:t>Rolul și locul analizei economico-financiare în stabilirea prețurilor de tra</w:t>
      </w:r>
      <w:r w:rsidR="00EE3560" w:rsidRPr="0065176F">
        <w:rPr>
          <w:rFonts w:asciiTheme="minorHAnsi" w:hAnsiTheme="minorHAnsi" w:cstheme="minorHAnsi"/>
          <w:sz w:val="20"/>
          <w:lang w:val="ro-RO"/>
        </w:rPr>
        <w:t>nsfer</w:t>
      </w:r>
    </w:p>
    <w:p w:rsidR="00B41C01" w:rsidRPr="0065176F" w:rsidRDefault="00B41C01" w:rsidP="00261983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0"/>
          <w:lang w:val="ro-RO"/>
        </w:rPr>
      </w:pPr>
    </w:p>
    <w:p w:rsidR="009054CE" w:rsidRPr="0065176F" w:rsidRDefault="009054CE" w:rsidP="00261983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0"/>
          <w:lang w:val="ro-RO"/>
        </w:rPr>
      </w:pPr>
      <w:r w:rsidRPr="0065176F">
        <w:rPr>
          <w:rFonts w:asciiTheme="minorHAnsi" w:hAnsiTheme="minorHAnsi" w:cstheme="minorHAnsi"/>
          <w:b/>
          <w:color w:val="000000" w:themeColor="text1"/>
          <w:sz w:val="20"/>
          <w:lang w:val="ro-RO"/>
        </w:rPr>
        <w:t>Conf. univ. dr. ANICA-POPA Adrian</w:t>
      </w:r>
    </w:p>
    <w:p w:rsidR="00BD499E" w:rsidRPr="0065176F" w:rsidRDefault="00BD499E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1. Evaluarea într</w:t>
      </w:r>
      <w:r w:rsidR="00EE3560" w:rsidRPr="0065176F">
        <w:rPr>
          <w:rFonts w:asciiTheme="minorHAnsi" w:hAnsiTheme="minorHAnsi" w:cstheme="minorHAnsi"/>
          <w:sz w:val="20"/>
          <w:lang w:val="ro-RO"/>
        </w:rPr>
        <w:t>eprinderii în scop de divizare</w:t>
      </w:r>
    </w:p>
    <w:p w:rsidR="00BD499E" w:rsidRPr="0065176F" w:rsidRDefault="00BD499E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2. Evaluarea întreprinderii în </w:t>
      </w:r>
      <w:r w:rsidR="00EE3560" w:rsidRPr="0065176F">
        <w:rPr>
          <w:rFonts w:asciiTheme="minorHAnsi" w:hAnsiTheme="minorHAnsi" w:cstheme="minorHAnsi"/>
          <w:sz w:val="20"/>
          <w:lang w:val="ro-RO"/>
        </w:rPr>
        <w:t>cazul reorganizării activității</w:t>
      </w:r>
      <w:r w:rsidRPr="0065176F">
        <w:rPr>
          <w:rFonts w:asciiTheme="minorHAnsi" w:hAnsiTheme="minorHAnsi" w:cstheme="minorHAnsi"/>
          <w:sz w:val="20"/>
          <w:lang w:val="ro-RO"/>
        </w:rPr>
        <w:t xml:space="preserve"> </w:t>
      </w:r>
    </w:p>
    <w:p w:rsidR="00BD499E" w:rsidRPr="0065176F" w:rsidRDefault="00BD499E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3. Evaluarea într</w:t>
      </w:r>
      <w:r w:rsidR="00EE3560" w:rsidRPr="0065176F">
        <w:rPr>
          <w:rFonts w:asciiTheme="minorHAnsi" w:hAnsiTheme="minorHAnsi" w:cstheme="minorHAnsi"/>
          <w:sz w:val="20"/>
          <w:lang w:val="ro-RO"/>
        </w:rPr>
        <w:t>eprinderii în cazul insolvenței</w:t>
      </w:r>
    </w:p>
    <w:p w:rsidR="00BD499E" w:rsidRPr="0065176F" w:rsidRDefault="00BD499E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4. Evaluarea î</w:t>
      </w:r>
      <w:r w:rsidR="00EE3560" w:rsidRPr="0065176F">
        <w:rPr>
          <w:rFonts w:asciiTheme="minorHAnsi" w:hAnsiTheme="minorHAnsi" w:cstheme="minorHAnsi"/>
          <w:sz w:val="20"/>
          <w:lang w:val="ro-RO"/>
        </w:rPr>
        <w:t>ntreprinderilor cotate la bursă</w:t>
      </w:r>
    </w:p>
    <w:p w:rsidR="00BD499E" w:rsidRPr="0065176F" w:rsidRDefault="00BD499E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5. Evaluarea </w:t>
      </w:r>
      <w:r w:rsidR="00EE3560" w:rsidRPr="0065176F">
        <w:rPr>
          <w:rFonts w:asciiTheme="minorHAnsi" w:hAnsiTheme="minorHAnsi" w:cstheme="minorHAnsi"/>
          <w:sz w:val="20"/>
          <w:lang w:val="ro-RO"/>
        </w:rPr>
        <w:t>întreprinderii pentru fuziune</w:t>
      </w:r>
    </w:p>
    <w:p w:rsidR="00BD499E" w:rsidRPr="0065176F" w:rsidRDefault="00BD499E" w:rsidP="00261983">
      <w:pPr>
        <w:jc w:val="both"/>
        <w:outlineLvl w:val="0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6. Evaluarea </w:t>
      </w:r>
      <w:r w:rsidR="00EE3560" w:rsidRPr="0065176F">
        <w:rPr>
          <w:rFonts w:asciiTheme="minorHAnsi" w:hAnsiTheme="minorHAnsi" w:cstheme="minorHAnsi"/>
          <w:sz w:val="20"/>
          <w:lang w:val="ro-RO"/>
        </w:rPr>
        <w:t>întreprinderii pentru delistare</w:t>
      </w:r>
    </w:p>
    <w:p w:rsidR="005C4C3B" w:rsidRPr="0065176F" w:rsidRDefault="005C4C3B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</w:p>
    <w:p w:rsidR="009054CE" w:rsidRPr="0065176F" w:rsidRDefault="009054CE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b/>
          <w:spacing w:val="0"/>
          <w:sz w:val="20"/>
          <w:lang w:val="ro-RO"/>
        </w:rPr>
        <w:lastRenderedPageBreak/>
        <w:t xml:space="preserve">Conf. univ. dr. CIŞMAŞU Irina Daniela </w:t>
      </w:r>
    </w:p>
    <w:p w:rsidR="002649FF" w:rsidRPr="0065176F" w:rsidRDefault="002649FF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1. Analiza comparativ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 a cifrei de afaceri în cazul a dou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 societ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ăț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i comerciale din acela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ș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i sector de activitate. Identificarea factorilor care au determinat evolu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ț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ii similare 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ș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i/sau diferite</w:t>
      </w:r>
    </w:p>
    <w:p w:rsidR="002649FF" w:rsidRPr="0065176F" w:rsidRDefault="002649FF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2. Analiza pozi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ț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iei financiare, din perspectiva patrimonial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, 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î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n cazul unei societ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ăț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i comerciale</w:t>
      </w:r>
    </w:p>
    <w:p w:rsidR="005C4C3B" w:rsidRPr="0065176F" w:rsidRDefault="002649FF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3. Analiza comparativ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 a valorii adaugate în cazul a dou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 societ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ăț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i comerciale care activeaz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ă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 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î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n cadrul aceluia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ș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i sector de activitate. Identificarea factorilor care au determinat evolu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ț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 xml:space="preserve">ii similare </w:t>
      </w:r>
      <w:r w:rsidR="00830E0B" w:rsidRPr="0065176F">
        <w:rPr>
          <w:rFonts w:asciiTheme="minorHAnsi" w:hAnsiTheme="minorHAnsi" w:cstheme="minorHAnsi"/>
          <w:spacing w:val="0"/>
          <w:sz w:val="20"/>
          <w:lang w:val="ro-RO"/>
        </w:rPr>
        <w:t>ș</w:t>
      </w:r>
      <w:r w:rsidRPr="0065176F">
        <w:rPr>
          <w:rFonts w:asciiTheme="minorHAnsi" w:hAnsiTheme="minorHAnsi" w:cstheme="minorHAnsi"/>
          <w:spacing w:val="0"/>
          <w:sz w:val="20"/>
          <w:lang w:val="ro-RO"/>
        </w:rPr>
        <w:t>i/sau diferite</w:t>
      </w:r>
    </w:p>
    <w:p w:rsidR="001F7CD1" w:rsidRPr="0065176F" w:rsidRDefault="001F7CD1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4. Analiza cheltuielilor cu personalul și a eficienței utilizării resurselor umane</w:t>
      </w:r>
    </w:p>
    <w:p w:rsidR="00501FF4" w:rsidRPr="0065176F" w:rsidRDefault="00501FF4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spacing w:val="0"/>
          <w:sz w:val="20"/>
          <w:lang w:val="ro-RO"/>
        </w:rPr>
        <w:t>5. Analiza ratelor de eficiență a cheltuielilor în cazul unei societăși comerciale</w:t>
      </w:r>
    </w:p>
    <w:p w:rsidR="002649FF" w:rsidRPr="0065176F" w:rsidRDefault="002649FF" w:rsidP="00261983">
      <w:pPr>
        <w:jc w:val="both"/>
        <w:outlineLvl w:val="0"/>
        <w:rPr>
          <w:rFonts w:asciiTheme="minorHAnsi" w:hAnsiTheme="minorHAnsi" w:cstheme="minorHAnsi"/>
          <w:spacing w:val="0"/>
          <w:sz w:val="20"/>
          <w:lang w:val="ro-RO"/>
        </w:rPr>
      </w:pPr>
    </w:p>
    <w:p w:rsidR="009054CE" w:rsidRPr="0065176F" w:rsidRDefault="009054CE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b/>
          <w:spacing w:val="0"/>
          <w:sz w:val="20"/>
          <w:lang w:val="ro-RO"/>
        </w:rPr>
        <w:t>Conf. univ. dr. CREŢU Raluca Florentina</w:t>
      </w:r>
      <w:r w:rsidR="007308E4" w:rsidRPr="0065176F">
        <w:rPr>
          <w:rFonts w:asciiTheme="minorHAnsi" w:hAnsiTheme="minorHAnsi" w:cstheme="minorHAnsi"/>
          <w:b/>
          <w:spacing w:val="0"/>
          <w:sz w:val="20"/>
          <w:lang w:val="ro-RO"/>
        </w:rPr>
        <w:t xml:space="preserve"> </w:t>
      </w:r>
    </w:p>
    <w:p w:rsidR="00F3666D" w:rsidRPr="0065176F" w:rsidRDefault="00F3666D" w:rsidP="00261983">
      <w:pPr>
        <w:jc w:val="both"/>
        <w:rPr>
          <w:rFonts w:asciiTheme="minorHAnsi" w:hAnsiTheme="minorHAnsi" w:cstheme="minorHAnsi"/>
          <w:color w:val="000000" w:themeColor="text1"/>
          <w:sz w:val="20"/>
          <w:lang w:val="ro-RO"/>
        </w:rPr>
      </w:pPr>
      <w:r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1. Analiza utilizării potențialului intern și amprentă asupra performanțelor e</w:t>
      </w:r>
      <w:r w:rsidR="00EE5B19"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conomico-finaciare ale firmei Z</w:t>
      </w:r>
    </w:p>
    <w:p w:rsidR="00F3666D" w:rsidRPr="0065176F" w:rsidRDefault="00F3666D" w:rsidP="00261983">
      <w:pPr>
        <w:jc w:val="both"/>
        <w:rPr>
          <w:rFonts w:asciiTheme="minorHAnsi" w:hAnsiTheme="minorHAnsi" w:cstheme="minorHAnsi"/>
          <w:color w:val="000000" w:themeColor="text1"/>
          <w:sz w:val="20"/>
          <w:lang w:val="ro-RO"/>
        </w:rPr>
      </w:pPr>
      <w:r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2. Indicatori valorici utilizați în activitatea de producție și comerializare la firma Z -</w:t>
      </w:r>
      <w:r w:rsidR="00EE5B19"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 xml:space="preserve"> analize, comparații, corelații</w:t>
      </w:r>
    </w:p>
    <w:p w:rsidR="00F3666D" w:rsidRPr="0065176F" w:rsidRDefault="00F3666D" w:rsidP="00261983">
      <w:pPr>
        <w:jc w:val="both"/>
        <w:rPr>
          <w:rFonts w:asciiTheme="minorHAnsi" w:hAnsiTheme="minorHAnsi" w:cstheme="minorHAnsi"/>
          <w:color w:val="000000" w:themeColor="text1"/>
          <w:sz w:val="20"/>
          <w:lang w:val="ro-RO"/>
        </w:rPr>
      </w:pPr>
      <w:r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3. Analiza cuantificării co</w:t>
      </w:r>
      <w:r w:rsidR="00EE5B19"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nsumului de resurse la firma Z</w:t>
      </w:r>
    </w:p>
    <w:p w:rsidR="00F3666D" w:rsidRPr="0065176F" w:rsidRDefault="00F3666D" w:rsidP="00261983">
      <w:pPr>
        <w:jc w:val="both"/>
        <w:rPr>
          <w:rFonts w:asciiTheme="minorHAnsi" w:hAnsiTheme="minorHAnsi" w:cstheme="minorHAnsi"/>
          <w:color w:val="000000" w:themeColor="text1"/>
          <w:sz w:val="20"/>
          <w:lang w:val="ro-RO"/>
        </w:rPr>
      </w:pPr>
      <w:r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4. Analiza și evaluarea capi</w:t>
      </w:r>
      <w:r w:rsidR="00EE5B19"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talului intelectual al firmei Z</w:t>
      </w:r>
    </w:p>
    <w:p w:rsidR="00F3666D" w:rsidRPr="0065176F" w:rsidRDefault="00F3666D" w:rsidP="00261983">
      <w:pPr>
        <w:jc w:val="both"/>
        <w:rPr>
          <w:rFonts w:asciiTheme="minorHAnsi" w:hAnsiTheme="minorHAnsi" w:cstheme="minorHAnsi"/>
          <w:color w:val="000000" w:themeColor="text1"/>
          <w:sz w:val="20"/>
          <w:lang w:val="ro-RO"/>
        </w:rPr>
      </w:pPr>
      <w:r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5. Analiza sectorului produselor farmaceutice în</w:t>
      </w:r>
      <w:r w:rsidR="00EE5B19"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 xml:space="preserve"> România  și deșeurile medicale</w:t>
      </w:r>
    </w:p>
    <w:p w:rsidR="00A86DDC" w:rsidRPr="0065176F" w:rsidRDefault="00A86DDC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</w:p>
    <w:p w:rsidR="00F3666D" w:rsidRPr="0065176F" w:rsidRDefault="00F3666D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b/>
          <w:spacing w:val="0"/>
          <w:sz w:val="20"/>
          <w:lang w:val="ro-RO"/>
        </w:rPr>
        <w:t>Conf. univ. dr. HRISTEA Anca Maria</w:t>
      </w:r>
      <w:r w:rsidR="009C633A" w:rsidRPr="0065176F">
        <w:rPr>
          <w:rFonts w:asciiTheme="minorHAnsi" w:hAnsiTheme="minorHAnsi" w:cstheme="minorHAnsi"/>
          <w:b/>
          <w:spacing w:val="0"/>
          <w:sz w:val="20"/>
          <w:lang w:val="ro-RO"/>
        </w:rPr>
        <w:t xml:space="preserve"> </w:t>
      </w:r>
    </w:p>
    <w:p w:rsidR="009C633A" w:rsidRPr="0065176F" w:rsidRDefault="009C633A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1. Analiza corela’iei Fond de rulment - Necesat de fond de rulement - Trezorerie netă la SC...</w:t>
      </w:r>
    </w:p>
    <w:p w:rsidR="009C633A" w:rsidRPr="0065176F" w:rsidRDefault="009C633A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2.  Analiza cifrei de afaceri la SC..... Impactul Covid asupra pieţei de desfacere şi structurii vânzărilor</w:t>
      </w:r>
    </w:p>
    <w:p w:rsidR="009C633A" w:rsidRPr="0065176F" w:rsidRDefault="009C633A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3. Analiza corelaţiilor dintre indicatorii valorici ai activităţii de producţie şi comercializare la SC.... </w:t>
      </w:r>
    </w:p>
    <w:p w:rsidR="009C633A" w:rsidRPr="0065176F" w:rsidRDefault="009C633A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4. Analiza eficienţei muncii la SC..... </w:t>
      </w:r>
    </w:p>
    <w:p w:rsidR="009C633A" w:rsidRPr="0065176F" w:rsidRDefault="009C633A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5.  Analiza vitezei de rotaţie la SC.......  </w:t>
      </w:r>
    </w:p>
    <w:p w:rsidR="009C633A" w:rsidRPr="0065176F" w:rsidRDefault="009C633A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6. Analiza eficienţei cheltuielilor la SC.... . </w:t>
      </w:r>
    </w:p>
    <w:p w:rsidR="009C633A" w:rsidRPr="0065176F" w:rsidRDefault="009C633A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7. Analiza rentabilitătii prin metoda ratelor la SC.....</w:t>
      </w:r>
    </w:p>
    <w:p w:rsidR="009C633A" w:rsidRPr="0065176F" w:rsidRDefault="009C633A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8. Analiza corelaţiei dintre dinamica cifrei de afaceri şi dinamica cheltuielilor cu salariile la SC.....</w:t>
      </w:r>
    </w:p>
    <w:p w:rsidR="00F3666D" w:rsidRPr="0065176F" w:rsidRDefault="00F3666D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</w:p>
    <w:p w:rsidR="009054CE" w:rsidRPr="0065176F" w:rsidRDefault="009054CE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b/>
          <w:spacing w:val="0"/>
          <w:sz w:val="20"/>
          <w:lang w:val="ro-RO"/>
        </w:rPr>
        <w:t>Lect. univ. dr. CUREA Ștefania Cristina</w:t>
      </w:r>
      <w:r w:rsidR="003D353D" w:rsidRPr="0065176F">
        <w:rPr>
          <w:rFonts w:asciiTheme="minorHAnsi" w:hAnsiTheme="minorHAnsi" w:cstheme="minorHAnsi"/>
          <w:b/>
          <w:spacing w:val="0"/>
          <w:sz w:val="20"/>
          <w:lang w:val="ro-RO"/>
        </w:rPr>
        <w:t xml:space="preserve"> </w:t>
      </w:r>
    </w:p>
    <w:p w:rsidR="00C11AB5" w:rsidRPr="0065176F" w:rsidRDefault="00C11AB5" w:rsidP="00261983">
      <w:pPr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>1. Analiza cifrei de afaceri şi elaborarea</w:t>
      </w:r>
      <w:r w:rsidR="00EE5B19"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 xml:space="preserve"> strategiei comerciale a firmei</w:t>
      </w:r>
    </w:p>
    <w:p w:rsidR="00C11AB5" w:rsidRPr="0065176F" w:rsidRDefault="00C11AB5" w:rsidP="00261983">
      <w:pPr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>2. Analiza eficienţ</w:t>
      </w:r>
      <w:r w:rsidR="00EE5B19"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>ei utilizării resurselor firmei</w:t>
      </w:r>
    </w:p>
    <w:p w:rsidR="00C11AB5" w:rsidRPr="0065176F" w:rsidRDefault="00C11AB5" w:rsidP="00261983">
      <w:pPr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>3. Analiza performanţelor</w:t>
      </w:r>
      <w:r w:rsidR="00EE5B19"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 xml:space="preserve"> financiare ale firmei</w:t>
      </w:r>
    </w:p>
    <w:p w:rsidR="00C11AB5" w:rsidRPr="0065176F" w:rsidRDefault="00C11AB5" w:rsidP="00261983">
      <w:pPr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>4. Analiza e</w:t>
      </w:r>
      <w:r w:rsidR="00EE5B19"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>chilibrului financiar al firmei</w:t>
      </w:r>
    </w:p>
    <w:p w:rsidR="00C11AB5" w:rsidRPr="0065176F" w:rsidRDefault="00C11AB5" w:rsidP="00261983">
      <w:pPr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>5. Analiza gestion</w:t>
      </w:r>
      <w:r w:rsidR="00EE5B19" w:rsidRPr="0065176F"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  <w:t>ării firmei în condiţii de risc</w:t>
      </w:r>
    </w:p>
    <w:p w:rsidR="005C4C3B" w:rsidRPr="0065176F" w:rsidRDefault="005C4C3B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</w:p>
    <w:p w:rsidR="008D311F" w:rsidRPr="0065176F" w:rsidRDefault="008D311F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b/>
          <w:spacing w:val="0"/>
          <w:sz w:val="20"/>
          <w:lang w:val="ro-RO"/>
        </w:rPr>
        <w:t xml:space="preserve">Lect. univ. dr. CIORA Costin </w:t>
      </w:r>
    </w:p>
    <w:p w:rsidR="00990F49" w:rsidRPr="0065176F" w:rsidRDefault="00990F49" w:rsidP="00261983">
      <w:pPr>
        <w:rPr>
          <w:rFonts w:asciiTheme="minorHAnsi" w:hAnsiTheme="minorHAnsi" w:cstheme="minorHAnsi"/>
          <w:color w:val="313131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313131"/>
          <w:spacing w:val="0"/>
          <w:sz w:val="20"/>
          <w:bdr w:val="none" w:sz="0" w:space="0" w:color="auto" w:frame="1"/>
          <w:lang w:val="ro-RO" w:eastAsia="ro-RO"/>
        </w:rPr>
        <w:t>1. Analiza performanței companiilor listate la Bursa de Valori Bucure</w:t>
      </w:r>
      <w:r w:rsidR="003901E5" w:rsidRPr="0065176F">
        <w:rPr>
          <w:rFonts w:asciiTheme="minorHAnsi" w:hAnsiTheme="minorHAnsi" w:cstheme="minorHAnsi"/>
          <w:color w:val="313131"/>
          <w:spacing w:val="0"/>
          <w:sz w:val="20"/>
          <w:bdr w:val="none" w:sz="0" w:space="0" w:color="auto" w:frame="1"/>
          <w:lang w:val="ro-RO" w:eastAsia="ro-RO"/>
        </w:rPr>
        <w:t>ș</w:t>
      </w:r>
      <w:r w:rsidRPr="0065176F">
        <w:rPr>
          <w:rFonts w:asciiTheme="minorHAnsi" w:hAnsiTheme="minorHAnsi" w:cstheme="minorHAnsi"/>
          <w:color w:val="313131"/>
          <w:spacing w:val="0"/>
          <w:sz w:val="20"/>
          <w:bdr w:val="none" w:sz="0" w:space="0" w:color="auto" w:frame="1"/>
          <w:lang w:val="ro-RO" w:eastAsia="ro-RO"/>
        </w:rPr>
        <w:t>ti</w:t>
      </w:r>
    </w:p>
    <w:p w:rsidR="00990F49" w:rsidRPr="0065176F" w:rsidRDefault="00990F49" w:rsidP="00261983">
      <w:pPr>
        <w:rPr>
          <w:rFonts w:asciiTheme="minorHAnsi" w:hAnsiTheme="minorHAnsi" w:cstheme="minorHAnsi"/>
          <w:color w:val="313131"/>
          <w:sz w:val="20"/>
          <w:lang w:val="ro-RO" w:eastAsia="ro-RO"/>
        </w:rPr>
      </w:pPr>
      <w:r w:rsidRPr="0065176F">
        <w:rPr>
          <w:rFonts w:asciiTheme="minorHAnsi" w:hAnsiTheme="minorHAnsi" w:cstheme="minorHAnsi"/>
          <w:color w:val="313131"/>
          <w:spacing w:val="0"/>
          <w:sz w:val="20"/>
          <w:bdr w:val="none" w:sz="0" w:space="0" w:color="auto" w:frame="1"/>
          <w:lang w:val="ro-RO" w:eastAsia="ro-RO"/>
        </w:rPr>
        <w:t>2. Analiza productivității companiilor</w:t>
      </w:r>
    </w:p>
    <w:p w:rsidR="00D44CC6" w:rsidRPr="0065176F" w:rsidRDefault="00D44CC6" w:rsidP="00261983">
      <w:pPr>
        <w:rPr>
          <w:rFonts w:asciiTheme="minorHAnsi" w:hAnsiTheme="minorHAnsi" w:cstheme="minorHAnsi"/>
          <w:color w:val="222222"/>
          <w:spacing w:val="0"/>
          <w:sz w:val="20"/>
          <w:lang w:val="ro-RO" w:eastAsia="ro-RO"/>
        </w:rPr>
      </w:pPr>
    </w:p>
    <w:p w:rsidR="008D311F" w:rsidRPr="0065176F" w:rsidRDefault="008D311F" w:rsidP="00261983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  <w:r w:rsidRPr="0065176F">
        <w:rPr>
          <w:rFonts w:asciiTheme="minorHAnsi" w:hAnsiTheme="minorHAnsi" w:cstheme="minorHAnsi"/>
          <w:b/>
          <w:spacing w:val="0"/>
          <w:sz w:val="20"/>
          <w:lang w:val="ro-RO"/>
        </w:rPr>
        <w:t>Lect. univ. dr. ȚUȚUI Daniela</w:t>
      </w:r>
      <w:r w:rsidR="00197D6F" w:rsidRPr="0065176F">
        <w:rPr>
          <w:rFonts w:asciiTheme="minorHAnsi" w:hAnsiTheme="minorHAnsi" w:cstheme="minorHAnsi"/>
          <w:b/>
          <w:spacing w:val="0"/>
          <w:sz w:val="20"/>
          <w:lang w:val="ro-RO"/>
        </w:rPr>
        <w:t xml:space="preserve"> </w:t>
      </w:r>
    </w:p>
    <w:p w:rsidR="00197D6F" w:rsidRPr="0065176F" w:rsidRDefault="00197D6F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1. Performanţele unei companii în contextul cerinţelor privind dezvoltarea sustenabilă</w:t>
      </w:r>
    </w:p>
    <w:p w:rsidR="00197D6F" w:rsidRPr="0065176F" w:rsidRDefault="00197D6F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2. Capitalul de lucru şi viabilitatea unei  afaceri</w:t>
      </w:r>
    </w:p>
    <w:p w:rsidR="00197D6F" w:rsidRPr="0065176F" w:rsidRDefault="00197D6F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3. Abordări ale valorii în evaluarea întreprinderilor</w:t>
      </w:r>
    </w:p>
    <w:p w:rsidR="00197D6F" w:rsidRPr="0065176F" w:rsidRDefault="00197D6F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4. Măsurarea performanţelor activităţii unei  întreprinderi cu ajutorul ratelor financiare</w:t>
      </w:r>
    </w:p>
    <w:p w:rsidR="00197D6F" w:rsidRPr="0065176F" w:rsidRDefault="00197D6F" w:rsidP="00261983">
      <w:pPr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>5. Utilizări ale analizei cifrei de afaceri</w:t>
      </w:r>
      <w:bookmarkStart w:id="0" w:name="_GoBack"/>
      <w:bookmarkEnd w:id="0"/>
    </w:p>
    <w:p w:rsidR="00197D6F" w:rsidRPr="0065176F" w:rsidRDefault="00197D6F" w:rsidP="00261983">
      <w:pPr>
        <w:pStyle w:val="ListParagraph"/>
        <w:rPr>
          <w:rFonts w:asciiTheme="minorHAnsi" w:hAnsiTheme="minorHAnsi" w:cstheme="minorHAnsi"/>
          <w:sz w:val="20"/>
          <w:lang w:val="ro-RO"/>
        </w:rPr>
      </w:pPr>
      <w:r w:rsidRPr="0065176F">
        <w:rPr>
          <w:rFonts w:asciiTheme="minorHAnsi" w:hAnsiTheme="minorHAnsi" w:cstheme="minorHAnsi"/>
          <w:sz w:val="20"/>
          <w:lang w:val="ro-RO"/>
        </w:rPr>
        <w:t xml:space="preserve"> </w:t>
      </w:r>
    </w:p>
    <w:p w:rsidR="005C4C3B" w:rsidRPr="0065176F" w:rsidRDefault="005C4C3B" w:rsidP="00794ACF">
      <w:pPr>
        <w:jc w:val="both"/>
        <w:outlineLvl w:val="0"/>
        <w:rPr>
          <w:rFonts w:asciiTheme="minorHAnsi" w:hAnsiTheme="minorHAnsi" w:cstheme="minorHAnsi"/>
          <w:b/>
          <w:spacing w:val="0"/>
          <w:sz w:val="20"/>
          <w:lang w:val="ro-RO"/>
        </w:rPr>
      </w:pPr>
    </w:p>
    <w:p w:rsidR="00650FF9" w:rsidRPr="0065176F" w:rsidRDefault="00650FF9" w:rsidP="00794ACF">
      <w:pPr>
        <w:outlineLvl w:val="0"/>
        <w:rPr>
          <w:rFonts w:asciiTheme="minorHAnsi" w:hAnsiTheme="minorHAnsi" w:cstheme="minorHAnsi"/>
          <w:color w:val="000000" w:themeColor="text1"/>
          <w:sz w:val="20"/>
          <w:lang w:val="ro-RO"/>
        </w:rPr>
      </w:pPr>
      <w:r w:rsidRPr="0065176F">
        <w:rPr>
          <w:rFonts w:asciiTheme="minorHAnsi" w:hAnsiTheme="minorHAnsi" w:cstheme="minorHAnsi"/>
          <w:b/>
          <w:color w:val="000000" w:themeColor="text1"/>
          <w:sz w:val="20"/>
          <w:lang w:val="ro-RO"/>
        </w:rPr>
        <w:t>Notă</w:t>
      </w:r>
      <w:r w:rsidRPr="0065176F">
        <w:rPr>
          <w:rFonts w:asciiTheme="minorHAnsi" w:hAnsiTheme="minorHAnsi" w:cstheme="minorHAnsi"/>
          <w:color w:val="000000" w:themeColor="text1"/>
          <w:sz w:val="20"/>
          <w:lang w:val="ro-RO"/>
        </w:rPr>
        <w:t>: Studenţii pot să propună şi alte teme din domeniile analizei financiare şi evaluării.</w:t>
      </w:r>
    </w:p>
    <w:p w:rsidR="00806EAC" w:rsidRPr="0065176F" w:rsidRDefault="00806EAC" w:rsidP="00794ACF">
      <w:pPr>
        <w:jc w:val="center"/>
        <w:outlineLvl w:val="0"/>
        <w:rPr>
          <w:rFonts w:asciiTheme="minorHAnsi" w:hAnsiTheme="minorHAnsi" w:cstheme="minorHAnsi"/>
          <w:color w:val="000000"/>
          <w:sz w:val="20"/>
          <w:lang w:val="ro-RO"/>
        </w:rPr>
      </w:pPr>
    </w:p>
    <w:p w:rsidR="009E4EDA" w:rsidRPr="0065176F" w:rsidRDefault="009E4EDA" w:rsidP="00794ACF">
      <w:pPr>
        <w:jc w:val="center"/>
        <w:outlineLvl w:val="0"/>
        <w:rPr>
          <w:rFonts w:asciiTheme="minorHAnsi" w:hAnsiTheme="minorHAnsi" w:cstheme="minorHAnsi"/>
          <w:color w:val="000000"/>
          <w:sz w:val="20"/>
          <w:lang w:val="ro-RO"/>
        </w:rPr>
      </w:pPr>
    </w:p>
    <w:p w:rsidR="009054CE" w:rsidRPr="0065176F" w:rsidRDefault="009054CE" w:rsidP="00794ACF">
      <w:pPr>
        <w:jc w:val="center"/>
        <w:outlineLvl w:val="0"/>
        <w:rPr>
          <w:rFonts w:asciiTheme="minorHAnsi" w:hAnsiTheme="minorHAnsi" w:cstheme="minorHAnsi"/>
          <w:color w:val="000000"/>
          <w:sz w:val="20"/>
          <w:lang w:val="ro-RO"/>
        </w:rPr>
      </w:pPr>
      <w:r w:rsidRPr="0065176F">
        <w:rPr>
          <w:rFonts w:asciiTheme="minorHAnsi" w:hAnsiTheme="minorHAnsi" w:cstheme="minorHAnsi"/>
          <w:color w:val="000000"/>
          <w:sz w:val="20"/>
          <w:lang w:val="ro-RO"/>
        </w:rPr>
        <w:t>Director Departament,</w:t>
      </w:r>
    </w:p>
    <w:p w:rsidR="009054CE" w:rsidRPr="0065176F" w:rsidRDefault="009054CE" w:rsidP="00794ACF">
      <w:pPr>
        <w:jc w:val="center"/>
        <w:outlineLvl w:val="0"/>
        <w:rPr>
          <w:rFonts w:asciiTheme="minorHAnsi" w:hAnsiTheme="minorHAnsi" w:cstheme="minorHAnsi"/>
          <w:b/>
          <w:color w:val="FF0000"/>
          <w:sz w:val="20"/>
          <w:lang w:val="ro-RO"/>
        </w:rPr>
      </w:pPr>
      <w:r w:rsidRPr="0065176F">
        <w:rPr>
          <w:rFonts w:asciiTheme="minorHAnsi" w:hAnsiTheme="minorHAnsi" w:cstheme="minorHAnsi"/>
          <w:color w:val="000000"/>
          <w:sz w:val="20"/>
          <w:lang w:val="ro-RO"/>
        </w:rPr>
        <w:t xml:space="preserve">Prof. univ. dr. </w:t>
      </w:r>
      <w:r w:rsidR="005C4C3B" w:rsidRPr="0065176F">
        <w:rPr>
          <w:rFonts w:asciiTheme="minorHAnsi" w:hAnsiTheme="minorHAnsi" w:cstheme="minorHAnsi"/>
          <w:color w:val="000000"/>
          <w:sz w:val="20"/>
          <w:lang w:val="ro-RO"/>
        </w:rPr>
        <w:t>PETCU Monica Aureliana</w:t>
      </w:r>
    </w:p>
    <w:sectPr w:rsidR="009054CE" w:rsidRPr="0065176F" w:rsidSect="00355DE8">
      <w:footerReference w:type="default" r:id="rId8"/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F9" w:rsidRDefault="009517F9" w:rsidP="00B14570">
      <w:r>
        <w:separator/>
      </w:r>
    </w:p>
  </w:endnote>
  <w:endnote w:type="continuationSeparator" w:id="0">
    <w:p w:rsidR="009517F9" w:rsidRDefault="009517F9" w:rsidP="00B1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984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570" w:rsidRDefault="00B14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570" w:rsidRDefault="00B1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F9" w:rsidRDefault="009517F9" w:rsidP="00B14570">
      <w:r>
        <w:separator/>
      </w:r>
    </w:p>
  </w:footnote>
  <w:footnote w:type="continuationSeparator" w:id="0">
    <w:p w:rsidR="009517F9" w:rsidRDefault="009517F9" w:rsidP="00B1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A9E"/>
    <w:multiLevelType w:val="hybridMultilevel"/>
    <w:tmpl w:val="DF6E395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F4E85"/>
    <w:multiLevelType w:val="hybridMultilevel"/>
    <w:tmpl w:val="2B7CA2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E86"/>
    <w:multiLevelType w:val="hybridMultilevel"/>
    <w:tmpl w:val="ED2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752"/>
    <w:multiLevelType w:val="hybridMultilevel"/>
    <w:tmpl w:val="966C24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29A"/>
    <w:multiLevelType w:val="hybridMultilevel"/>
    <w:tmpl w:val="5CD239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1EC2"/>
    <w:multiLevelType w:val="hybridMultilevel"/>
    <w:tmpl w:val="B81C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24E9"/>
    <w:multiLevelType w:val="hybridMultilevel"/>
    <w:tmpl w:val="4D5AE3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3CF1"/>
    <w:multiLevelType w:val="hybridMultilevel"/>
    <w:tmpl w:val="56A421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620C3"/>
    <w:multiLevelType w:val="hybridMultilevel"/>
    <w:tmpl w:val="3872C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39B5"/>
    <w:multiLevelType w:val="hybridMultilevel"/>
    <w:tmpl w:val="AD807E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764AD"/>
    <w:multiLevelType w:val="hybridMultilevel"/>
    <w:tmpl w:val="13F4E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5889"/>
    <w:multiLevelType w:val="hybridMultilevel"/>
    <w:tmpl w:val="6FB4A8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C560D"/>
    <w:multiLevelType w:val="hybridMultilevel"/>
    <w:tmpl w:val="2BE2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31BF"/>
    <w:multiLevelType w:val="hybridMultilevel"/>
    <w:tmpl w:val="70282F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B5BD5"/>
    <w:multiLevelType w:val="hybridMultilevel"/>
    <w:tmpl w:val="7DCECF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D6A4F"/>
    <w:multiLevelType w:val="hybridMultilevel"/>
    <w:tmpl w:val="701C40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CE"/>
    <w:rsid w:val="00034419"/>
    <w:rsid w:val="00046AAB"/>
    <w:rsid w:val="0007602A"/>
    <w:rsid w:val="00110D2D"/>
    <w:rsid w:val="00113023"/>
    <w:rsid w:val="00176AE9"/>
    <w:rsid w:val="00184F84"/>
    <w:rsid w:val="00191AE4"/>
    <w:rsid w:val="00192DB0"/>
    <w:rsid w:val="00195E27"/>
    <w:rsid w:val="00197D6F"/>
    <w:rsid w:val="001F7CD1"/>
    <w:rsid w:val="0020385C"/>
    <w:rsid w:val="00215518"/>
    <w:rsid w:val="0022143F"/>
    <w:rsid w:val="002414C5"/>
    <w:rsid w:val="0025702B"/>
    <w:rsid w:val="00261983"/>
    <w:rsid w:val="002649FF"/>
    <w:rsid w:val="00270521"/>
    <w:rsid w:val="00286C2F"/>
    <w:rsid w:val="002B7A2B"/>
    <w:rsid w:val="002D2CFB"/>
    <w:rsid w:val="002D67D5"/>
    <w:rsid w:val="002D74B7"/>
    <w:rsid w:val="00302430"/>
    <w:rsid w:val="00303CD4"/>
    <w:rsid w:val="00307E90"/>
    <w:rsid w:val="003241BE"/>
    <w:rsid w:val="00353D04"/>
    <w:rsid w:val="00355DE8"/>
    <w:rsid w:val="00367D00"/>
    <w:rsid w:val="003901E5"/>
    <w:rsid w:val="00391CF9"/>
    <w:rsid w:val="00397498"/>
    <w:rsid w:val="003D353D"/>
    <w:rsid w:val="003E1AFD"/>
    <w:rsid w:val="00401B3B"/>
    <w:rsid w:val="00454C27"/>
    <w:rsid w:val="0046745C"/>
    <w:rsid w:val="00471D34"/>
    <w:rsid w:val="00476D7C"/>
    <w:rsid w:val="004B07FC"/>
    <w:rsid w:val="004C62B5"/>
    <w:rsid w:val="004D7A1F"/>
    <w:rsid w:val="00501FF4"/>
    <w:rsid w:val="005076F5"/>
    <w:rsid w:val="0052558A"/>
    <w:rsid w:val="00530377"/>
    <w:rsid w:val="00560974"/>
    <w:rsid w:val="00596164"/>
    <w:rsid w:val="005B02DD"/>
    <w:rsid w:val="005C4B8D"/>
    <w:rsid w:val="005C4C3B"/>
    <w:rsid w:val="005D59AF"/>
    <w:rsid w:val="005E196B"/>
    <w:rsid w:val="006348DC"/>
    <w:rsid w:val="00636D68"/>
    <w:rsid w:val="006402ED"/>
    <w:rsid w:val="00646535"/>
    <w:rsid w:val="00650FF9"/>
    <w:rsid w:val="0065176F"/>
    <w:rsid w:val="00665105"/>
    <w:rsid w:val="006A5900"/>
    <w:rsid w:val="006B4600"/>
    <w:rsid w:val="006C0898"/>
    <w:rsid w:val="006D046B"/>
    <w:rsid w:val="006D1EC8"/>
    <w:rsid w:val="006E43B2"/>
    <w:rsid w:val="006E517E"/>
    <w:rsid w:val="007163D6"/>
    <w:rsid w:val="007308E4"/>
    <w:rsid w:val="00737A1A"/>
    <w:rsid w:val="00790A35"/>
    <w:rsid w:val="00794ACF"/>
    <w:rsid w:val="007D245B"/>
    <w:rsid w:val="007E3634"/>
    <w:rsid w:val="007E4671"/>
    <w:rsid w:val="007E71D5"/>
    <w:rsid w:val="007F3CE7"/>
    <w:rsid w:val="00806EAC"/>
    <w:rsid w:val="00830E0B"/>
    <w:rsid w:val="008528F1"/>
    <w:rsid w:val="0087780A"/>
    <w:rsid w:val="00884339"/>
    <w:rsid w:val="008D311F"/>
    <w:rsid w:val="009054CE"/>
    <w:rsid w:val="00924DC0"/>
    <w:rsid w:val="009517F9"/>
    <w:rsid w:val="009628BA"/>
    <w:rsid w:val="0097305C"/>
    <w:rsid w:val="00982AAF"/>
    <w:rsid w:val="00990F49"/>
    <w:rsid w:val="00997441"/>
    <w:rsid w:val="009B5CAF"/>
    <w:rsid w:val="009C633A"/>
    <w:rsid w:val="009E4EDA"/>
    <w:rsid w:val="009E6978"/>
    <w:rsid w:val="009E703C"/>
    <w:rsid w:val="009F1414"/>
    <w:rsid w:val="009F229E"/>
    <w:rsid w:val="00A01F31"/>
    <w:rsid w:val="00A01F6E"/>
    <w:rsid w:val="00A2603D"/>
    <w:rsid w:val="00A45D99"/>
    <w:rsid w:val="00A46161"/>
    <w:rsid w:val="00A86DDC"/>
    <w:rsid w:val="00AD6055"/>
    <w:rsid w:val="00AD729F"/>
    <w:rsid w:val="00AE0C4C"/>
    <w:rsid w:val="00AE7C38"/>
    <w:rsid w:val="00B06E22"/>
    <w:rsid w:val="00B14570"/>
    <w:rsid w:val="00B41C01"/>
    <w:rsid w:val="00B776F5"/>
    <w:rsid w:val="00B908C9"/>
    <w:rsid w:val="00B925B6"/>
    <w:rsid w:val="00BB75A6"/>
    <w:rsid w:val="00BD499E"/>
    <w:rsid w:val="00BF6192"/>
    <w:rsid w:val="00C11AB5"/>
    <w:rsid w:val="00C3033E"/>
    <w:rsid w:val="00C434FD"/>
    <w:rsid w:val="00C6557E"/>
    <w:rsid w:val="00CA0D47"/>
    <w:rsid w:val="00CB6D50"/>
    <w:rsid w:val="00CC35B9"/>
    <w:rsid w:val="00CD4504"/>
    <w:rsid w:val="00D372CC"/>
    <w:rsid w:val="00D44CC6"/>
    <w:rsid w:val="00D45CF9"/>
    <w:rsid w:val="00D66822"/>
    <w:rsid w:val="00D75534"/>
    <w:rsid w:val="00D96E27"/>
    <w:rsid w:val="00DA37DC"/>
    <w:rsid w:val="00DD645D"/>
    <w:rsid w:val="00DE3549"/>
    <w:rsid w:val="00DF66E4"/>
    <w:rsid w:val="00E227A4"/>
    <w:rsid w:val="00E24730"/>
    <w:rsid w:val="00E35662"/>
    <w:rsid w:val="00E357EB"/>
    <w:rsid w:val="00E6208B"/>
    <w:rsid w:val="00E90EA9"/>
    <w:rsid w:val="00EE3560"/>
    <w:rsid w:val="00EE5B19"/>
    <w:rsid w:val="00EF10DA"/>
    <w:rsid w:val="00EF2DDC"/>
    <w:rsid w:val="00F3666D"/>
    <w:rsid w:val="00F4472D"/>
    <w:rsid w:val="00F86B0E"/>
    <w:rsid w:val="00FC1E95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E9E7-9F75-4291-86BD-910CD7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4CE"/>
    <w:pPr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70"/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70"/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6B"/>
    <w:rPr>
      <w:rFonts w:ascii="Segoe UI" w:eastAsia="Times New Roman" w:hAnsi="Segoe UI" w:cs="Segoe UI"/>
      <w:spacing w:val="-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74E3-1AB6-4059-88D3-B7E0A16A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888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CRACIUNESCU LILIANA-GABI</dc:creator>
  <cp:keywords/>
  <dc:description/>
  <cp:lastModifiedBy>CRACIUNESCU LILIANA-GABI</cp:lastModifiedBy>
  <cp:revision>74</cp:revision>
  <cp:lastPrinted>2019-05-09T08:15:00Z</cp:lastPrinted>
  <dcterms:created xsi:type="dcterms:W3CDTF">2019-05-09T08:05:00Z</dcterms:created>
  <dcterms:modified xsi:type="dcterms:W3CDTF">2022-04-13T11:37:00Z</dcterms:modified>
</cp:coreProperties>
</file>