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43F" w:rsidRDefault="00FD5F36">
      <w:pPr>
        <w:shd w:val="clear" w:color="auto" w:fill="FFFFFF"/>
        <w:spacing w:after="0" w:line="240" w:lineRule="auto"/>
        <w:ind w:firstLine="720"/>
        <w:jc w:val="center"/>
        <w:rPr>
          <w:rFonts w:ascii="Times New Roman" w:eastAsia="Times New Roman" w:hAnsi="Times New Roman" w:cs="Times New Roman"/>
          <w:color w:val="000000"/>
          <w:sz w:val="16"/>
          <w:szCs w:val="16"/>
        </w:rPr>
      </w:pPr>
      <w:bookmarkStart w:id="0" w:name="_heading=h.gjdgxs" w:colFirst="0" w:colLast="0"/>
      <w:bookmarkStart w:id="1" w:name="_GoBack"/>
      <w:bookmarkEnd w:id="0"/>
      <w:bookmarkEnd w:id="1"/>
      <w:r>
        <w:rPr>
          <w:rFonts w:ascii="Times New Roman" w:eastAsia="Times New Roman" w:hAnsi="Times New Roman" w:cs="Times New Roman"/>
          <w:b/>
          <w:color w:val="000000"/>
          <w:sz w:val="16"/>
          <w:szCs w:val="16"/>
        </w:rPr>
        <w:t>CONVENŢIE CADRU</w:t>
      </w:r>
    </w:p>
    <w:p w:rsidR="0000543F" w:rsidRDefault="00FD5F36">
      <w:pPr>
        <w:shd w:val="clear" w:color="auto" w:fill="FFFFFF"/>
        <w:spacing w:after="0" w:line="240" w:lineRule="auto"/>
        <w:ind w:firstLine="720"/>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privind efectuarea stagiului de practică în cadrul programelor de studii universitare de licenţă sau masterat</w:t>
      </w:r>
    </w:p>
    <w:p w:rsidR="0000543F" w:rsidRDefault="0000543F">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Prezenta convenţie-cadru se încheie între:</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Academia de Studii Economice din Bucureşti</w:t>
      </w:r>
      <w:r>
        <w:rPr>
          <w:rFonts w:ascii="Times New Roman" w:eastAsia="Times New Roman" w:hAnsi="Times New Roman" w:cs="Times New Roman"/>
          <w:color w:val="000000"/>
          <w:sz w:val="16"/>
          <w:szCs w:val="16"/>
        </w:rPr>
        <w:t xml:space="preserve"> (denumită în continuare </w:t>
      </w:r>
      <w:r>
        <w:rPr>
          <w:rFonts w:ascii="Times New Roman" w:eastAsia="Times New Roman" w:hAnsi="Times New Roman" w:cs="Times New Roman"/>
          <w:i/>
          <w:color w:val="000000"/>
          <w:sz w:val="16"/>
          <w:szCs w:val="16"/>
        </w:rPr>
        <w:t xml:space="preserve">organizator de practică), </w:t>
      </w:r>
      <w:r>
        <w:rPr>
          <w:rFonts w:ascii="Times New Roman" w:eastAsia="Times New Roman" w:hAnsi="Times New Roman" w:cs="Times New Roman"/>
          <w:color w:val="000000"/>
          <w:sz w:val="16"/>
          <w:szCs w:val="16"/>
        </w:rPr>
        <w:t>reprezentată de Rector prof.univ.dr. Nicolae ISTUDOR, adresa organizatorului de practică: Piaţa Romană nr. 6, sector 1, cod poştal 010374, Bucureşti, email: rectorat@ase.ro, telefon: 021.319.19.00, fax: 021.319.18.99.</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 (denumită în continuare </w:t>
      </w:r>
      <w:r>
        <w:rPr>
          <w:rFonts w:ascii="Times New Roman" w:eastAsia="Times New Roman" w:hAnsi="Times New Roman" w:cs="Times New Roman"/>
          <w:i/>
          <w:color w:val="000000"/>
          <w:sz w:val="16"/>
          <w:szCs w:val="16"/>
        </w:rPr>
        <w:t xml:space="preserve">partener de practică), </w:t>
      </w:r>
      <w:r>
        <w:rPr>
          <w:rFonts w:ascii="Times New Roman" w:eastAsia="Times New Roman" w:hAnsi="Times New Roman" w:cs="Times New Roman"/>
          <w:color w:val="000000"/>
          <w:sz w:val="16"/>
          <w:szCs w:val="16"/>
        </w:rPr>
        <w:t>reprezentată de (numele si calitatea) dl/dna ...............................................................................................</w:t>
      </w:r>
      <w:r>
        <w:rPr>
          <w:rFonts w:ascii="Times New Roman" w:eastAsia="Times New Roman" w:hAnsi="Times New Roman" w:cs="Times New Roman"/>
          <w:color w:val="000000"/>
          <w:sz w:val="16"/>
          <w:szCs w:val="16"/>
        </w:rPr>
        <w:t>, adresa partenerului de practică: .............................................................................................................., CIF ……………………., adresa unde se va desfăşura stagiul de practică: .............................................</w:t>
      </w:r>
      <w:r>
        <w:rPr>
          <w:rFonts w:ascii="Times New Roman" w:eastAsia="Times New Roman" w:hAnsi="Times New Roman" w:cs="Times New Roman"/>
          <w:color w:val="000000"/>
          <w:sz w:val="16"/>
          <w:szCs w:val="16"/>
        </w:rPr>
        <w:t>.............................................................., email: …………........................., telefon: ..................................</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Student/masterand …………..…………………........................................................................... (de</w:t>
      </w:r>
      <w:r>
        <w:rPr>
          <w:rFonts w:ascii="Times New Roman" w:eastAsia="Times New Roman" w:hAnsi="Times New Roman" w:cs="Times New Roman"/>
          <w:color w:val="000000"/>
          <w:sz w:val="16"/>
          <w:szCs w:val="16"/>
        </w:rPr>
        <w:t>numit în continuare </w:t>
      </w:r>
      <w:r>
        <w:rPr>
          <w:rFonts w:ascii="Times New Roman" w:eastAsia="Times New Roman" w:hAnsi="Times New Roman" w:cs="Times New Roman"/>
          <w:i/>
          <w:color w:val="000000"/>
          <w:sz w:val="16"/>
          <w:szCs w:val="16"/>
        </w:rPr>
        <w:t xml:space="preserve">practicant) </w:t>
      </w:r>
      <w:r>
        <w:rPr>
          <w:rFonts w:ascii="Times New Roman" w:eastAsia="Times New Roman" w:hAnsi="Times New Roman" w:cs="Times New Roman"/>
          <w:color w:val="000000"/>
          <w:sz w:val="16"/>
          <w:szCs w:val="16"/>
        </w:rPr>
        <w:t>CNP ……...................................., ziua naşterii ............................, locul naşterii ......................................, cetăţean ......................................., paşaport (dacă este cazul) ....</w:t>
      </w:r>
      <w:r>
        <w:rPr>
          <w:rFonts w:ascii="Times New Roman" w:eastAsia="Times New Roman" w:hAnsi="Times New Roman" w:cs="Times New Roman"/>
          <w:color w:val="000000"/>
          <w:sz w:val="16"/>
          <w:szCs w:val="16"/>
        </w:rPr>
        <w:t>....................., permisul de şedere (dacă este cazul) ...................................., adresa de domiciliu ................................................................................................................................, adresa u</w:t>
      </w:r>
      <w:r>
        <w:rPr>
          <w:rFonts w:ascii="Times New Roman" w:eastAsia="Times New Roman" w:hAnsi="Times New Roman" w:cs="Times New Roman"/>
          <w:color w:val="000000"/>
          <w:sz w:val="16"/>
          <w:szCs w:val="16"/>
        </w:rPr>
        <w:t>nde va locui pe durata desfăşurării stagiului de practică .......................................................................................................</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înscris în  anul  universitar  .....................,   la Academia de Studii Economice din Bu</w:t>
      </w:r>
      <w:r>
        <w:rPr>
          <w:rFonts w:ascii="Times New Roman" w:eastAsia="Times New Roman" w:hAnsi="Times New Roman" w:cs="Times New Roman"/>
          <w:color w:val="000000"/>
          <w:sz w:val="16"/>
          <w:szCs w:val="16"/>
        </w:rPr>
        <w:t xml:space="preserve">cureşti,  facultatea </w:t>
      </w:r>
      <w:r>
        <w:rPr>
          <w:color w:val="808080"/>
        </w:rPr>
        <w:t>Choose an item.</w:t>
      </w:r>
      <w:r>
        <w:rPr>
          <w:rFonts w:ascii="Times New Roman" w:eastAsia="Times New Roman" w:hAnsi="Times New Roman" w:cs="Times New Roman"/>
          <w:color w:val="000000"/>
          <w:sz w:val="16"/>
          <w:szCs w:val="16"/>
        </w:rPr>
        <w:t xml:space="preserve"> anul de studii ……, seria .........., grupa ..................., email: …………........................, telefon: .................................</w:t>
      </w:r>
    </w:p>
    <w:p w:rsidR="0000543F" w:rsidRDefault="00FD5F36">
      <w:pPr>
        <w:shd w:val="clear" w:color="auto" w:fill="FFFFFF"/>
        <w:spacing w:after="0" w:line="240" w:lineRule="auto"/>
        <w:ind w:firstLine="72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ARTICOLUL 1</w:t>
      </w:r>
    </w:p>
    <w:p w:rsidR="0000543F" w:rsidRDefault="00FD5F36">
      <w:pPr>
        <w:shd w:val="clear" w:color="auto" w:fill="FFFFFF"/>
        <w:spacing w:after="0" w:line="240" w:lineRule="auto"/>
        <w:ind w:firstLine="720"/>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Obiectul convenţiei-cadru</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Pr>
          <w:rFonts w:ascii="Times New Roman" w:eastAsia="Times New Roman" w:hAnsi="Times New Roman" w:cs="Times New Roman"/>
          <w:b/>
          <w:color w:val="000000"/>
          <w:sz w:val="16"/>
          <w:szCs w:val="16"/>
        </w:rPr>
        <w:t> </w:t>
      </w:r>
      <w:r>
        <w:rPr>
          <w:rFonts w:ascii="Times New Roman" w:eastAsia="Times New Roman" w:hAnsi="Times New Roman" w:cs="Times New Roman"/>
          <w:color w:val="000000"/>
          <w:sz w:val="16"/>
          <w:szCs w:val="16"/>
        </w:rPr>
        <w:t>Convenţia-cadru stabileşte cadrul</w:t>
      </w:r>
      <w:r>
        <w:rPr>
          <w:rFonts w:ascii="Times New Roman" w:eastAsia="Times New Roman" w:hAnsi="Times New Roman" w:cs="Times New Roman"/>
          <w:color w:val="000000"/>
          <w:sz w:val="16"/>
          <w:szCs w:val="16"/>
        </w:rPr>
        <w:t xml:space="preserve"> în care se organizează şi se desfăşoară stagiul de practică în vederea consolidării cunoştinţelor teoretice şi pentru formarea abilităţilor, spre a le aplica în concordanţă cu specializarea pentru care se instruieşte, efectuat de practicant.</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Stagiul d</w:t>
      </w:r>
      <w:r>
        <w:rPr>
          <w:rFonts w:ascii="Times New Roman" w:eastAsia="Times New Roman" w:hAnsi="Times New Roman" w:cs="Times New Roman"/>
          <w:color w:val="000000"/>
          <w:sz w:val="16"/>
          <w:szCs w:val="16"/>
        </w:rPr>
        <w:t>e practică este realizat de practicant în vederea dobândirii competenţelor profesionale menţionate în portofoliul de practică, parte integrantă a prezentei convenţii-cadru.</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  Modalităţile de derulare şi conţinutul stagiului de pregătire practică sunt de</w:t>
      </w:r>
      <w:r>
        <w:rPr>
          <w:rFonts w:ascii="Times New Roman" w:eastAsia="Times New Roman" w:hAnsi="Times New Roman" w:cs="Times New Roman"/>
          <w:color w:val="000000"/>
          <w:sz w:val="16"/>
          <w:szCs w:val="16"/>
        </w:rPr>
        <w:t>scrise în prezenta convenţie-cadru şi în portofoliul de practică cuprins în anexa la prezenta convenţie-cadru.</w:t>
      </w:r>
    </w:p>
    <w:p w:rsidR="0000543F" w:rsidRDefault="00FD5F36">
      <w:pPr>
        <w:shd w:val="clear" w:color="auto" w:fill="FFFFFF"/>
        <w:spacing w:after="0" w:line="240" w:lineRule="auto"/>
        <w:ind w:firstLine="72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ARTICOLUL 2</w:t>
      </w:r>
    </w:p>
    <w:p w:rsidR="0000543F" w:rsidRDefault="00FD5F36">
      <w:pPr>
        <w:shd w:val="clear" w:color="auto" w:fill="FFFFFF"/>
        <w:spacing w:after="0" w:line="240" w:lineRule="auto"/>
        <w:ind w:firstLine="720"/>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Statutul practicantului</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Practicantul rămâne, pe toată durata stagiului de pregătire practică, student/masterand al instituţiei de înv</w:t>
      </w:r>
      <w:r>
        <w:rPr>
          <w:rFonts w:ascii="Times New Roman" w:eastAsia="Times New Roman" w:hAnsi="Times New Roman" w:cs="Times New Roman"/>
          <w:color w:val="000000"/>
          <w:sz w:val="16"/>
          <w:szCs w:val="16"/>
        </w:rPr>
        <w:t>ăţământ superior.</w:t>
      </w:r>
    </w:p>
    <w:p w:rsidR="0000543F" w:rsidRDefault="00FD5F36">
      <w:pPr>
        <w:shd w:val="clear" w:color="auto" w:fill="FFFFFF"/>
        <w:spacing w:after="0" w:line="240" w:lineRule="auto"/>
        <w:ind w:firstLine="72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ARTICOLUL 3</w:t>
      </w:r>
    </w:p>
    <w:p w:rsidR="0000543F" w:rsidRDefault="00FD5F36">
      <w:pPr>
        <w:shd w:val="clear" w:color="auto" w:fill="FFFFFF"/>
        <w:spacing w:after="0" w:line="240" w:lineRule="auto"/>
        <w:ind w:firstLine="720"/>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Durata şi perioada desfăşurării stagiului de practică</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Pr>
          <w:rFonts w:ascii="Times New Roman" w:eastAsia="Times New Roman" w:hAnsi="Times New Roman" w:cs="Times New Roman"/>
          <w:b/>
          <w:color w:val="000000"/>
          <w:sz w:val="16"/>
          <w:szCs w:val="16"/>
        </w:rPr>
        <w:t xml:space="preserve">  </w:t>
      </w:r>
      <w:r>
        <w:rPr>
          <w:rFonts w:ascii="Times New Roman" w:eastAsia="Times New Roman" w:hAnsi="Times New Roman" w:cs="Times New Roman"/>
          <w:color w:val="000000"/>
          <w:sz w:val="16"/>
          <w:szCs w:val="16"/>
        </w:rPr>
        <w:t>Stagiul de practică va avea durata de ...........................</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Perioada desfăşurării stagiului de practică este de la (zi/lună/an) ..........................până la (zi/lună/an) ..............................                                         </w:t>
      </w:r>
    </w:p>
    <w:p w:rsidR="0000543F" w:rsidRDefault="00FD5F36">
      <w:pPr>
        <w:shd w:val="clear" w:color="auto" w:fill="FFFFFF"/>
        <w:spacing w:after="0" w:line="240" w:lineRule="auto"/>
        <w:ind w:firstLine="72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ARTICOLUL 4</w:t>
      </w:r>
    </w:p>
    <w:p w:rsidR="0000543F" w:rsidRDefault="00FD5F36">
      <w:pPr>
        <w:shd w:val="clear" w:color="auto" w:fill="FFFFFF"/>
        <w:spacing w:after="0" w:line="240" w:lineRule="auto"/>
        <w:ind w:firstLine="720"/>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Plata şi obligaţiile sociale</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Stagiul de pregătir</w:t>
      </w:r>
      <w:r>
        <w:rPr>
          <w:rFonts w:ascii="Times New Roman" w:eastAsia="Times New Roman" w:hAnsi="Times New Roman" w:cs="Times New Roman"/>
          <w:color w:val="000000"/>
          <w:sz w:val="16"/>
          <w:szCs w:val="16"/>
        </w:rPr>
        <w:t>e practică (se bifează situaţia corespunzătoare):</w:t>
      </w:r>
    </w:p>
    <w:p w:rsidR="0000543F" w:rsidRDefault="00FD5F36">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Se efectuează în cadrul unui contract de muncă, cei doi parteneri putând să beneficieze de prevederile Legii nr. 72/2007 privind stimularea încadrării în muncă a elevilor şi studenţilor.</w:t>
      </w:r>
    </w:p>
    <w:p w:rsidR="0000543F" w:rsidRDefault="00FD5F36">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Nu se efectuează în cadrul unui contract de muncă.</w:t>
      </w:r>
    </w:p>
    <w:p w:rsidR="0000543F" w:rsidRDefault="00FD5F36">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Se efectuează în cadrul unui proiect finanţat prin Fondul Social European.</w:t>
      </w:r>
    </w:p>
    <w:p w:rsidR="0000543F" w:rsidRDefault="00FD5F36">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Se efectuează în cadrul proiectului ..................................................................................</w:t>
      </w:r>
      <w:r>
        <w:rPr>
          <w:rFonts w:ascii="Times New Roman" w:eastAsia="Times New Roman" w:hAnsi="Times New Roman" w:cs="Times New Roman"/>
          <w:color w:val="000000"/>
          <w:sz w:val="16"/>
          <w:szCs w:val="16"/>
        </w:rPr>
        <w:br/>
        <w:t>……………………………</w:t>
      </w:r>
      <w:r>
        <w:rPr>
          <w:rFonts w:ascii="Times New Roman" w:eastAsia="Times New Roman" w:hAnsi="Times New Roman" w:cs="Times New Roman"/>
          <w:color w:val="000000"/>
          <w:sz w:val="16"/>
          <w:szCs w:val="16"/>
        </w:rPr>
        <w:t>………………………………………………………………………</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In cazul angajării ulterioare, perioada stagiului nu va fi considerată ca vechime în situaţia în care convenţia nu se derulează în cadrul unui contract de muncă.</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 Practicantul nu poate pretinde un salariu din partea parte</w:t>
      </w:r>
      <w:r>
        <w:rPr>
          <w:rFonts w:ascii="Times New Roman" w:eastAsia="Times New Roman" w:hAnsi="Times New Roman" w:cs="Times New Roman"/>
          <w:color w:val="000000"/>
          <w:sz w:val="16"/>
          <w:szCs w:val="16"/>
        </w:rPr>
        <w:t>nerului de practică, cu excepţia situaţiei în care practicantul are statut de angajat.</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  Partenerul de practică poate totuşi acorda practicantului o indemnizaţie, gratificare, primă sau avantaje în natură, specificate la art. 12.</w:t>
      </w:r>
    </w:p>
    <w:p w:rsidR="0000543F" w:rsidRDefault="00FD5F36">
      <w:pPr>
        <w:shd w:val="clear" w:color="auto" w:fill="FFFFFF"/>
        <w:spacing w:after="0" w:line="240" w:lineRule="auto"/>
        <w:ind w:firstLine="72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ARTICOLUL 5</w:t>
      </w:r>
    </w:p>
    <w:p w:rsidR="0000543F" w:rsidRDefault="00FD5F36">
      <w:pPr>
        <w:shd w:val="clear" w:color="auto" w:fill="FFFFFF"/>
        <w:spacing w:after="0" w:line="240" w:lineRule="auto"/>
        <w:ind w:firstLine="720"/>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Responsabil</w:t>
      </w:r>
      <w:r>
        <w:rPr>
          <w:rFonts w:ascii="Times New Roman" w:eastAsia="Times New Roman" w:hAnsi="Times New Roman" w:cs="Times New Roman"/>
          <w:i/>
          <w:color w:val="000000"/>
          <w:sz w:val="16"/>
          <w:szCs w:val="16"/>
        </w:rPr>
        <w:t>ităţile practicantului</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Practicantul are obligaţia ca pe durata derulării stagiului de practică să respecte programul de lucru stabilit şi să execute activităţile specificate de tutore în conformitate cu portofoliul de practică, în condiţiile respectări</w:t>
      </w:r>
      <w:r>
        <w:rPr>
          <w:rFonts w:ascii="Times New Roman" w:eastAsia="Times New Roman" w:hAnsi="Times New Roman" w:cs="Times New Roman"/>
          <w:color w:val="000000"/>
          <w:sz w:val="16"/>
          <w:szCs w:val="16"/>
        </w:rPr>
        <w:t>i cadrului legal cu privire la volumul şi dificultatea acestora.</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Pe durata stagiului, practicantul respectă regulamentul de ordine interioară al partenerului de practică. In cazul nerespectării acestui regulament, conducătorul partenerului de practică</w:t>
      </w:r>
      <w:r>
        <w:rPr>
          <w:rFonts w:ascii="Times New Roman" w:eastAsia="Times New Roman" w:hAnsi="Times New Roman" w:cs="Times New Roman"/>
          <w:color w:val="000000"/>
          <w:sz w:val="16"/>
          <w:szCs w:val="16"/>
        </w:rPr>
        <w:t xml:space="preserve"> îşi rezervă dreptul de a anula convenţia-cadru, după ce în prealabil a ascultat punctul de vedere al practicantului şi al tutorelui şi a înştiinţat conducătorul instituţiei de învăţământ unde practicantul este înscris şi după primirea confirmării de primi</w:t>
      </w:r>
      <w:r>
        <w:rPr>
          <w:rFonts w:ascii="Times New Roman" w:eastAsia="Times New Roman" w:hAnsi="Times New Roman" w:cs="Times New Roman"/>
          <w:color w:val="000000"/>
          <w:sz w:val="16"/>
          <w:szCs w:val="16"/>
        </w:rPr>
        <w:t>re a acestei informaţii</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  Practicantul are obligaţia de a respecta normele de securitate şi sănătate în muncă pe care şi le-a însuşit de la reprezentantul partenerului de practică înainte de începerea stagiului de practică.</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  De asemenea, practicantu</w:t>
      </w:r>
      <w:r>
        <w:rPr>
          <w:rFonts w:ascii="Times New Roman" w:eastAsia="Times New Roman" w:hAnsi="Times New Roman" w:cs="Times New Roman"/>
          <w:color w:val="000000"/>
          <w:sz w:val="16"/>
          <w:szCs w:val="16"/>
        </w:rPr>
        <w:t>l se angajează să nu folosească, în niciun caz, informaţiile la care are acces în timpul stagiului despre partenerul de practică sau clienţii săi, pentru a le comunica unui terţ sau pentru a le publica, chiar după terminarea stagiului, decât cu acordul res</w:t>
      </w:r>
      <w:r>
        <w:rPr>
          <w:rFonts w:ascii="Times New Roman" w:eastAsia="Times New Roman" w:hAnsi="Times New Roman" w:cs="Times New Roman"/>
          <w:color w:val="000000"/>
          <w:sz w:val="16"/>
          <w:szCs w:val="16"/>
        </w:rPr>
        <w:t>pectivului partener de practică.</w:t>
      </w:r>
    </w:p>
    <w:p w:rsidR="0000543F" w:rsidRDefault="00FD5F36">
      <w:pPr>
        <w:shd w:val="clear" w:color="auto" w:fill="FFFFFF"/>
        <w:spacing w:after="0" w:line="240" w:lineRule="auto"/>
        <w:ind w:firstLine="72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ARTICOLUL 6</w:t>
      </w:r>
    </w:p>
    <w:p w:rsidR="0000543F" w:rsidRDefault="00FD5F36">
      <w:pPr>
        <w:shd w:val="clear" w:color="auto" w:fill="FFFFFF"/>
        <w:spacing w:after="0" w:line="240" w:lineRule="auto"/>
        <w:ind w:firstLine="720"/>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Responsabilităţile partenerului de practică</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Partenerul de practică va stabili un tutore pentru stagiul de practică, selectat dintre salariaţii proprii şi ale cărui obligaţii sunt menţionate în portofoliul de practică, parte integrantă a convenţiei-cadru.</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In cazul nerespectării obligaţiilor d</w:t>
      </w:r>
      <w:r>
        <w:rPr>
          <w:rFonts w:ascii="Times New Roman" w:eastAsia="Times New Roman" w:hAnsi="Times New Roman" w:cs="Times New Roman"/>
          <w:color w:val="000000"/>
          <w:sz w:val="16"/>
          <w:szCs w:val="16"/>
        </w:rPr>
        <w:t>e către practicant, tutorele va contacta cadrul didactic supervizor, aplicându-se sancţiuni conform regulamentului de organizare şi funcţionare al instituţiei de învăţământ superior.</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 Inainte de începerea stagiului de practică, partenerul are obligaţia de a face practicantului instructajul cu privire la normele de securitate şi sănătate în muncă, în conformitate cu legislaţia în vigoare. Printre responsabilităţile sale, partenerul d</w:t>
      </w:r>
      <w:r>
        <w:rPr>
          <w:rFonts w:ascii="Times New Roman" w:eastAsia="Times New Roman" w:hAnsi="Times New Roman" w:cs="Times New Roman"/>
          <w:color w:val="000000"/>
          <w:sz w:val="16"/>
          <w:szCs w:val="16"/>
        </w:rPr>
        <w:t>e practică va lua măsurile necesare pentru securitatea şi sănătatea în muncă a practicantului, precum şi pentru comunicarea regulilor de prevenire asupra riscurilor profesionale.</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  Partenerul de practică trebuie să pună la dispoziţia practicantului toat</w:t>
      </w:r>
      <w:r>
        <w:rPr>
          <w:rFonts w:ascii="Times New Roman" w:eastAsia="Times New Roman" w:hAnsi="Times New Roman" w:cs="Times New Roman"/>
          <w:color w:val="000000"/>
          <w:sz w:val="16"/>
          <w:szCs w:val="16"/>
        </w:rPr>
        <w:t>e mijloacele necesare pentru dobândirea competenţelor precizate în portofoliul de practică.</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 Partenerul de practică are obligaţia de a asigura practicanţilor accesul liber la serviciul de medicina muncii, pe durata derulării pregătirii practice.</w:t>
      </w:r>
    </w:p>
    <w:p w:rsidR="0000543F" w:rsidRDefault="00FD5F36">
      <w:pPr>
        <w:shd w:val="clear" w:color="auto" w:fill="FFFFFF"/>
        <w:spacing w:after="0" w:line="240" w:lineRule="auto"/>
        <w:ind w:firstLine="72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ARTICOL</w:t>
      </w:r>
      <w:r>
        <w:rPr>
          <w:rFonts w:ascii="Times New Roman" w:eastAsia="Times New Roman" w:hAnsi="Times New Roman" w:cs="Times New Roman"/>
          <w:b/>
          <w:color w:val="000000"/>
          <w:sz w:val="16"/>
          <w:szCs w:val="16"/>
        </w:rPr>
        <w:t>UL 7</w:t>
      </w:r>
    </w:p>
    <w:p w:rsidR="0000543F" w:rsidRDefault="00FD5F36">
      <w:pPr>
        <w:shd w:val="clear" w:color="auto" w:fill="FFFFFF"/>
        <w:spacing w:after="0" w:line="240" w:lineRule="auto"/>
        <w:ind w:firstLine="720"/>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Obligaţiile organizatorului de practică</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w:t>
      </w:r>
      <w:r>
        <w:rPr>
          <w:rFonts w:ascii="Times New Roman" w:eastAsia="Times New Roman" w:hAnsi="Times New Roman" w:cs="Times New Roman"/>
          <w:b/>
          <w:color w:val="000000"/>
          <w:sz w:val="16"/>
          <w:szCs w:val="16"/>
        </w:rPr>
        <w:t> </w:t>
      </w:r>
      <w:r>
        <w:rPr>
          <w:rFonts w:ascii="Times New Roman" w:eastAsia="Times New Roman" w:hAnsi="Times New Roman" w:cs="Times New Roman"/>
          <w:color w:val="000000"/>
          <w:sz w:val="16"/>
          <w:szCs w:val="16"/>
        </w:rPr>
        <w:t>Organizatorul de practică desemnează un cadru didactic supervizor, responsabil cu planificarea, organizarea şi supravegherea desfăşurării pregătirii practice. Cadrul didactic supervizor, împreună cu tutorel</w:t>
      </w:r>
      <w:r>
        <w:rPr>
          <w:rFonts w:ascii="Times New Roman" w:eastAsia="Times New Roman" w:hAnsi="Times New Roman" w:cs="Times New Roman"/>
          <w:color w:val="000000"/>
          <w:sz w:val="16"/>
          <w:szCs w:val="16"/>
        </w:rPr>
        <w:t>e desemnat de partenerul de practică stabilesc tematica de practică şi competenţele profesionale care fac obiectul stagiului de pregătire practică.</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In cazul în care derularea stagiului de pregătire practică nu este conformă cu angajamentele luate de că</w:t>
      </w:r>
      <w:r>
        <w:rPr>
          <w:rFonts w:ascii="Times New Roman" w:eastAsia="Times New Roman" w:hAnsi="Times New Roman" w:cs="Times New Roman"/>
          <w:color w:val="000000"/>
          <w:sz w:val="16"/>
          <w:szCs w:val="16"/>
        </w:rPr>
        <w:t>tre partenerul de practică în cadrul prezentei convenţii, conducătorul instituţiei de învăţământ superior (organizator de practică) poate decide întreruperea stagiului de pregătire practică conform convenţiei-cadru, după informarea prealabilă a conducătoru</w:t>
      </w:r>
      <w:r>
        <w:rPr>
          <w:rFonts w:ascii="Times New Roman" w:eastAsia="Times New Roman" w:hAnsi="Times New Roman" w:cs="Times New Roman"/>
          <w:color w:val="000000"/>
          <w:sz w:val="16"/>
          <w:szCs w:val="16"/>
        </w:rPr>
        <w:t>lui partenerului de practică şi după primirea confirmării de primire a acestei informaţii.</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  In urma desfăşurării cu succes a stagiului de practică, organizatorul va acorda practicantului numărul de credite specificate în prezentul contract, ce vor fi î</w:t>
      </w:r>
      <w:r>
        <w:rPr>
          <w:rFonts w:ascii="Times New Roman" w:eastAsia="Times New Roman" w:hAnsi="Times New Roman" w:cs="Times New Roman"/>
          <w:color w:val="000000"/>
          <w:sz w:val="16"/>
          <w:szCs w:val="16"/>
        </w:rPr>
        <w:t>nscrise şi în Suplimentul la diplomă, potrivit reglementărilor Europass (Decizia 2.241/2004/CE a Parlamentului European şi a Consiliului).</w:t>
      </w:r>
    </w:p>
    <w:p w:rsidR="0000543F" w:rsidRDefault="0000543F">
      <w:pPr>
        <w:shd w:val="clear" w:color="auto" w:fill="FFFFFF"/>
        <w:spacing w:after="0" w:line="240" w:lineRule="auto"/>
        <w:ind w:firstLine="720"/>
        <w:jc w:val="center"/>
        <w:rPr>
          <w:rFonts w:ascii="Times New Roman" w:eastAsia="Times New Roman" w:hAnsi="Times New Roman" w:cs="Times New Roman"/>
          <w:b/>
          <w:color w:val="000000"/>
          <w:sz w:val="16"/>
          <w:szCs w:val="16"/>
        </w:rPr>
      </w:pPr>
    </w:p>
    <w:p w:rsidR="0000543F" w:rsidRDefault="0000543F">
      <w:pPr>
        <w:shd w:val="clear" w:color="auto" w:fill="FFFFFF"/>
        <w:spacing w:after="0" w:line="240" w:lineRule="auto"/>
        <w:ind w:firstLine="720"/>
        <w:jc w:val="center"/>
        <w:rPr>
          <w:rFonts w:ascii="Times New Roman" w:eastAsia="Times New Roman" w:hAnsi="Times New Roman" w:cs="Times New Roman"/>
          <w:b/>
          <w:color w:val="000000"/>
          <w:sz w:val="16"/>
          <w:szCs w:val="16"/>
        </w:rPr>
      </w:pPr>
    </w:p>
    <w:p w:rsidR="0000543F" w:rsidRDefault="0000543F">
      <w:pPr>
        <w:shd w:val="clear" w:color="auto" w:fill="FFFFFF"/>
        <w:spacing w:after="0" w:line="240" w:lineRule="auto"/>
        <w:ind w:firstLine="720"/>
        <w:jc w:val="center"/>
        <w:rPr>
          <w:rFonts w:ascii="Times New Roman" w:eastAsia="Times New Roman" w:hAnsi="Times New Roman" w:cs="Times New Roman"/>
          <w:b/>
          <w:color w:val="000000"/>
          <w:sz w:val="16"/>
          <w:szCs w:val="16"/>
        </w:rPr>
      </w:pPr>
    </w:p>
    <w:p w:rsidR="0000543F" w:rsidRDefault="00FD5F36">
      <w:pPr>
        <w:shd w:val="clear" w:color="auto" w:fill="FFFFFF"/>
        <w:spacing w:after="0" w:line="240" w:lineRule="auto"/>
        <w:ind w:firstLine="72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lastRenderedPageBreak/>
        <w:t>ARTICOLUL 8</w:t>
      </w:r>
    </w:p>
    <w:p w:rsidR="0000543F" w:rsidRDefault="00FD5F36">
      <w:pPr>
        <w:shd w:val="clear" w:color="auto" w:fill="FFFFFF"/>
        <w:spacing w:after="0" w:line="240" w:lineRule="auto"/>
        <w:ind w:firstLine="720"/>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Persoane desemnate de organizatorul de practică şi partenerul de practică</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 Tutorele (persoana care </w:t>
      </w:r>
      <w:r>
        <w:rPr>
          <w:rFonts w:ascii="Times New Roman" w:eastAsia="Times New Roman" w:hAnsi="Times New Roman" w:cs="Times New Roman"/>
          <w:color w:val="000000"/>
          <w:sz w:val="16"/>
          <w:szCs w:val="16"/>
        </w:rPr>
        <w:t>va avea responsabilitatea practicantului din partea partenerului de practică):</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Dl/Dna ……............................................................................ Funcţia .....................................................</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Telefon .....................</w:t>
      </w:r>
      <w:r>
        <w:rPr>
          <w:rFonts w:ascii="Times New Roman" w:eastAsia="Times New Roman" w:hAnsi="Times New Roman" w:cs="Times New Roman"/>
          <w:color w:val="000000"/>
          <w:sz w:val="16"/>
          <w:szCs w:val="16"/>
        </w:rPr>
        <w:t>.......... Fax ................................ Email ...................................................</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Cadrul didactic supervizor, responsabil cu urmărirea derulării stagiului de practică din partea organizatorului de practică:</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Dl/Dna ……............</w:t>
      </w:r>
      <w:r>
        <w:rPr>
          <w:rFonts w:ascii="Times New Roman" w:eastAsia="Times New Roman" w:hAnsi="Times New Roman" w:cs="Times New Roman"/>
          <w:color w:val="000000"/>
          <w:sz w:val="16"/>
          <w:szCs w:val="16"/>
        </w:rPr>
        <w:t>................................................................ Funcţia .....................................................</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Telefon ............................... Fax ................................ Email ..............................................</w:t>
      </w:r>
      <w:r>
        <w:rPr>
          <w:rFonts w:ascii="Times New Roman" w:eastAsia="Times New Roman" w:hAnsi="Times New Roman" w:cs="Times New Roman"/>
          <w:color w:val="000000"/>
          <w:sz w:val="16"/>
          <w:szCs w:val="16"/>
        </w:rPr>
        <w:t>.....</w:t>
      </w:r>
    </w:p>
    <w:p w:rsidR="0000543F" w:rsidRDefault="00FD5F36">
      <w:pPr>
        <w:shd w:val="clear" w:color="auto" w:fill="FFFFFF"/>
        <w:spacing w:after="0" w:line="240" w:lineRule="auto"/>
        <w:ind w:firstLine="72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ARTICOLUL 9</w:t>
      </w:r>
    </w:p>
    <w:p w:rsidR="0000543F" w:rsidRDefault="00FD5F36">
      <w:pPr>
        <w:shd w:val="clear" w:color="auto" w:fill="FFFFFF"/>
        <w:spacing w:after="0" w:line="240" w:lineRule="auto"/>
        <w:ind w:firstLine="720"/>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Evaluarea stagiului de pregătire practică prin credite transferabile</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Numărul de credite transferabile ce vor fi obţinute în urma desfăşurării stagiului de practică este de ......................</w:t>
      </w:r>
    </w:p>
    <w:p w:rsidR="0000543F" w:rsidRDefault="00FD5F36">
      <w:pPr>
        <w:shd w:val="clear" w:color="auto" w:fill="FFFFFF"/>
        <w:spacing w:after="0" w:line="240" w:lineRule="auto"/>
        <w:ind w:firstLine="72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ARTICOLUL 10</w:t>
      </w:r>
    </w:p>
    <w:p w:rsidR="0000543F" w:rsidRDefault="00FD5F36">
      <w:pPr>
        <w:shd w:val="clear" w:color="auto" w:fill="FFFFFF"/>
        <w:spacing w:after="0" w:line="240" w:lineRule="auto"/>
        <w:ind w:firstLine="720"/>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Raportul privind stagiul de pr</w:t>
      </w:r>
      <w:r>
        <w:rPr>
          <w:rFonts w:ascii="Times New Roman" w:eastAsia="Times New Roman" w:hAnsi="Times New Roman" w:cs="Times New Roman"/>
          <w:i/>
          <w:color w:val="000000"/>
          <w:sz w:val="16"/>
          <w:szCs w:val="16"/>
        </w:rPr>
        <w:t>egătire practică</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In timpul derulării stagiului de practică, tutorele împreună cu cadrul didactic supervizor vor evalua practicantul în permanenţă, pe baza unei fişe de observaţie/evaluare. Vor fi evaluate atât nivelul de dobândire a competenţelor profesionale, cât şi c</w:t>
      </w:r>
      <w:r>
        <w:rPr>
          <w:rFonts w:ascii="Times New Roman" w:eastAsia="Times New Roman" w:hAnsi="Times New Roman" w:cs="Times New Roman"/>
          <w:color w:val="000000"/>
          <w:sz w:val="16"/>
          <w:szCs w:val="16"/>
        </w:rPr>
        <w:t xml:space="preserve">omportamentul şi modalitatea de integrare a practicantului în activitatea partenerului de practică (disciplină, punctualitate, responsabilitate în rezolvarea sarcinilor, respectarea regulamentului de ordine interioară al întreprinderii/instituţiei publice </w:t>
      </w:r>
      <w:r>
        <w:rPr>
          <w:rFonts w:ascii="Times New Roman" w:eastAsia="Times New Roman" w:hAnsi="Times New Roman" w:cs="Times New Roman"/>
          <w:color w:val="000000"/>
          <w:sz w:val="16"/>
          <w:szCs w:val="16"/>
        </w:rPr>
        <w:t>etc).</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La finalul stagiului de practică, tutorele elaborează un raport, pe baza evaluării nivelului de dobândire a competenţelor de către practicant. Rezultatul acestei evaluări va sta la baza notării practicantului de către cadrul didactic supervizor.</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  Periodic şi după încheierea stagiului de practică, practicantul va prezenta un caiet de practică care va cuprinde:</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denumirea modulului de pregătire;</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competenţe exersate;</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activităţi desfăşurate pe perioada stagiului de practică;</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observaţii pers</w:t>
      </w:r>
      <w:r>
        <w:rPr>
          <w:rFonts w:ascii="Times New Roman" w:eastAsia="Times New Roman" w:hAnsi="Times New Roman" w:cs="Times New Roman"/>
          <w:color w:val="000000"/>
          <w:sz w:val="16"/>
          <w:szCs w:val="16"/>
        </w:rPr>
        <w:t>onale privitoare la activitatea depusă.</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  Caietul de practică va fi însoţit de portofoliul de practică (prezentat în anexă la convenţia cadru).</w:t>
      </w:r>
    </w:p>
    <w:p w:rsidR="0000543F" w:rsidRDefault="0000543F">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00543F" w:rsidRDefault="00FD5F36">
      <w:pPr>
        <w:shd w:val="clear" w:color="auto" w:fill="FFFFFF"/>
        <w:spacing w:after="0" w:line="240" w:lineRule="auto"/>
        <w:ind w:firstLine="72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ARTICOLUL 11.1</w:t>
      </w:r>
    </w:p>
    <w:p w:rsidR="0000543F" w:rsidRDefault="00FD5F36">
      <w:pPr>
        <w:shd w:val="clear" w:color="auto" w:fill="FFFFFF"/>
        <w:spacing w:after="0" w:line="240" w:lineRule="auto"/>
        <w:ind w:firstLine="720"/>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Sănătatea şi securitatea în muncă. Protecţia socială a practicantului</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 În cazul stagiilor </w:t>
      </w:r>
      <w:r>
        <w:rPr>
          <w:rFonts w:ascii="Times New Roman" w:eastAsia="Times New Roman" w:hAnsi="Times New Roman" w:cs="Times New Roman"/>
          <w:color w:val="000000"/>
          <w:sz w:val="16"/>
          <w:szCs w:val="16"/>
        </w:rPr>
        <w:t>externe, practicantul anexează prezentului contract dovada asigurării medicale valabilă în perioada şi pe teritoriul statului unde se desfăşoară stagiul de practică.</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Partenerul de practică are obligaţia respectării prevederilor legale cu privire la să</w:t>
      </w:r>
      <w:r>
        <w:rPr>
          <w:rFonts w:ascii="Times New Roman" w:eastAsia="Times New Roman" w:hAnsi="Times New Roman" w:cs="Times New Roman"/>
          <w:color w:val="000000"/>
          <w:sz w:val="16"/>
          <w:szCs w:val="16"/>
        </w:rPr>
        <w:t>nătatea şi securitatea în muncă a practicatului pe durata stagiului de practică.</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(3)  Practicantului i se asigură protecţie socială conform legislaţiei în vigoare. Ca urmare, conform dispoziţiilor Legii nr. 346/2002 privind asigurările pentru accidente de </w:t>
      </w:r>
      <w:r>
        <w:rPr>
          <w:rFonts w:ascii="Times New Roman" w:eastAsia="Times New Roman" w:hAnsi="Times New Roman" w:cs="Times New Roman"/>
          <w:color w:val="000000"/>
          <w:sz w:val="16"/>
          <w:szCs w:val="16"/>
        </w:rPr>
        <w:t>muncă şi boli profesionale, cu modificările şi completările ulterioare, practicantul beneficiază de legislaţia privitoare la accidentele de muncă pe toată durata efectuării pregătirii practice.</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 In cazul unui accident suportat de practicant, fie în curs</w:t>
      </w:r>
      <w:r>
        <w:rPr>
          <w:rFonts w:ascii="Times New Roman" w:eastAsia="Times New Roman" w:hAnsi="Times New Roman" w:cs="Times New Roman"/>
          <w:color w:val="000000"/>
          <w:sz w:val="16"/>
          <w:szCs w:val="16"/>
        </w:rPr>
        <w:t>ul lucrului, fie în timpul deplasării la lucru, partenerul de practică se angajează să înştiinţeze asigurătorul cu privire la accidentul care a avut loc.</w:t>
      </w:r>
    </w:p>
    <w:p w:rsidR="0000543F" w:rsidRDefault="0000543F">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00543F" w:rsidRDefault="00FD5F36">
      <w:pPr>
        <w:shd w:val="clear" w:color="auto" w:fill="FFFFFF"/>
        <w:spacing w:after="0" w:line="240" w:lineRule="auto"/>
        <w:ind w:firstLine="72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ARTICOLUL 11.2</w:t>
      </w:r>
    </w:p>
    <w:p w:rsidR="0000543F" w:rsidRDefault="00FD5F36">
      <w:pPr>
        <w:shd w:val="clear" w:color="auto" w:fill="FFFFFF"/>
        <w:spacing w:after="0" w:line="240" w:lineRule="auto"/>
        <w:ind w:firstLine="720"/>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Protecţia datelor cu caracter personal</w:t>
      </w:r>
    </w:p>
    <w:p w:rsidR="0000543F" w:rsidRDefault="00FD5F36">
      <w:pPr>
        <w:shd w:val="clear" w:color="auto" w:fill="FFFFFF"/>
        <w:spacing w:after="0" w:line="240" w:lineRule="auto"/>
        <w:ind w:firstLine="7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 Organizatorul de practică și partenerul de </w:t>
      </w:r>
      <w:r>
        <w:rPr>
          <w:rFonts w:ascii="Times New Roman" w:eastAsia="Times New Roman" w:hAnsi="Times New Roman" w:cs="Times New Roman"/>
          <w:color w:val="000000"/>
          <w:sz w:val="16"/>
          <w:szCs w:val="16"/>
        </w:rPr>
        <w:t>practică se obligă să își asume și să aplice prevederile Acordului privind prelucrarea datelor cu caracter personal, care face parte integrantă și completează prevederile prezentei convenții-cadru.</w:t>
      </w:r>
    </w:p>
    <w:p w:rsidR="0000543F" w:rsidRDefault="00FD5F36">
      <w:pPr>
        <w:shd w:val="clear" w:color="auto" w:fill="FFFFFF"/>
        <w:spacing w:after="0" w:line="240" w:lineRule="auto"/>
        <w:ind w:firstLine="7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 Prin semnarea prezentei convenții-cadru, practicantul </w:t>
      </w:r>
      <w:r>
        <w:rPr>
          <w:rFonts w:ascii="Times New Roman" w:eastAsia="Times New Roman" w:hAnsi="Times New Roman" w:cs="Times New Roman"/>
          <w:color w:val="000000"/>
          <w:sz w:val="16"/>
          <w:szCs w:val="16"/>
        </w:rPr>
        <w:t>confirmă că ia la cunoștință aupra prelucrării datelor cu caracter personal care îi aparțin și că este informat asupra conținutului  prezentei convenții-cadru, precum și al Acordului privind prelucrarea datelor cu caracter personal, anterior menționat.</w:t>
      </w:r>
    </w:p>
    <w:p w:rsidR="0000543F" w:rsidRDefault="0000543F">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00543F" w:rsidRDefault="00FD5F36">
      <w:pPr>
        <w:shd w:val="clear" w:color="auto" w:fill="FFFFFF"/>
        <w:spacing w:after="0" w:line="240" w:lineRule="auto"/>
        <w:ind w:firstLine="72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AR</w:t>
      </w:r>
      <w:r>
        <w:rPr>
          <w:rFonts w:ascii="Times New Roman" w:eastAsia="Times New Roman" w:hAnsi="Times New Roman" w:cs="Times New Roman"/>
          <w:b/>
          <w:color w:val="000000"/>
          <w:sz w:val="16"/>
          <w:szCs w:val="16"/>
        </w:rPr>
        <w:t>TICOLUL 12</w:t>
      </w:r>
    </w:p>
    <w:p w:rsidR="0000543F" w:rsidRDefault="00FD5F36">
      <w:pPr>
        <w:shd w:val="clear" w:color="auto" w:fill="FFFFFF"/>
        <w:spacing w:after="0" w:line="240" w:lineRule="auto"/>
        <w:ind w:firstLine="720"/>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Condiţii facultative de desfăşurare a stagiului de pregătire practică</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Pr>
          <w:rFonts w:ascii="Times New Roman" w:eastAsia="Times New Roman" w:hAnsi="Times New Roman" w:cs="Times New Roman"/>
          <w:b/>
          <w:color w:val="000000"/>
          <w:sz w:val="16"/>
          <w:szCs w:val="16"/>
        </w:rPr>
        <w:t>  </w:t>
      </w:r>
      <w:r>
        <w:rPr>
          <w:rFonts w:ascii="Times New Roman" w:eastAsia="Times New Roman" w:hAnsi="Times New Roman" w:cs="Times New Roman"/>
          <w:color w:val="000000"/>
          <w:sz w:val="16"/>
          <w:szCs w:val="16"/>
        </w:rPr>
        <w:t>Indemnizaţie, gratificări sau prime acordate practicantului:</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Avantaje eventuale:</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 Alte precizări:</w:t>
      </w:r>
    </w:p>
    <w:p w:rsidR="0000543F" w:rsidRDefault="00FD5F36">
      <w:pPr>
        <w:shd w:val="clear" w:color="auto" w:fill="FFFFFF"/>
        <w:spacing w:after="0" w:line="240" w:lineRule="auto"/>
        <w:ind w:firstLine="72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ARTICOLUL 13</w:t>
      </w:r>
    </w:p>
    <w:p w:rsidR="0000543F" w:rsidRDefault="00FD5F36">
      <w:pPr>
        <w:shd w:val="clear" w:color="auto" w:fill="FFFFFF"/>
        <w:spacing w:after="0" w:line="240" w:lineRule="auto"/>
        <w:ind w:firstLine="720"/>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Prevederi finale</w:t>
      </w: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Această convenţie-cadru s-a încheiat în trei exemplare la data: .........................</w:t>
      </w:r>
    </w:p>
    <w:tbl>
      <w:tblPr>
        <w:tblStyle w:val="a"/>
        <w:tblW w:w="9758" w:type="dxa"/>
        <w:jc w:val="center"/>
        <w:tblLayout w:type="fixed"/>
        <w:tblLook w:val="0400" w:firstRow="0" w:lastRow="0" w:firstColumn="0" w:lastColumn="0" w:noHBand="0" w:noVBand="1"/>
      </w:tblPr>
      <w:tblGrid>
        <w:gridCol w:w="1538"/>
        <w:gridCol w:w="2864"/>
        <w:gridCol w:w="3270"/>
        <w:gridCol w:w="2086"/>
      </w:tblGrid>
      <w:tr w:rsidR="0000543F">
        <w:trPr>
          <w:trHeight w:val="885"/>
          <w:jc w:val="center"/>
        </w:trPr>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0543F" w:rsidRDefault="0000543F">
            <w:pPr>
              <w:spacing w:after="0" w:line="240" w:lineRule="auto"/>
              <w:rPr>
                <w:rFonts w:ascii="Times New Roman" w:eastAsia="Times New Roman" w:hAnsi="Times New Roman" w:cs="Times New Roman"/>
                <w:sz w:val="16"/>
                <w:szCs w:val="16"/>
              </w:rPr>
            </w:pPr>
          </w:p>
        </w:tc>
        <w:tc>
          <w:tcPr>
            <w:tcW w:w="286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00543F" w:rsidRDefault="00FD5F36">
            <w:pPr>
              <w:shd w:val="clear" w:color="auto" w:fill="FFFFFF"/>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Rector - Academia de Studii Economice din Bucureşti (Organizator de practică)</w:t>
            </w:r>
          </w:p>
        </w:tc>
        <w:tc>
          <w:tcPr>
            <w:tcW w:w="327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00543F" w:rsidRDefault="00FD5F36">
            <w:pPr>
              <w:shd w:val="clear" w:color="auto" w:fill="FFFFFF"/>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Reprezentant - ……………………………………</w:t>
            </w:r>
          </w:p>
          <w:p w:rsidR="0000543F" w:rsidRDefault="00FD5F36">
            <w:pPr>
              <w:shd w:val="clear" w:color="auto" w:fill="FFFFFF"/>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(Partener de practică)</w:t>
            </w:r>
          </w:p>
        </w:tc>
        <w:tc>
          <w:tcPr>
            <w:tcW w:w="208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00543F" w:rsidRDefault="00FD5F36">
            <w:pPr>
              <w:shd w:val="clear" w:color="auto" w:fill="FFFFFF"/>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Student/masterand - (Practicant)</w:t>
            </w:r>
          </w:p>
        </w:tc>
      </w:tr>
      <w:tr w:rsidR="0000543F">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0543F" w:rsidRDefault="00FD5F36">
            <w:pPr>
              <w:shd w:val="clear" w:color="auto" w:fill="FFFFFF"/>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Numele şi prenumele</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00543F" w:rsidRDefault="00FD5F3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Prof.univ.dr. </w:t>
            </w:r>
            <w:r>
              <w:rPr>
                <w:rFonts w:ascii="Times New Roman" w:eastAsia="Times New Roman" w:hAnsi="Times New Roman" w:cs="Times New Roman"/>
                <w:color w:val="000000"/>
                <w:sz w:val="16"/>
                <w:szCs w:val="16"/>
              </w:rPr>
              <w:t>Nicolae ISTUDOR</w:t>
            </w: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00543F" w:rsidRDefault="0000543F">
            <w:pPr>
              <w:spacing w:after="0" w:line="240" w:lineRule="auto"/>
              <w:jc w:val="center"/>
              <w:rPr>
                <w:rFonts w:ascii="Times New Roman" w:eastAsia="Times New Roman" w:hAnsi="Times New Roman" w:cs="Times New Roman"/>
                <w:sz w:val="16"/>
                <w:szCs w:val="16"/>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00543F" w:rsidRDefault="0000543F">
            <w:pPr>
              <w:spacing w:after="0" w:line="240" w:lineRule="auto"/>
              <w:jc w:val="center"/>
              <w:rPr>
                <w:rFonts w:ascii="Times New Roman" w:eastAsia="Times New Roman" w:hAnsi="Times New Roman" w:cs="Times New Roman"/>
                <w:sz w:val="16"/>
                <w:szCs w:val="16"/>
              </w:rPr>
            </w:pPr>
          </w:p>
        </w:tc>
      </w:tr>
      <w:tr w:rsidR="0000543F">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0543F" w:rsidRDefault="00FD5F36">
            <w:pPr>
              <w:shd w:val="clear" w:color="auto" w:fill="FFFFFF"/>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Data</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00543F" w:rsidRDefault="0000543F">
            <w:pPr>
              <w:spacing w:after="0" w:line="240" w:lineRule="auto"/>
              <w:rPr>
                <w:rFonts w:ascii="Times New Roman" w:eastAsia="Times New Roman" w:hAnsi="Times New Roman" w:cs="Times New Roman"/>
                <w:sz w:val="16"/>
                <w:szCs w:val="16"/>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00543F" w:rsidRDefault="0000543F">
            <w:pPr>
              <w:spacing w:after="0" w:line="240" w:lineRule="auto"/>
              <w:jc w:val="center"/>
              <w:rPr>
                <w:rFonts w:ascii="Times New Roman" w:eastAsia="Times New Roman" w:hAnsi="Times New Roman" w:cs="Times New Roman"/>
                <w:sz w:val="16"/>
                <w:szCs w:val="16"/>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00543F" w:rsidRDefault="0000543F">
            <w:pPr>
              <w:spacing w:after="0" w:line="240" w:lineRule="auto"/>
              <w:rPr>
                <w:rFonts w:ascii="Times New Roman" w:eastAsia="Times New Roman" w:hAnsi="Times New Roman" w:cs="Times New Roman"/>
                <w:sz w:val="16"/>
                <w:szCs w:val="16"/>
              </w:rPr>
            </w:pPr>
          </w:p>
        </w:tc>
      </w:tr>
      <w:tr w:rsidR="0000543F">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0543F" w:rsidRDefault="00FD5F36">
            <w:pPr>
              <w:shd w:val="clear" w:color="auto" w:fill="FFFFFF"/>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Semnătura  </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00543F" w:rsidRDefault="0000543F">
            <w:pPr>
              <w:spacing w:after="0" w:line="240" w:lineRule="auto"/>
              <w:rPr>
                <w:rFonts w:ascii="Times New Roman" w:eastAsia="Times New Roman" w:hAnsi="Times New Roman" w:cs="Times New Roman"/>
                <w:sz w:val="16"/>
                <w:szCs w:val="16"/>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00543F" w:rsidRDefault="0000543F">
            <w:pPr>
              <w:spacing w:after="0" w:line="240" w:lineRule="auto"/>
              <w:jc w:val="center"/>
              <w:rPr>
                <w:rFonts w:ascii="Times New Roman" w:eastAsia="Times New Roman" w:hAnsi="Times New Roman" w:cs="Times New Roman"/>
                <w:sz w:val="16"/>
                <w:szCs w:val="16"/>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00543F" w:rsidRDefault="0000543F">
            <w:pPr>
              <w:spacing w:after="0" w:line="240" w:lineRule="auto"/>
              <w:jc w:val="center"/>
              <w:rPr>
                <w:rFonts w:ascii="Times New Roman" w:eastAsia="Times New Roman" w:hAnsi="Times New Roman" w:cs="Times New Roman"/>
                <w:sz w:val="16"/>
                <w:szCs w:val="16"/>
              </w:rPr>
            </w:pPr>
          </w:p>
        </w:tc>
      </w:tr>
      <w:tr w:rsidR="0000543F">
        <w:trPr>
          <w:trHeight w:val="390"/>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0543F" w:rsidRDefault="00FD5F36">
            <w:pPr>
              <w:shd w:val="clear" w:color="auto" w:fill="FFFFFF"/>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Ştampila</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00543F" w:rsidRDefault="0000543F">
            <w:pPr>
              <w:spacing w:after="0" w:line="240" w:lineRule="auto"/>
              <w:jc w:val="center"/>
              <w:rPr>
                <w:rFonts w:ascii="Times New Roman" w:eastAsia="Times New Roman" w:hAnsi="Times New Roman" w:cs="Times New Roman"/>
                <w:sz w:val="16"/>
                <w:szCs w:val="16"/>
              </w:rPr>
            </w:pPr>
          </w:p>
          <w:p w:rsidR="0000543F" w:rsidRDefault="0000543F">
            <w:pPr>
              <w:spacing w:after="0" w:line="240" w:lineRule="auto"/>
              <w:jc w:val="center"/>
              <w:rPr>
                <w:rFonts w:ascii="Times New Roman" w:eastAsia="Times New Roman" w:hAnsi="Times New Roman" w:cs="Times New Roman"/>
                <w:sz w:val="16"/>
                <w:szCs w:val="16"/>
              </w:rPr>
            </w:pPr>
          </w:p>
          <w:p w:rsidR="0000543F" w:rsidRDefault="0000543F">
            <w:pPr>
              <w:spacing w:after="0" w:line="240" w:lineRule="auto"/>
              <w:jc w:val="center"/>
              <w:rPr>
                <w:rFonts w:ascii="Times New Roman" w:eastAsia="Times New Roman" w:hAnsi="Times New Roman" w:cs="Times New Roman"/>
                <w:sz w:val="16"/>
                <w:szCs w:val="16"/>
              </w:rPr>
            </w:pPr>
          </w:p>
          <w:p w:rsidR="0000543F" w:rsidRDefault="0000543F">
            <w:pPr>
              <w:spacing w:after="0" w:line="240" w:lineRule="auto"/>
              <w:jc w:val="center"/>
              <w:rPr>
                <w:rFonts w:ascii="Times New Roman" w:eastAsia="Times New Roman" w:hAnsi="Times New Roman" w:cs="Times New Roman"/>
                <w:sz w:val="16"/>
                <w:szCs w:val="16"/>
              </w:rPr>
            </w:pPr>
          </w:p>
          <w:p w:rsidR="0000543F" w:rsidRDefault="0000543F">
            <w:pPr>
              <w:spacing w:after="0" w:line="240" w:lineRule="auto"/>
              <w:jc w:val="center"/>
              <w:rPr>
                <w:rFonts w:ascii="Times New Roman" w:eastAsia="Times New Roman" w:hAnsi="Times New Roman" w:cs="Times New Roman"/>
                <w:sz w:val="16"/>
                <w:szCs w:val="16"/>
              </w:rPr>
            </w:pPr>
          </w:p>
          <w:p w:rsidR="0000543F" w:rsidRDefault="0000543F">
            <w:pPr>
              <w:spacing w:after="0" w:line="240" w:lineRule="auto"/>
              <w:jc w:val="center"/>
              <w:rPr>
                <w:rFonts w:ascii="Times New Roman" w:eastAsia="Times New Roman" w:hAnsi="Times New Roman" w:cs="Times New Roman"/>
                <w:sz w:val="16"/>
                <w:szCs w:val="16"/>
              </w:rPr>
            </w:pPr>
          </w:p>
          <w:p w:rsidR="0000543F" w:rsidRDefault="0000543F">
            <w:pPr>
              <w:spacing w:after="0" w:line="240" w:lineRule="auto"/>
              <w:jc w:val="center"/>
              <w:rPr>
                <w:rFonts w:ascii="Times New Roman" w:eastAsia="Times New Roman" w:hAnsi="Times New Roman" w:cs="Times New Roman"/>
                <w:sz w:val="16"/>
                <w:szCs w:val="16"/>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00543F" w:rsidRDefault="0000543F">
            <w:pPr>
              <w:spacing w:after="0" w:line="240" w:lineRule="auto"/>
              <w:jc w:val="center"/>
              <w:rPr>
                <w:rFonts w:ascii="Times New Roman" w:eastAsia="Times New Roman" w:hAnsi="Times New Roman" w:cs="Times New Roman"/>
                <w:sz w:val="16"/>
                <w:szCs w:val="16"/>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00543F" w:rsidRDefault="0000543F">
            <w:pPr>
              <w:spacing w:after="0" w:line="240" w:lineRule="auto"/>
              <w:jc w:val="center"/>
              <w:rPr>
                <w:rFonts w:ascii="Times New Roman" w:eastAsia="Times New Roman" w:hAnsi="Times New Roman" w:cs="Times New Roman"/>
                <w:sz w:val="16"/>
                <w:szCs w:val="16"/>
              </w:rPr>
            </w:pPr>
          </w:p>
        </w:tc>
      </w:tr>
    </w:tbl>
    <w:p w:rsidR="0000543F" w:rsidRDefault="0000543F">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00543F" w:rsidRDefault="00FD5F36">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Am luat cunoştinţă</w:t>
      </w:r>
    </w:p>
    <w:tbl>
      <w:tblPr>
        <w:tblStyle w:val="a0"/>
        <w:tblW w:w="9758" w:type="dxa"/>
        <w:jc w:val="center"/>
        <w:tblLayout w:type="fixed"/>
        <w:tblLook w:val="0400" w:firstRow="0" w:lastRow="0" w:firstColumn="0" w:lastColumn="0" w:noHBand="0" w:noVBand="1"/>
      </w:tblPr>
      <w:tblGrid>
        <w:gridCol w:w="2138"/>
        <w:gridCol w:w="2190"/>
        <w:gridCol w:w="2190"/>
        <w:gridCol w:w="3240"/>
      </w:tblGrid>
      <w:tr w:rsidR="0000543F">
        <w:trPr>
          <w:trHeight w:val="390"/>
          <w:jc w:val="center"/>
        </w:trPr>
        <w:tc>
          <w:tcPr>
            <w:tcW w:w="21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0543F" w:rsidRDefault="0000543F">
            <w:pPr>
              <w:spacing w:after="0" w:line="240" w:lineRule="auto"/>
              <w:rPr>
                <w:rFonts w:ascii="Times New Roman" w:eastAsia="Times New Roman" w:hAnsi="Times New Roman" w:cs="Times New Roman"/>
                <w:sz w:val="16"/>
                <w:szCs w:val="16"/>
              </w:rPr>
            </w:pPr>
          </w:p>
        </w:tc>
        <w:tc>
          <w:tcPr>
            <w:tcW w:w="219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00543F" w:rsidRDefault="00FD5F36">
            <w:pPr>
              <w:shd w:val="clear" w:color="auto" w:fill="FFFFFF"/>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Nume şi prenume</w:t>
            </w:r>
          </w:p>
        </w:tc>
        <w:tc>
          <w:tcPr>
            <w:tcW w:w="219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00543F" w:rsidRDefault="00FD5F36">
            <w:pPr>
              <w:shd w:val="clear" w:color="auto" w:fill="FFFFFF"/>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Funcţie</w:t>
            </w:r>
          </w:p>
        </w:tc>
        <w:tc>
          <w:tcPr>
            <w:tcW w:w="324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00543F" w:rsidRDefault="00FD5F36">
            <w:pPr>
              <w:shd w:val="clear" w:color="auto" w:fill="FFFFFF"/>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Semnătura</w:t>
            </w:r>
          </w:p>
        </w:tc>
      </w:tr>
      <w:tr w:rsidR="0000543F">
        <w:trPr>
          <w:trHeight w:val="375"/>
          <w:jc w:val="center"/>
        </w:trPr>
        <w:tc>
          <w:tcPr>
            <w:tcW w:w="21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0543F" w:rsidRDefault="00FD5F36">
            <w:pPr>
              <w:shd w:val="clear" w:color="auto" w:fill="FFFFFF"/>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Cadru didactic supervizor</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0543F" w:rsidRDefault="0000543F">
            <w:pPr>
              <w:spacing w:after="0" w:line="240" w:lineRule="auto"/>
              <w:jc w:val="center"/>
              <w:rPr>
                <w:rFonts w:ascii="Times New Roman" w:eastAsia="Times New Roman" w:hAnsi="Times New Roman" w:cs="Times New Roman"/>
                <w:sz w:val="16"/>
                <w:szCs w:val="16"/>
              </w:rPr>
            </w:pP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0543F" w:rsidRDefault="0000543F">
            <w:pPr>
              <w:spacing w:after="0" w:line="240" w:lineRule="auto"/>
              <w:rPr>
                <w:rFonts w:ascii="Times New Roman" w:eastAsia="Times New Roman" w:hAnsi="Times New Roman" w:cs="Times New Roman"/>
                <w:sz w:val="16"/>
                <w:szCs w:val="16"/>
              </w:rPr>
            </w:pPr>
          </w:p>
        </w:tc>
        <w:tc>
          <w:tcPr>
            <w:tcW w:w="3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0543F" w:rsidRDefault="0000543F">
            <w:pPr>
              <w:spacing w:after="0" w:line="240" w:lineRule="auto"/>
              <w:rPr>
                <w:rFonts w:ascii="Times New Roman" w:eastAsia="Times New Roman" w:hAnsi="Times New Roman" w:cs="Times New Roman"/>
                <w:sz w:val="16"/>
                <w:szCs w:val="16"/>
              </w:rPr>
            </w:pPr>
          </w:p>
        </w:tc>
      </w:tr>
      <w:tr w:rsidR="0000543F">
        <w:trPr>
          <w:trHeight w:val="375"/>
          <w:jc w:val="center"/>
        </w:trPr>
        <w:tc>
          <w:tcPr>
            <w:tcW w:w="21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00543F" w:rsidRDefault="00FD5F36">
            <w:pPr>
              <w:shd w:val="clear" w:color="auto" w:fill="FFFFFF"/>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Tutore</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0543F" w:rsidRDefault="0000543F">
            <w:pPr>
              <w:spacing w:after="0" w:line="240" w:lineRule="auto"/>
              <w:rPr>
                <w:rFonts w:ascii="Times New Roman" w:eastAsia="Times New Roman" w:hAnsi="Times New Roman" w:cs="Times New Roman"/>
                <w:sz w:val="16"/>
                <w:szCs w:val="16"/>
              </w:rPr>
            </w:pP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0543F" w:rsidRDefault="0000543F">
            <w:pPr>
              <w:spacing w:after="0" w:line="240" w:lineRule="auto"/>
              <w:rPr>
                <w:rFonts w:ascii="Times New Roman" w:eastAsia="Times New Roman" w:hAnsi="Times New Roman" w:cs="Times New Roman"/>
                <w:sz w:val="16"/>
                <w:szCs w:val="16"/>
              </w:rPr>
            </w:pPr>
          </w:p>
        </w:tc>
        <w:tc>
          <w:tcPr>
            <w:tcW w:w="3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0543F" w:rsidRDefault="0000543F">
            <w:pPr>
              <w:spacing w:after="0" w:line="240" w:lineRule="auto"/>
              <w:rPr>
                <w:rFonts w:ascii="Times New Roman" w:eastAsia="Times New Roman" w:hAnsi="Times New Roman" w:cs="Times New Roman"/>
                <w:sz w:val="16"/>
                <w:szCs w:val="16"/>
              </w:rPr>
            </w:pPr>
          </w:p>
          <w:p w:rsidR="0000543F" w:rsidRDefault="0000543F">
            <w:pPr>
              <w:spacing w:after="0" w:line="240" w:lineRule="auto"/>
              <w:rPr>
                <w:rFonts w:ascii="Times New Roman" w:eastAsia="Times New Roman" w:hAnsi="Times New Roman" w:cs="Times New Roman"/>
                <w:sz w:val="16"/>
                <w:szCs w:val="16"/>
              </w:rPr>
            </w:pPr>
          </w:p>
          <w:p w:rsidR="0000543F" w:rsidRDefault="0000543F">
            <w:pPr>
              <w:spacing w:after="0" w:line="240" w:lineRule="auto"/>
              <w:rPr>
                <w:rFonts w:ascii="Times New Roman" w:eastAsia="Times New Roman" w:hAnsi="Times New Roman" w:cs="Times New Roman"/>
                <w:sz w:val="16"/>
                <w:szCs w:val="16"/>
              </w:rPr>
            </w:pPr>
          </w:p>
        </w:tc>
      </w:tr>
      <w:tr w:rsidR="0000543F">
        <w:trPr>
          <w:trHeight w:val="390"/>
          <w:jc w:val="center"/>
        </w:trPr>
        <w:tc>
          <w:tcPr>
            <w:tcW w:w="21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0543F" w:rsidRDefault="00FD5F36">
            <w:pPr>
              <w:shd w:val="clear" w:color="auto" w:fill="FFFFFF"/>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lastRenderedPageBreak/>
              <w:t>Data</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0543F" w:rsidRDefault="0000543F">
            <w:pPr>
              <w:spacing w:after="0" w:line="240" w:lineRule="auto"/>
              <w:rPr>
                <w:rFonts w:ascii="Times New Roman" w:eastAsia="Times New Roman" w:hAnsi="Times New Roman" w:cs="Times New Roman"/>
                <w:sz w:val="16"/>
                <w:szCs w:val="16"/>
              </w:rPr>
            </w:pP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0543F" w:rsidRDefault="0000543F">
            <w:pPr>
              <w:spacing w:after="0" w:line="240" w:lineRule="auto"/>
              <w:rPr>
                <w:rFonts w:ascii="Times New Roman" w:eastAsia="Times New Roman" w:hAnsi="Times New Roman" w:cs="Times New Roman"/>
                <w:sz w:val="16"/>
                <w:szCs w:val="16"/>
              </w:rPr>
            </w:pPr>
          </w:p>
        </w:tc>
        <w:tc>
          <w:tcPr>
            <w:tcW w:w="3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0543F" w:rsidRDefault="0000543F">
            <w:pPr>
              <w:spacing w:after="0" w:line="240" w:lineRule="auto"/>
              <w:rPr>
                <w:rFonts w:ascii="Times New Roman" w:eastAsia="Times New Roman" w:hAnsi="Times New Roman" w:cs="Times New Roman"/>
                <w:sz w:val="16"/>
                <w:szCs w:val="16"/>
              </w:rPr>
            </w:pPr>
          </w:p>
        </w:tc>
      </w:tr>
    </w:tbl>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00543F">
      <w:pPr>
        <w:spacing w:after="0" w:line="240" w:lineRule="auto"/>
        <w:rPr>
          <w:rFonts w:ascii="Times New Roman" w:eastAsia="Times New Roman" w:hAnsi="Times New Roman" w:cs="Times New Roman"/>
          <w:i/>
          <w:color w:val="000000"/>
          <w:sz w:val="16"/>
          <w:szCs w:val="16"/>
          <w:u w:val="single"/>
        </w:rPr>
      </w:pPr>
    </w:p>
    <w:p w:rsidR="0000543F" w:rsidRDefault="00FD5F36">
      <w:pPr>
        <w:spacing w:after="120"/>
        <w:jc w:val="right"/>
        <w:rPr>
          <w:b/>
        </w:rPr>
      </w:pPr>
      <w:r>
        <w:rPr>
          <w:b/>
        </w:rPr>
        <w:t>ANEXĂ LA CONVENȚIA-CADRU</w:t>
      </w:r>
    </w:p>
    <w:p w:rsidR="0000543F" w:rsidRDefault="0000543F">
      <w:pPr>
        <w:spacing w:after="120"/>
        <w:jc w:val="center"/>
        <w:rPr>
          <w:b/>
        </w:rPr>
      </w:pPr>
    </w:p>
    <w:p w:rsidR="0000543F" w:rsidRDefault="00FD5F36">
      <w:pPr>
        <w:spacing w:after="120"/>
        <w:jc w:val="center"/>
        <w:rPr>
          <w:b/>
        </w:rPr>
      </w:pPr>
      <w:r>
        <w:rPr>
          <w:b/>
        </w:rPr>
        <w:t>ACORD PRIVIND PRELUCRAREA DATELOR CU CARACTER PERSONAL</w:t>
      </w:r>
    </w:p>
    <w:p w:rsidR="0000543F" w:rsidRDefault="0000543F">
      <w:pPr>
        <w:tabs>
          <w:tab w:val="left" w:pos="630"/>
        </w:tabs>
        <w:spacing w:before="120" w:after="120"/>
        <w:jc w:val="both"/>
      </w:pPr>
    </w:p>
    <w:p w:rsidR="0000543F" w:rsidRDefault="00FD5F36">
      <w:pPr>
        <w:tabs>
          <w:tab w:val="left" w:pos="630"/>
        </w:tabs>
        <w:spacing w:before="120" w:after="120"/>
        <w:jc w:val="both"/>
      </w:pPr>
      <w:r>
        <w:t>Acest Acord privind prelucrarea datelor cu caracter personal (denumit în continuare "</w:t>
      </w:r>
      <w:r>
        <w:rPr>
          <w:b/>
        </w:rPr>
        <w:t>Acord</w:t>
      </w:r>
      <w:r>
        <w:t>" sau „</w:t>
      </w:r>
      <w:r>
        <w:rPr>
          <w:b/>
        </w:rPr>
        <w:t>Acordul</w:t>
      </w:r>
      <w:r>
        <w:t>”), încheiat la data de ..................................</w:t>
      </w:r>
      <w:r>
        <w:rPr>
          <w:b/>
        </w:rPr>
        <w:t xml:space="preserve"> </w:t>
      </w:r>
      <w:r>
        <w:t xml:space="preserve">face parte integrantă și completează: </w:t>
      </w:r>
    </w:p>
    <w:p w:rsidR="0000543F" w:rsidRDefault="00FD5F36">
      <w:pPr>
        <w:tabs>
          <w:tab w:val="left" w:pos="630"/>
        </w:tabs>
        <w:spacing w:before="120" w:after="120"/>
        <w:jc w:val="both"/>
      </w:pPr>
      <w:r>
        <w:rPr>
          <w:b/>
        </w:rPr>
        <w:t>Convenția-cadru de colaborare privind efectuarea stagiului de practică în cadrul programelor de studii universitare de licenţă sau masterat numărul ..........</w:t>
      </w:r>
      <w:r>
        <w:rPr>
          <w:b/>
        </w:rPr>
        <w:t>............. din data de ................</w:t>
      </w:r>
      <w:r>
        <w:t xml:space="preserve"> </w:t>
      </w:r>
    </w:p>
    <w:p w:rsidR="0000543F" w:rsidRDefault="00FD5F36">
      <w:pPr>
        <w:tabs>
          <w:tab w:val="left" w:pos="630"/>
        </w:tabs>
        <w:spacing w:before="120" w:after="120"/>
        <w:jc w:val="both"/>
      </w:pPr>
      <w:r>
        <w:t>denumită în continuare „</w:t>
      </w:r>
      <w:r>
        <w:rPr>
          <w:b/>
        </w:rPr>
        <w:t>Convenția-cadru</w:t>
      </w:r>
      <w:r>
        <w:t>"</w:t>
      </w:r>
    </w:p>
    <w:p w:rsidR="0000543F" w:rsidRDefault="0000543F">
      <w:pPr>
        <w:tabs>
          <w:tab w:val="left" w:pos="630"/>
        </w:tabs>
        <w:spacing w:before="120" w:after="120"/>
        <w:jc w:val="both"/>
      </w:pPr>
    </w:p>
    <w:p w:rsidR="0000543F" w:rsidRDefault="00FD5F36">
      <w:pPr>
        <w:tabs>
          <w:tab w:val="left" w:pos="630"/>
        </w:tabs>
        <w:spacing w:before="120" w:after="120"/>
        <w:jc w:val="both"/>
        <w:rPr>
          <w:b/>
        </w:rPr>
      </w:pPr>
      <w:r>
        <w:t>ș</w:t>
      </w:r>
      <w:r>
        <w:t>i este încheiat între:</w:t>
      </w:r>
    </w:p>
    <w:p w:rsidR="0000543F" w:rsidRDefault="00FD5F36">
      <w:pPr>
        <w:ind w:right="-7"/>
        <w:jc w:val="both"/>
      </w:pPr>
      <w:r>
        <w:rPr>
          <w:b/>
        </w:rPr>
        <w:t xml:space="preserve">ACADEMIA DE STUDII ECONOMICE din București, </w:t>
      </w:r>
      <w:r>
        <w:t xml:space="preserve">cu sediul în Piata Romana nr. 6, sector 1, Bucuresti, cod poștal 010374, CIF 4433775, reprezentată de </w:t>
      </w:r>
      <w:r>
        <w:t>prof. univ. dr. Nicolae ISTUDOR, în calitate de Rector, denumită în continuare „</w:t>
      </w:r>
      <w:r>
        <w:rPr>
          <w:b/>
        </w:rPr>
        <w:t>Organizatorul de practică</w:t>
      </w:r>
      <w:r>
        <w:t>”,</w:t>
      </w:r>
    </w:p>
    <w:p w:rsidR="0000543F" w:rsidRDefault="00FD5F36">
      <w:pPr>
        <w:spacing w:before="60" w:after="60"/>
        <w:ind w:right="-7"/>
        <w:jc w:val="both"/>
      </w:pPr>
      <w:r>
        <w:t>ș</w:t>
      </w:r>
      <w:r>
        <w:t>i</w:t>
      </w:r>
    </w:p>
    <w:p w:rsidR="0000543F" w:rsidRDefault="00FD5F36">
      <w:pPr>
        <w:tabs>
          <w:tab w:val="left" w:pos="630"/>
        </w:tabs>
        <w:spacing w:before="120" w:after="120"/>
        <w:jc w:val="both"/>
      </w:pPr>
      <w:r>
        <w:t>.................................................................................................................................................</w:t>
      </w:r>
      <w:r>
        <w:t>................... denumită în continuare „</w:t>
      </w:r>
      <w:r>
        <w:rPr>
          <w:b/>
        </w:rPr>
        <w:t>Partenerul de practică</w:t>
      </w:r>
      <w:r>
        <w:t>”</w:t>
      </w:r>
    </w:p>
    <w:p w:rsidR="0000543F" w:rsidRDefault="0000543F">
      <w:pPr>
        <w:tabs>
          <w:tab w:val="left" w:pos="630"/>
        </w:tabs>
        <w:spacing w:before="120" w:after="120"/>
        <w:jc w:val="both"/>
      </w:pPr>
    </w:p>
    <w:p w:rsidR="0000543F" w:rsidRDefault="00FD5F36">
      <w:pPr>
        <w:tabs>
          <w:tab w:val="left" w:pos="630"/>
        </w:tabs>
        <w:spacing w:before="120" w:after="120"/>
        <w:jc w:val="both"/>
      </w:pPr>
      <w:r>
        <w:t>„Organizatorul de practică” și „Partenerul de practică” pot fi denumiți în continuare în mod individual „</w:t>
      </w:r>
      <w:r>
        <w:rPr>
          <w:b/>
        </w:rPr>
        <w:t>Partea</w:t>
      </w:r>
      <w:r>
        <w:t>” și în mod colectiv „</w:t>
      </w:r>
      <w:r>
        <w:rPr>
          <w:b/>
        </w:rPr>
        <w:t>Părțile</w:t>
      </w:r>
      <w:r>
        <w:t>”.</w:t>
      </w:r>
    </w:p>
    <w:p w:rsidR="0000543F" w:rsidRDefault="0000543F">
      <w:pPr>
        <w:tabs>
          <w:tab w:val="left" w:pos="630"/>
        </w:tabs>
        <w:spacing w:before="120" w:after="120"/>
        <w:jc w:val="both"/>
      </w:pPr>
    </w:p>
    <w:p w:rsidR="0000543F" w:rsidRDefault="00FD5F36">
      <w:pPr>
        <w:tabs>
          <w:tab w:val="left" w:pos="630"/>
        </w:tabs>
        <w:spacing w:before="120" w:after="120"/>
        <w:jc w:val="both"/>
      </w:pPr>
      <w:r>
        <w:t>Având în vedere că:</w:t>
      </w:r>
    </w:p>
    <w:p w:rsidR="0000543F" w:rsidRDefault="00FD5F36">
      <w:pPr>
        <w:numPr>
          <w:ilvl w:val="0"/>
          <w:numId w:val="6"/>
        </w:numPr>
        <w:pBdr>
          <w:top w:val="nil"/>
          <w:left w:val="nil"/>
          <w:bottom w:val="nil"/>
          <w:right w:val="nil"/>
          <w:between w:val="nil"/>
        </w:pBdr>
        <w:tabs>
          <w:tab w:val="left" w:pos="360"/>
        </w:tabs>
        <w:spacing w:before="120" w:after="120"/>
        <w:ind w:left="360"/>
        <w:jc w:val="both"/>
        <w:rPr>
          <w:color w:val="000000"/>
        </w:rPr>
      </w:pPr>
      <w:r>
        <w:rPr>
          <w:color w:val="000000"/>
        </w:rPr>
        <w:t>Încheierea și executarea Convenției-cadru presupune, de asemenea, Prelucrarea de către fiecare dintre Părți a unor Date cu caracter personal aparținând reprezentanților celeilalte Părți, Prelucrare care are ca scop documentarea încheierii și gestionarea ex</w:t>
      </w:r>
      <w:r>
        <w:rPr>
          <w:color w:val="000000"/>
        </w:rPr>
        <w:t>ecutării Convenției-cadru, precum și îndeplinirea unor obligații legale în legatură cu încheierea și executarea Convenției-cadru, fiecare dintre Părți stabilind în mod individual scopurile și mijloacele de Prelucrare a respectivelor Date și acționând, în l</w:t>
      </w:r>
      <w:r>
        <w:rPr>
          <w:color w:val="000000"/>
        </w:rPr>
        <w:t>egătură cu aceste Prelucrări, în calitate de Operator independent;</w:t>
      </w:r>
    </w:p>
    <w:p w:rsidR="0000543F" w:rsidRDefault="00FD5F36">
      <w:pPr>
        <w:numPr>
          <w:ilvl w:val="0"/>
          <w:numId w:val="6"/>
        </w:numPr>
        <w:pBdr>
          <w:top w:val="nil"/>
          <w:left w:val="nil"/>
          <w:bottom w:val="nil"/>
          <w:right w:val="nil"/>
          <w:between w:val="nil"/>
        </w:pBdr>
        <w:tabs>
          <w:tab w:val="left" w:pos="360"/>
        </w:tabs>
        <w:spacing w:before="120" w:after="120"/>
        <w:ind w:left="360"/>
        <w:jc w:val="both"/>
        <w:rPr>
          <w:color w:val="000000"/>
        </w:rPr>
      </w:pPr>
      <w:r>
        <w:rPr>
          <w:color w:val="000000"/>
        </w:rPr>
        <w:t>Părțile doresc încheierea unui acord care să guverneze drepturile și obligațiile acestora în ceea ce priveste activitățile de Prelucrare a Datelor cu caracter personal desfășurate în contex</w:t>
      </w:r>
      <w:r>
        <w:rPr>
          <w:color w:val="000000"/>
        </w:rPr>
        <w:t>tul executării Convenției-cadru;</w:t>
      </w:r>
    </w:p>
    <w:p w:rsidR="0000543F" w:rsidRDefault="00FD5F36">
      <w:pPr>
        <w:spacing w:after="120"/>
        <w:jc w:val="both"/>
      </w:pPr>
      <w:r>
        <w:t>În sensul prezentului Acord, termenii definiți enumerați mai jos au următoarele semnificații:</w:t>
      </w:r>
    </w:p>
    <w:p w:rsidR="0000543F" w:rsidRDefault="00FD5F36">
      <w:pPr>
        <w:numPr>
          <w:ilvl w:val="0"/>
          <w:numId w:val="5"/>
        </w:numPr>
        <w:pBdr>
          <w:top w:val="nil"/>
          <w:left w:val="nil"/>
          <w:bottom w:val="nil"/>
          <w:right w:val="nil"/>
          <w:between w:val="nil"/>
        </w:pBdr>
        <w:spacing w:after="120" w:line="240" w:lineRule="auto"/>
        <w:ind w:left="360"/>
        <w:jc w:val="both"/>
        <w:rPr>
          <w:color w:val="000000"/>
        </w:rPr>
      </w:pPr>
      <w:r>
        <w:rPr>
          <w:b/>
          <w:color w:val="000000"/>
        </w:rPr>
        <w:t>Legislația aplicabilă în materie de protecție a datelor</w:t>
      </w:r>
      <w:r>
        <w:rPr>
          <w:color w:val="000000"/>
        </w:rPr>
        <w:t>: desemnează Regulamentul (UE) 2016/679 al Parlamentului European și al Co</w:t>
      </w:r>
      <w:r>
        <w:rPr>
          <w:color w:val="000000"/>
        </w:rPr>
        <w:t xml:space="preserve">nsiliului din 27 aprilie 2016 privind protecția persoanelor fizice în ceea ce privește prelucrarea datelor cu caracter personal și libera circulație a acestor date și de abrogare a Directivei 95/46/CE – denumit GDPR; noțiunea astfel definită acoperă și se </w:t>
      </w:r>
      <w:r>
        <w:rPr>
          <w:color w:val="000000"/>
        </w:rPr>
        <w:t>referă la toate celelalte legi și reglementări aplicabile în Romania care au incidență sau impact asupra prelucrării datelor cu caracter personal</w:t>
      </w:r>
    </w:p>
    <w:p w:rsidR="0000543F" w:rsidRDefault="00FD5F36">
      <w:pPr>
        <w:numPr>
          <w:ilvl w:val="0"/>
          <w:numId w:val="5"/>
        </w:numPr>
        <w:pBdr>
          <w:top w:val="nil"/>
          <w:left w:val="nil"/>
          <w:bottom w:val="nil"/>
          <w:right w:val="nil"/>
          <w:between w:val="nil"/>
        </w:pBdr>
        <w:spacing w:after="120" w:line="240" w:lineRule="auto"/>
        <w:ind w:left="360"/>
        <w:jc w:val="both"/>
        <w:rPr>
          <w:color w:val="000000"/>
        </w:rPr>
      </w:pPr>
      <w:r>
        <w:rPr>
          <w:b/>
          <w:color w:val="000000"/>
        </w:rPr>
        <w:t>Operator</w:t>
      </w:r>
      <w:r>
        <w:rPr>
          <w:color w:val="000000"/>
        </w:rPr>
        <w:t>: desemnează persoana fizică sau juridică, autoritate publică, agenție sau orice alt organism care, si</w:t>
      </w:r>
      <w:r>
        <w:rPr>
          <w:color w:val="000000"/>
        </w:rPr>
        <w:t xml:space="preserve">ngur sau împreuna cu altele, stabilește scopurile și mijloacele de Prelucrare a Datelor cu caracter personal; în cazul în care scopurile și mijloacele prelucrării sunt stabilite de dreptul Uniunii sau dreptul intern, Operatorul sau criteriile specifice de </w:t>
      </w:r>
      <w:r>
        <w:rPr>
          <w:color w:val="000000"/>
        </w:rPr>
        <w:t>numire a acestuia pot fi prevăzute de aceste legi.</w:t>
      </w:r>
    </w:p>
    <w:p w:rsidR="0000543F" w:rsidRDefault="00FD5F36">
      <w:pPr>
        <w:numPr>
          <w:ilvl w:val="0"/>
          <w:numId w:val="5"/>
        </w:numPr>
        <w:pBdr>
          <w:top w:val="nil"/>
          <w:left w:val="nil"/>
          <w:bottom w:val="nil"/>
          <w:right w:val="nil"/>
          <w:between w:val="nil"/>
        </w:pBdr>
        <w:spacing w:after="120" w:line="240" w:lineRule="auto"/>
        <w:ind w:left="360"/>
        <w:jc w:val="both"/>
        <w:rPr>
          <w:color w:val="000000"/>
        </w:rPr>
      </w:pPr>
      <w:r>
        <w:rPr>
          <w:b/>
          <w:color w:val="000000"/>
        </w:rPr>
        <w:lastRenderedPageBreak/>
        <w:t>Persoană împuternicită de operator</w:t>
      </w:r>
      <w:r>
        <w:rPr>
          <w:color w:val="000000"/>
        </w:rPr>
        <w:t>: desemnează o persoană fizică sau juridică, o autoritate publică, o agenție sau orice alt organism care Prelucrează Date cu caracter personal în numele Operatorului.</w:t>
      </w:r>
    </w:p>
    <w:p w:rsidR="0000543F" w:rsidRDefault="00FD5F36">
      <w:pPr>
        <w:numPr>
          <w:ilvl w:val="0"/>
          <w:numId w:val="5"/>
        </w:numPr>
        <w:pBdr>
          <w:top w:val="nil"/>
          <w:left w:val="nil"/>
          <w:bottom w:val="nil"/>
          <w:right w:val="nil"/>
          <w:between w:val="nil"/>
        </w:pBdr>
        <w:spacing w:after="120" w:line="240" w:lineRule="auto"/>
        <w:ind w:left="360"/>
        <w:jc w:val="both"/>
        <w:rPr>
          <w:color w:val="000000"/>
        </w:rPr>
      </w:pPr>
      <w:r>
        <w:rPr>
          <w:b/>
          <w:color w:val="000000"/>
        </w:rPr>
        <w:t>Persoană vizată</w:t>
      </w:r>
      <w:r>
        <w:rPr>
          <w:color w:val="000000"/>
        </w:rPr>
        <w:t>: desemnează</w:t>
      </w:r>
      <w:r>
        <w:rPr>
          <w:color w:val="000000"/>
          <w:highlight w:val="white"/>
        </w:rPr>
        <w:t xml:space="preserve"> o persoană fizică identificată sau identificabilă în legătură cu care se prelucrează Datele cu caracter personal. </w:t>
      </w:r>
    </w:p>
    <w:p w:rsidR="0000543F" w:rsidRDefault="00FD5F36">
      <w:pPr>
        <w:numPr>
          <w:ilvl w:val="0"/>
          <w:numId w:val="5"/>
        </w:numPr>
        <w:pBdr>
          <w:top w:val="nil"/>
          <w:left w:val="nil"/>
          <w:bottom w:val="nil"/>
          <w:right w:val="nil"/>
          <w:between w:val="nil"/>
        </w:pBdr>
        <w:spacing w:after="120" w:line="240" w:lineRule="auto"/>
        <w:ind w:left="360"/>
        <w:jc w:val="both"/>
        <w:rPr>
          <w:color w:val="000000"/>
        </w:rPr>
      </w:pPr>
      <w:r>
        <w:rPr>
          <w:b/>
          <w:color w:val="000000"/>
        </w:rPr>
        <w:t>Date cu caracter personal</w:t>
      </w:r>
      <w:r>
        <w:rPr>
          <w:color w:val="000000"/>
        </w:rPr>
        <w:t>: desemnează orice informație referitoare la o persoană fizică identificată sau identifi</w:t>
      </w:r>
      <w:r>
        <w:rPr>
          <w:color w:val="000000"/>
        </w:rPr>
        <w:t>cabilă; o persoană identificabilă este una care poate fi identificată, direct sau indirect, în special prin referire la un identificator cum ar fi un nume, un număr de identificare, date despre locație, un identificator online sau la unul sau mai multe ele</w:t>
      </w:r>
      <w:r>
        <w:rPr>
          <w:color w:val="000000"/>
        </w:rPr>
        <w:t>mente specifice, proprii identității sale fizice, fiziologice, genetice, psihice, economice, culturale sau sociale.</w:t>
      </w:r>
    </w:p>
    <w:p w:rsidR="0000543F" w:rsidRDefault="00FD5F36">
      <w:pPr>
        <w:numPr>
          <w:ilvl w:val="0"/>
          <w:numId w:val="5"/>
        </w:numPr>
        <w:pBdr>
          <w:top w:val="nil"/>
          <w:left w:val="nil"/>
          <w:bottom w:val="nil"/>
          <w:right w:val="nil"/>
          <w:between w:val="nil"/>
        </w:pBdr>
        <w:spacing w:after="120" w:line="240" w:lineRule="auto"/>
        <w:ind w:left="360"/>
        <w:jc w:val="both"/>
        <w:rPr>
          <w:color w:val="000000"/>
          <w:highlight w:val="white"/>
        </w:rPr>
      </w:pPr>
      <w:r>
        <w:rPr>
          <w:b/>
          <w:color w:val="000000"/>
        </w:rPr>
        <w:t>Încălcarea securității Datelor cu caracter personal</w:t>
      </w:r>
      <w:r>
        <w:rPr>
          <w:color w:val="000000"/>
        </w:rPr>
        <w:t>: desemnează</w:t>
      </w:r>
      <w:r>
        <w:rPr>
          <w:color w:val="000000"/>
          <w:highlight w:val="white"/>
        </w:rPr>
        <w:t xml:space="preserve"> </w:t>
      </w:r>
      <w:r>
        <w:rPr>
          <w:color w:val="000000"/>
        </w:rPr>
        <w:t>o încălcare a securității care duce, în mod accidental sau ilegal,  la distr</w:t>
      </w:r>
      <w:r>
        <w:rPr>
          <w:color w:val="000000"/>
        </w:rPr>
        <w:t>ugerea, pierderea, modificarea, sau divulgarea  neautorizată  a Datelor cu caracter personal transmise, stocate sau prelucrate în alt mod.</w:t>
      </w:r>
    </w:p>
    <w:p w:rsidR="0000543F" w:rsidRDefault="00FD5F36">
      <w:pPr>
        <w:numPr>
          <w:ilvl w:val="0"/>
          <w:numId w:val="5"/>
        </w:numPr>
        <w:pBdr>
          <w:top w:val="nil"/>
          <w:left w:val="nil"/>
          <w:bottom w:val="nil"/>
          <w:right w:val="nil"/>
          <w:between w:val="nil"/>
        </w:pBdr>
        <w:spacing w:after="120" w:line="240" w:lineRule="auto"/>
        <w:ind w:left="360"/>
        <w:jc w:val="both"/>
        <w:rPr>
          <w:color w:val="000000"/>
        </w:rPr>
      </w:pPr>
      <w:r>
        <w:rPr>
          <w:b/>
          <w:color w:val="000000"/>
        </w:rPr>
        <w:t>Prelucrare</w:t>
      </w:r>
      <w:r>
        <w:rPr>
          <w:color w:val="000000"/>
        </w:rPr>
        <w:t>: desemnează</w:t>
      </w:r>
      <w:r>
        <w:rPr>
          <w:color w:val="000000"/>
          <w:highlight w:val="white"/>
        </w:rPr>
        <w:t xml:space="preserve"> orice operațiune sau set de operațiuni efectuate cu privire la Datele cu caracter personal sau</w:t>
      </w:r>
      <w:r>
        <w:rPr>
          <w:color w:val="000000"/>
          <w:highlight w:val="white"/>
        </w:rPr>
        <w:t xml:space="preserve"> asupra seturilor de Date cu caracter personal, cu sau fără utilizarea de mijloace automatizate, precum colectarea, înregistrarea, organizarea, structurarea, stocarea, adaptarea sau modificarea, extragerea, consultarea, utilizarea, divulgarea prin transmit</w:t>
      </w:r>
      <w:r>
        <w:rPr>
          <w:color w:val="000000"/>
          <w:highlight w:val="white"/>
        </w:rPr>
        <w:t xml:space="preserve">ere, diseminarea sau punerea la dispoziție în alt mod, alinierea sau combinarea, restricționarea, ștergerea sau distrugerea. </w:t>
      </w:r>
    </w:p>
    <w:p w:rsidR="0000543F" w:rsidRDefault="0000543F">
      <w:pPr>
        <w:spacing w:after="120"/>
        <w:jc w:val="both"/>
      </w:pPr>
    </w:p>
    <w:p w:rsidR="0000543F" w:rsidRDefault="00FD5F36">
      <w:pPr>
        <w:numPr>
          <w:ilvl w:val="0"/>
          <w:numId w:val="2"/>
        </w:numPr>
        <w:pBdr>
          <w:top w:val="nil"/>
          <w:left w:val="nil"/>
          <w:bottom w:val="nil"/>
          <w:right w:val="nil"/>
          <w:between w:val="nil"/>
        </w:pBdr>
        <w:spacing w:after="120" w:line="240" w:lineRule="auto"/>
        <w:jc w:val="both"/>
        <w:rPr>
          <w:b/>
          <w:color w:val="000000"/>
        </w:rPr>
      </w:pPr>
      <w:r>
        <w:rPr>
          <w:b/>
          <w:color w:val="000000"/>
        </w:rPr>
        <w:t>Categoriile de date. Categorii de persoane vizate. Scopul prelucrării. Temei juridic</w:t>
      </w:r>
    </w:p>
    <w:p w:rsidR="0000543F" w:rsidRDefault="00FD5F36">
      <w:pPr>
        <w:pBdr>
          <w:top w:val="nil"/>
          <w:left w:val="nil"/>
          <w:bottom w:val="nil"/>
          <w:right w:val="nil"/>
          <w:between w:val="nil"/>
        </w:pBdr>
        <w:spacing w:after="120" w:line="240" w:lineRule="auto"/>
        <w:jc w:val="both"/>
        <w:rPr>
          <w:color w:val="000000"/>
        </w:rPr>
      </w:pPr>
      <w:r>
        <w:rPr>
          <w:color w:val="000000"/>
        </w:rPr>
        <w:t>În vederea încheirii și executării Convenției-cadru, fiecare Parte, în calitate de Operator, poate prelucra următoarele categorii de date cu caracter personal:</w:t>
      </w:r>
    </w:p>
    <w:p w:rsidR="0000543F" w:rsidRDefault="00FD5F36">
      <w:pPr>
        <w:widowControl w:val="0"/>
        <w:numPr>
          <w:ilvl w:val="0"/>
          <w:numId w:val="1"/>
        </w:numPr>
        <w:pBdr>
          <w:top w:val="nil"/>
          <w:left w:val="nil"/>
          <w:bottom w:val="nil"/>
          <w:right w:val="nil"/>
          <w:between w:val="nil"/>
        </w:pBdr>
        <w:tabs>
          <w:tab w:val="left" w:pos="720"/>
        </w:tabs>
        <w:spacing w:after="120" w:line="240" w:lineRule="auto"/>
        <w:ind w:left="0" w:firstLine="360"/>
        <w:jc w:val="both"/>
        <w:rPr>
          <w:color w:val="000000"/>
        </w:rPr>
      </w:pPr>
      <w:r>
        <w:rPr>
          <w:color w:val="000000"/>
        </w:rPr>
        <w:t xml:space="preserve">date de identificare și de contact ale reprezentanților legali ai Părților, prelucrate inclusiv </w:t>
      </w:r>
      <w:r>
        <w:rPr>
          <w:color w:val="000000"/>
        </w:rPr>
        <w:t>pentru îndeplinirea unor obligații legale, respectiv:  nume, prenume, serie și numar act de identitate/călătorie, emitent, data limită de valabilitate a documentului, cetățenie, adresa de e-mail instituțională, număr de telefon de serviciu, funcție;</w:t>
      </w:r>
    </w:p>
    <w:p w:rsidR="0000543F" w:rsidRDefault="00FD5F36">
      <w:pPr>
        <w:widowControl w:val="0"/>
        <w:numPr>
          <w:ilvl w:val="0"/>
          <w:numId w:val="1"/>
        </w:numPr>
        <w:pBdr>
          <w:top w:val="nil"/>
          <w:left w:val="nil"/>
          <w:bottom w:val="nil"/>
          <w:right w:val="nil"/>
          <w:between w:val="nil"/>
        </w:pBdr>
        <w:tabs>
          <w:tab w:val="left" w:pos="720"/>
        </w:tabs>
        <w:spacing w:after="120" w:line="240" w:lineRule="auto"/>
        <w:ind w:left="0" w:firstLine="360"/>
        <w:jc w:val="both"/>
        <w:rPr>
          <w:color w:val="000000"/>
        </w:rPr>
      </w:pPr>
      <w:r>
        <w:rPr>
          <w:color w:val="000000"/>
        </w:rPr>
        <w:t>date d</w:t>
      </w:r>
      <w:r>
        <w:rPr>
          <w:color w:val="000000"/>
        </w:rPr>
        <w:t>e identificare și de contact de la locul de muncă ale persoanelor de contact desemnate de Părți, respectiv: nume, prenume, adresa de e-mail instituțională, număr de telefon instituțional, departament, funcție;</w:t>
      </w:r>
    </w:p>
    <w:p w:rsidR="0000543F" w:rsidRDefault="00FD5F36">
      <w:pPr>
        <w:shd w:val="clear" w:color="auto" w:fill="FFFFFF"/>
        <w:ind w:firstLine="720"/>
        <w:jc w:val="both"/>
      </w:pPr>
      <w:r>
        <w:t>date de identificare și date de contact aparți</w:t>
      </w:r>
      <w:r>
        <w:t>nând studenților ASE, în calitate de practicanți conform prevederilor Convenției-cadru, respectiv: nume, prenume, CNP, ziua naşterii, locul naşterii,  cetăţenia, identificatorul de paşaport (dacă este cazul), identificatorul permisului de şedere (dacă este</w:t>
      </w:r>
      <w:r>
        <w:t xml:space="preserve"> cazul), adresa de domiciliu, adresa unde va locui studentul pe durata desfăşurării stagiului de practică, anul  universitar,  facultatea, anul de studii, seria, grupa, adresa de email instituțional, numărul telefon;</w:t>
      </w:r>
    </w:p>
    <w:p w:rsidR="0000543F" w:rsidRDefault="00FD5F36">
      <w:pPr>
        <w:widowControl w:val="0"/>
        <w:numPr>
          <w:ilvl w:val="0"/>
          <w:numId w:val="1"/>
        </w:numPr>
        <w:pBdr>
          <w:top w:val="nil"/>
          <w:left w:val="nil"/>
          <w:bottom w:val="nil"/>
          <w:right w:val="nil"/>
          <w:between w:val="nil"/>
        </w:pBdr>
        <w:tabs>
          <w:tab w:val="left" w:pos="720"/>
        </w:tabs>
        <w:spacing w:after="120" w:line="240" w:lineRule="auto"/>
        <w:ind w:left="0" w:firstLine="360"/>
        <w:jc w:val="both"/>
        <w:rPr>
          <w:color w:val="000000"/>
        </w:rPr>
      </w:pPr>
      <w:r>
        <w:rPr>
          <w:color w:val="000000"/>
        </w:rPr>
        <w:t>date de identificare și date de contact</w:t>
      </w:r>
      <w:r>
        <w:rPr>
          <w:color w:val="000000"/>
        </w:rPr>
        <w:t xml:space="preserve"> aparținând cadrelor didactice ale ASE, având responsabilități în derularea Convenției-cadru, respectiv: nume, prenume, adresa de e-mail instituțională, număr de telefon instituțional, departament, funcție);</w:t>
      </w:r>
    </w:p>
    <w:p w:rsidR="0000543F" w:rsidRDefault="00FD5F36">
      <w:pPr>
        <w:spacing w:after="120"/>
        <w:jc w:val="both"/>
      </w:pPr>
      <w:r>
        <w:t>Datele pot fi colectate de către una dintre Părți de la cealaltă Parte sau direct de la persoana vizată. Partea care dezvăluie aceste date confirmă că este autorizată să furnizeze acele date cu caracter personal Părții destinatare.</w:t>
      </w:r>
    </w:p>
    <w:p w:rsidR="0000543F" w:rsidRDefault="00FD5F36">
      <w:pPr>
        <w:spacing w:after="120"/>
        <w:jc w:val="both"/>
      </w:pPr>
      <w:r>
        <w:t>Fiecare Parte va utiliza</w:t>
      </w:r>
      <w:r>
        <w:t xml:space="preserve"> datele cu caracter personal care fac obiectul Convenției-cadru exclusiv în scopul validării și exercitării atribuțiilor și obligațiilor legale, în scopul executării Convenției-cadru și în vederea comunicării cu angajații și practicanții. </w:t>
      </w:r>
    </w:p>
    <w:p w:rsidR="0000543F" w:rsidRDefault="00FD5F36">
      <w:pPr>
        <w:spacing w:after="120"/>
        <w:jc w:val="both"/>
      </w:pPr>
      <w:r>
        <w:t>Prelucrarea date</w:t>
      </w:r>
      <w:r>
        <w:t>lor cu caracter personal ale persoanelor vizate este necesară pentru a permite Părților sa încheie și sa execute Convenția-cadru.</w:t>
      </w:r>
    </w:p>
    <w:p w:rsidR="0000543F" w:rsidRDefault="00FD5F36">
      <w:pPr>
        <w:numPr>
          <w:ilvl w:val="0"/>
          <w:numId w:val="2"/>
        </w:numPr>
        <w:pBdr>
          <w:top w:val="nil"/>
          <w:left w:val="nil"/>
          <w:bottom w:val="nil"/>
          <w:right w:val="nil"/>
          <w:between w:val="nil"/>
        </w:pBdr>
        <w:spacing w:after="120" w:line="240" w:lineRule="auto"/>
        <w:jc w:val="both"/>
        <w:rPr>
          <w:b/>
          <w:color w:val="000000"/>
        </w:rPr>
      </w:pPr>
      <w:r>
        <w:rPr>
          <w:b/>
          <w:color w:val="000000"/>
        </w:rPr>
        <w:t>Prelucrarea datelor. Măsuri de securitate</w:t>
      </w:r>
    </w:p>
    <w:p w:rsidR="0000543F" w:rsidRDefault="00FD5F36">
      <w:pPr>
        <w:spacing w:after="120"/>
        <w:jc w:val="both"/>
      </w:pPr>
      <w:r>
        <w:t xml:space="preserve">În ceea ce privește prelucrarea datelor cu caracter personal ale persoanelor vizate </w:t>
      </w:r>
      <w:r>
        <w:t xml:space="preserve">mentionate mai sus, Organizatorul de practică și Partenerul de practică vor determina în mod individual scopurile și mijloacele prelucrării pentru prelucrările individuale și împreună pentru prelucrările aferente calității de operatori asociați. </w:t>
      </w:r>
    </w:p>
    <w:p w:rsidR="0000543F" w:rsidRDefault="00FD5F36">
      <w:pPr>
        <w:spacing w:after="120"/>
        <w:jc w:val="both"/>
      </w:pPr>
      <w:r>
        <w:lastRenderedPageBreak/>
        <w:t>Fiecare P</w:t>
      </w:r>
      <w:r>
        <w:t>arte va prelucra Date cu caracter personal exclusiv în scopul încheierii și executarii Convenției-cadru, inclusiv dezvăluirea Datelor cu caracter personal către cealaltă Parte și garantează că Prelucrează Datele cu caracter personal în deplină conformitate</w:t>
      </w:r>
      <w:r>
        <w:t xml:space="preserve"> cu Legislația aplicabilă în materie de protecție a datelor și că își va respecta obligația de a informa Persoanele vizate conform dispozițiilor legale în vigoare.</w:t>
      </w:r>
    </w:p>
    <w:p w:rsidR="0000543F" w:rsidRDefault="00FD5F36">
      <w:pPr>
        <w:spacing w:after="120"/>
        <w:jc w:val="both"/>
      </w:pPr>
      <w:r>
        <w:t>Fiecare dintre Operatori se angajează:</w:t>
      </w:r>
    </w:p>
    <w:p w:rsidR="0000543F" w:rsidRDefault="00FD5F36">
      <w:pPr>
        <w:numPr>
          <w:ilvl w:val="0"/>
          <w:numId w:val="3"/>
        </w:numPr>
        <w:pBdr>
          <w:top w:val="nil"/>
          <w:left w:val="nil"/>
          <w:bottom w:val="nil"/>
          <w:right w:val="nil"/>
          <w:between w:val="nil"/>
        </w:pBdr>
        <w:spacing w:after="120" w:line="240" w:lineRule="auto"/>
        <w:ind w:left="0" w:firstLine="360"/>
        <w:jc w:val="both"/>
        <w:rPr>
          <w:color w:val="000000"/>
        </w:rPr>
      </w:pPr>
      <w:r>
        <w:rPr>
          <w:color w:val="000000"/>
        </w:rPr>
        <w:t xml:space="preserve">să își respecte toate obligațiile aferente calității </w:t>
      </w:r>
      <w:r>
        <w:rPr>
          <w:color w:val="000000"/>
        </w:rPr>
        <w:t>de Operator prevăzute de GDPR;</w:t>
      </w:r>
    </w:p>
    <w:p w:rsidR="0000543F" w:rsidRDefault="00FD5F36">
      <w:pPr>
        <w:numPr>
          <w:ilvl w:val="0"/>
          <w:numId w:val="3"/>
        </w:numPr>
        <w:pBdr>
          <w:top w:val="nil"/>
          <w:left w:val="nil"/>
          <w:bottom w:val="nil"/>
          <w:right w:val="nil"/>
          <w:between w:val="nil"/>
        </w:pBdr>
        <w:spacing w:after="120" w:line="240" w:lineRule="auto"/>
        <w:ind w:left="0" w:firstLine="360"/>
        <w:jc w:val="both"/>
        <w:rPr>
          <w:color w:val="000000"/>
        </w:rPr>
      </w:pPr>
      <w:r>
        <w:rPr>
          <w:color w:val="000000"/>
        </w:rPr>
        <w:t xml:space="preserve">să se asigure că datele personale sunt prelucrate în scopuri determinate, explicite și legitime și nu sunt prelucrate ulterior într-un mod incompatibil cu aceste scopuri; </w:t>
      </w:r>
    </w:p>
    <w:p w:rsidR="0000543F" w:rsidRDefault="00FD5F36">
      <w:pPr>
        <w:numPr>
          <w:ilvl w:val="0"/>
          <w:numId w:val="4"/>
        </w:numPr>
        <w:pBdr>
          <w:top w:val="nil"/>
          <w:left w:val="nil"/>
          <w:bottom w:val="nil"/>
          <w:right w:val="nil"/>
          <w:between w:val="nil"/>
        </w:pBdr>
        <w:spacing w:after="120" w:line="240" w:lineRule="auto"/>
        <w:ind w:left="0" w:firstLine="360"/>
        <w:jc w:val="both"/>
        <w:rPr>
          <w:color w:val="000000"/>
        </w:rPr>
      </w:pPr>
      <w:r>
        <w:rPr>
          <w:color w:val="000000"/>
        </w:rPr>
        <w:t>să asigure minimizarea datelor personale procesate în raport cu scopurile pentru care sunt prelucrate;</w:t>
      </w:r>
    </w:p>
    <w:p w:rsidR="0000543F" w:rsidRDefault="00FD5F36">
      <w:pPr>
        <w:numPr>
          <w:ilvl w:val="0"/>
          <w:numId w:val="4"/>
        </w:numPr>
        <w:pBdr>
          <w:top w:val="nil"/>
          <w:left w:val="nil"/>
          <w:bottom w:val="nil"/>
          <w:right w:val="nil"/>
          <w:between w:val="nil"/>
        </w:pBdr>
        <w:spacing w:after="120" w:line="240" w:lineRule="auto"/>
        <w:ind w:left="0" w:firstLine="360"/>
        <w:jc w:val="both"/>
        <w:rPr>
          <w:color w:val="000000"/>
        </w:rPr>
      </w:pPr>
      <w:r>
        <w:rPr>
          <w:color w:val="000000"/>
        </w:rPr>
        <w:t xml:space="preserve">să asigure restricționarea accesului la prelucrarea datelor cu caracter personal doar către personal autorizat (principiul „need to know”), </w:t>
      </w:r>
    </w:p>
    <w:p w:rsidR="0000543F" w:rsidRDefault="00FD5F36">
      <w:pPr>
        <w:numPr>
          <w:ilvl w:val="0"/>
          <w:numId w:val="4"/>
        </w:numPr>
        <w:pBdr>
          <w:top w:val="nil"/>
          <w:left w:val="nil"/>
          <w:bottom w:val="nil"/>
          <w:right w:val="nil"/>
          <w:between w:val="nil"/>
        </w:pBdr>
        <w:spacing w:after="120" w:line="240" w:lineRule="auto"/>
        <w:ind w:left="0" w:firstLine="360"/>
        <w:jc w:val="both"/>
        <w:rPr>
          <w:color w:val="000000"/>
        </w:rPr>
      </w:pPr>
      <w:r>
        <w:rPr>
          <w:color w:val="000000"/>
        </w:rPr>
        <w:t xml:space="preserve">să ia toate </w:t>
      </w:r>
      <w:r>
        <w:rPr>
          <w:color w:val="000000"/>
        </w:rPr>
        <w:t xml:space="preserve">măsurile necesare pentru a asigura responsabilizarea întregului său personal cu acces la datele cu caracter personal și pentru a se asigura că toți membrii personalului său sunt obligați să păstreze confidențialitatea datelor cu caracter personal; </w:t>
      </w:r>
    </w:p>
    <w:p w:rsidR="0000543F" w:rsidRDefault="00FD5F36">
      <w:pPr>
        <w:numPr>
          <w:ilvl w:val="0"/>
          <w:numId w:val="3"/>
        </w:numPr>
        <w:pBdr>
          <w:top w:val="nil"/>
          <w:left w:val="nil"/>
          <w:bottom w:val="nil"/>
          <w:right w:val="nil"/>
          <w:between w:val="nil"/>
        </w:pBdr>
        <w:spacing w:after="120" w:line="240" w:lineRule="auto"/>
        <w:ind w:left="0" w:firstLine="360"/>
        <w:jc w:val="both"/>
        <w:rPr>
          <w:color w:val="000000"/>
        </w:rPr>
      </w:pPr>
      <w:r>
        <w:rPr>
          <w:color w:val="000000"/>
        </w:rPr>
        <w:t>să pună</w:t>
      </w:r>
      <w:r>
        <w:rPr>
          <w:color w:val="000000"/>
        </w:rPr>
        <w:t xml:space="preserve"> în aplicare și să mențină măsuri tehnice și organizatorice adecvate privind prelucrarea datelor cu caracter persoanal, care să îndeplinească cerințele GDPR;</w:t>
      </w:r>
    </w:p>
    <w:p w:rsidR="0000543F" w:rsidRDefault="00FD5F36">
      <w:pPr>
        <w:numPr>
          <w:ilvl w:val="0"/>
          <w:numId w:val="4"/>
        </w:numPr>
        <w:pBdr>
          <w:top w:val="nil"/>
          <w:left w:val="nil"/>
          <w:bottom w:val="nil"/>
          <w:right w:val="nil"/>
          <w:between w:val="nil"/>
        </w:pBdr>
        <w:spacing w:after="120" w:line="240" w:lineRule="auto"/>
        <w:ind w:left="0" w:firstLine="360"/>
        <w:jc w:val="both"/>
        <w:rPr>
          <w:color w:val="000000"/>
        </w:rPr>
      </w:pPr>
      <w:r>
        <w:rPr>
          <w:color w:val="000000"/>
        </w:rPr>
        <w:t>să își respecte obligațiile aferente calității de Operator cu privire la încălcarea securității da</w:t>
      </w:r>
      <w:r>
        <w:rPr>
          <w:color w:val="000000"/>
        </w:rPr>
        <w:t>telor cu caracter personal și să informeze cealaltă Parte cu privire la orice asemenea încălcare semnificativă a securității datelor cu caracter personal de interes pentru cealaltă Parte, fără nicio întârziere nejustificată.</w:t>
      </w:r>
    </w:p>
    <w:p w:rsidR="0000543F" w:rsidRDefault="00FD5F36">
      <w:pPr>
        <w:numPr>
          <w:ilvl w:val="0"/>
          <w:numId w:val="2"/>
        </w:numPr>
        <w:pBdr>
          <w:top w:val="nil"/>
          <w:left w:val="nil"/>
          <w:bottom w:val="nil"/>
          <w:right w:val="nil"/>
          <w:between w:val="nil"/>
        </w:pBdr>
        <w:spacing w:after="120" w:line="240" w:lineRule="auto"/>
        <w:jc w:val="both"/>
        <w:rPr>
          <w:b/>
          <w:color w:val="000000"/>
        </w:rPr>
      </w:pPr>
      <w:r>
        <w:rPr>
          <w:b/>
          <w:color w:val="000000"/>
        </w:rPr>
        <w:t>Exactitatea datelor</w:t>
      </w:r>
    </w:p>
    <w:p w:rsidR="0000543F" w:rsidRDefault="00FD5F36">
      <w:pPr>
        <w:spacing w:after="120"/>
        <w:jc w:val="both"/>
      </w:pPr>
      <w:r>
        <w:t>Este import</w:t>
      </w:r>
      <w:r>
        <w:t>ant ca datele personale prelucrate de fiecare Parte să fie corecte și actuale. Fiecare Parte va informa cealaltă Parte în cazul în care ia la cunoștință că au intervenit modificări privind datele cu caracter personal prelucrate în conformitate cu cele de m</w:t>
      </w:r>
      <w:r>
        <w:t>ai sus, în măsura în care informațiile sunt relevante pentru executarea Convenției-cadru.</w:t>
      </w:r>
    </w:p>
    <w:p w:rsidR="0000543F" w:rsidRDefault="00FD5F36">
      <w:pPr>
        <w:numPr>
          <w:ilvl w:val="0"/>
          <w:numId w:val="2"/>
        </w:numPr>
        <w:pBdr>
          <w:top w:val="nil"/>
          <w:left w:val="nil"/>
          <w:bottom w:val="nil"/>
          <w:right w:val="nil"/>
          <w:between w:val="nil"/>
        </w:pBdr>
        <w:spacing w:after="120" w:line="240" w:lineRule="auto"/>
        <w:jc w:val="both"/>
        <w:rPr>
          <w:color w:val="000000"/>
        </w:rPr>
      </w:pPr>
      <w:r>
        <w:rPr>
          <w:b/>
          <w:color w:val="000000"/>
        </w:rPr>
        <w:t>Stocarea datelor</w:t>
      </w:r>
    </w:p>
    <w:p w:rsidR="0000543F" w:rsidRDefault="00FD5F36">
      <w:pPr>
        <w:spacing w:after="120"/>
        <w:jc w:val="both"/>
      </w:pPr>
      <w:r>
        <w:t>Fiecare parte va păstra datele cu caracter personal atât timp cât este necesar pentru executarea Convenției-cadru, inclusiv în scopul îndeplinirii oricăror obligații legale de păstrare, obligații contabile, de raportare sau arhivare, care pot implica prelu</w:t>
      </w:r>
      <w:r>
        <w:t xml:space="preserve">crarea acestor date. </w:t>
      </w:r>
    </w:p>
    <w:p w:rsidR="0000543F" w:rsidRDefault="00FD5F36">
      <w:pPr>
        <w:pBdr>
          <w:top w:val="nil"/>
          <w:left w:val="nil"/>
          <w:bottom w:val="nil"/>
          <w:right w:val="nil"/>
          <w:between w:val="nil"/>
        </w:pBdr>
        <w:tabs>
          <w:tab w:val="left" w:pos="720"/>
        </w:tabs>
        <w:spacing w:after="120" w:line="240" w:lineRule="auto"/>
        <w:jc w:val="both"/>
        <w:rPr>
          <w:color w:val="000000"/>
        </w:rPr>
      </w:pPr>
      <w:r>
        <w:rPr>
          <w:color w:val="000000"/>
        </w:rPr>
        <w:t xml:space="preserve">Datele personale ale studenților ASE, în calitate de practicanți conform prevederilor Convenției-cadru vor fi șterse de către </w:t>
      </w:r>
      <w:r>
        <w:rPr>
          <w:b/>
          <w:color w:val="000000"/>
        </w:rPr>
        <w:t>Partenerul de practică</w:t>
      </w:r>
      <w:r>
        <w:rPr>
          <w:color w:val="000000"/>
        </w:rPr>
        <w:t xml:space="preserve"> dupa încetarea valabilității Convenției-cadru, într-un termen de maximum 30 zile.</w:t>
      </w:r>
    </w:p>
    <w:p w:rsidR="0000543F" w:rsidRDefault="00FD5F36">
      <w:pPr>
        <w:numPr>
          <w:ilvl w:val="0"/>
          <w:numId w:val="2"/>
        </w:numPr>
        <w:pBdr>
          <w:top w:val="nil"/>
          <w:left w:val="nil"/>
          <w:bottom w:val="nil"/>
          <w:right w:val="nil"/>
          <w:between w:val="nil"/>
        </w:pBdr>
        <w:spacing w:after="120" w:line="240" w:lineRule="auto"/>
        <w:jc w:val="both"/>
        <w:rPr>
          <w:b/>
          <w:color w:val="000000"/>
        </w:rPr>
      </w:pPr>
      <w:r>
        <w:rPr>
          <w:b/>
          <w:color w:val="000000"/>
        </w:rPr>
        <w:t>Tra</w:t>
      </w:r>
      <w:r>
        <w:rPr>
          <w:b/>
          <w:color w:val="000000"/>
        </w:rPr>
        <w:t>nsferul către terțe Părți - Subcontractarea</w:t>
      </w:r>
    </w:p>
    <w:p w:rsidR="0000543F" w:rsidRDefault="00FD5F36">
      <w:pPr>
        <w:spacing w:after="120"/>
        <w:jc w:val="both"/>
      </w:pPr>
      <w:r>
        <w:t>În executarea Convenției-cadru, fiecare Parte, în calitatea sa de Operator, poate contracta furnizori de servicii care vor căpăta calitatea de Persoane împuternicite de Operator, cu condiția ca acestea să fie țin</w:t>
      </w:r>
      <w:r>
        <w:t>ute de a respecta obligațiile prevăzute de GDPR.</w:t>
      </w:r>
    </w:p>
    <w:p w:rsidR="0000543F" w:rsidRDefault="00FD5F36">
      <w:pPr>
        <w:spacing w:after="120"/>
        <w:jc w:val="both"/>
      </w:pPr>
      <w:r>
        <w:t xml:space="preserve">În acest sens, Operatorul trebuie să încheie cu Persoana împuternicită de Operator un acord de prelucrare a datelor (în conformitate cu cerințele legale prevăzute la articolul 28 al GDPR), sau un echivalent </w:t>
      </w:r>
      <w:r>
        <w:t>al acestuia, pentru a asigura conformitatea legală cu privire la prelucrarea acestor date.</w:t>
      </w:r>
    </w:p>
    <w:p w:rsidR="0000543F" w:rsidRDefault="00FD5F36">
      <w:pPr>
        <w:spacing w:after="120"/>
        <w:jc w:val="both"/>
      </w:pPr>
      <w:r>
        <w:t>Partenerul de practică este autorizat cu titlu general să contracteze terțe părți în vederea prestării serviciilor, fără acordul prealabil scris dat de Organizatorul</w:t>
      </w:r>
      <w:r>
        <w:t xml:space="preserve"> de practică. Cu toate acestea, Partenerul de practică va informa Organizatorul de practică cu privire la orice modificări preconizate cu privire la respectivele terțe părți, pentru a oferi Organizatorului de practică posibilitatea de a formula obiecţii.</w:t>
      </w:r>
    </w:p>
    <w:p w:rsidR="0000543F" w:rsidRDefault="00FD5F36">
      <w:pPr>
        <w:spacing w:after="120"/>
        <w:jc w:val="both"/>
      </w:pPr>
      <w:r>
        <w:t>Î</w:t>
      </w:r>
      <w:r>
        <w:t>n cazul în care Partenerul de practică intenţionează să subcontracteze servicii unei terțe părți, Organizatorul de practică nu se va putea opune în mod discreționar la subcontractarea serviciilor.</w:t>
      </w:r>
    </w:p>
    <w:p w:rsidR="0000543F" w:rsidRDefault="00FD5F36">
      <w:pPr>
        <w:numPr>
          <w:ilvl w:val="0"/>
          <w:numId w:val="2"/>
        </w:numPr>
        <w:pBdr>
          <w:top w:val="nil"/>
          <w:left w:val="nil"/>
          <w:bottom w:val="nil"/>
          <w:right w:val="nil"/>
          <w:between w:val="nil"/>
        </w:pBdr>
        <w:spacing w:after="120" w:line="240" w:lineRule="auto"/>
        <w:jc w:val="both"/>
        <w:rPr>
          <w:b/>
          <w:color w:val="000000"/>
        </w:rPr>
      </w:pPr>
      <w:r>
        <w:rPr>
          <w:b/>
          <w:color w:val="000000"/>
        </w:rPr>
        <w:t>Transferul datelor către terțe țări</w:t>
      </w:r>
    </w:p>
    <w:p w:rsidR="0000543F" w:rsidRDefault="00FD5F36">
      <w:pPr>
        <w:spacing w:after="120"/>
        <w:jc w:val="both"/>
      </w:pPr>
      <w:r>
        <w:lastRenderedPageBreak/>
        <w:t>Niciun Operator nu va t</w:t>
      </w:r>
      <w:r>
        <w:t>ransfera date cu caracter personal către nicio țară din afara Spațiului Economic European, cu excepția cazului în care oferă garanții adecvate pentru transferul efectuat, cum ar fi: (i) transfer către orice țară considerată de către Comisia UE că asigură u</w:t>
      </w:r>
      <w:r>
        <w:t>n nivel de protecție adecvat; (ii) transfer în conformitate cu principiile Privacy Shield (sau o schemă echivalentă) sau (iii) transfer supus unui alt mecanism de transfer de date sau a unor alte garanții adecvate conform cerințelor GDPR.</w:t>
      </w:r>
    </w:p>
    <w:p w:rsidR="0000543F" w:rsidRDefault="00FD5F36">
      <w:pPr>
        <w:numPr>
          <w:ilvl w:val="0"/>
          <w:numId w:val="2"/>
        </w:numPr>
        <w:pBdr>
          <w:top w:val="nil"/>
          <w:left w:val="nil"/>
          <w:bottom w:val="nil"/>
          <w:right w:val="nil"/>
          <w:between w:val="nil"/>
        </w:pBdr>
        <w:spacing w:after="120" w:line="240" w:lineRule="auto"/>
        <w:jc w:val="both"/>
        <w:rPr>
          <w:b/>
          <w:color w:val="000000"/>
        </w:rPr>
      </w:pPr>
      <w:r>
        <w:rPr>
          <w:b/>
          <w:color w:val="000000"/>
        </w:rPr>
        <w:t>Drepturile persoa</w:t>
      </w:r>
      <w:r>
        <w:rPr>
          <w:b/>
          <w:color w:val="000000"/>
        </w:rPr>
        <w:t>nelor vizate ale căror date sunt prelucrate în legătură cu Convenția-cadru</w:t>
      </w:r>
    </w:p>
    <w:p w:rsidR="0000543F" w:rsidRDefault="00FD5F36">
      <w:pPr>
        <w:jc w:val="both"/>
      </w:pPr>
      <w:r>
        <w:t>În temeiul Regulamentului GDPR, persoanele vizate își pot exercita următoarele drepturi cu privire la datele personale prelucrate în legatură cu Convenția-cadru, în raport cu fiecar</w:t>
      </w:r>
      <w:r>
        <w:t>e dintre Operatori, după caz: dreptul de acces la date (art. 15 al GDPR), dreptul la rectificare (art. 16 al GDPR) în conformitate cu prevederile legale în vigoare, dreptul la ștergerea datelor („dreptul de a fi uitat” – art. 17 al GDPR), dreptul la restri</w:t>
      </w:r>
      <w:r>
        <w:t>cționarea prelucrării (art. 18 al GDPR), dreptul la portabilitatea datelor (art. 20 al GDPR), dreptul la opoziție (art. 21 al GDPR), dreptul de a nu fi supus unei decizii individuale automatizate (art. 22 al GDPR), dreptul de intervenție asupra datelor (ar</w:t>
      </w:r>
      <w:r>
        <w:t>t. 22 alin. 3 al GDPR), dreptul de adresare către Autoritatea Națională de Supraveghere a Prelucrării Datelor cu Caracter Personal și/sau către instanțele de judecată competente (art. 12 alin. 4 al GDPR).</w:t>
      </w:r>
    </w:p>
    <w:p w:rsidR="0000543F" w:rsidRDefault="00FD5F36">
      <w:pPr>
        <w:spacing w:after="120"/>
        <w:jc w:val="both"/>
      </w:pPr>
      <w:r>
        <w:t xml:space="preserve">Pentru a revizui, verifica, rectifica sau solicita </w:t>
      </w:r>
      <w:r>
        <w:t>ș</w:t>
      </w:r>
      <w:r>
        <w:t>tergerea informațiilor personale, a se opune prelucrării datelor cu caracter personal, sau pentru a exercita oricare dintre drepturile de mai sus, Părțile pot fi contactate în scris la următoarele adrese de email:</w:t>
      </w:r>
    </w:p>
    <w:p w:rsidR="0000543F" w:rsidRDefault="00FD5F36">
      <w:pPr>
        <w:numPr>
          <w:ilvl w:val="1"/>
          <w:numId w:val="8"/>
        </w:numPr>
        <w:pBdr>
          <w:top w:val="nil"/>
          <w:left w:val="nil"/>
          <w:bottom w:val="nil"/>
          <w:right w:val="nil"/>
          <w:between w:val="nil"/>
        </w:pBdr>
        <w:spacing w:after="120" w:line="240" w:lineRule="auto"/>
        <w:ind w:left="720" w:hanging="270"/>
        <w:jc w:val="both"/>
        <w:rPr>
          <w:color w:val="000000"/>
        </w:rPr>
      </w:pPr>
      <w:r>
        <w:rPr>
          <w:color w:val="000000"/>
        </w:rPr>
        <w:t xml:space="preserve">Pentru Organizatorul de practică: </w:t>
      </w:r>
      <w:hyperlink r:id="rId8">
        <w:r>
          <w:rPr>
            <w:color w:val="0000FF"/>
            <w:u w:val="single"/>
          </w:rPr>
          <w:t>gdpr@ase.ro</w:t>
        </w:r>
      </w:hyperlink>
      <w:r>
        <w:rPr>
          <w:color w:val="000000"/>
        </w:rPr>
        <w:t xml:space="preserve"> </w:t>
      </w:r>
    </w:p>
    <w:p w:rsidR="0000543F" w:rsidRDefault="00FD5F36">
      <w:pPr>
        <w:numPr>
          <w:ilvl w:val="1"/>
          <w:numId w:val="8"/>
        </w:numPr>
        <w:pBdr>
          <w:top w:val="nil"/>
          <w:left w:val="nil"/>
          <w:bottom w:val="nil"/>
          <w:right w:val="nil"/>
          <w:between w:val="nil"/>
        </w:pBdr>
        <w:spacing w:after="120" w:line="240" w:lineRule="auto"/>
        <w:ind w:left="720" w:hanging="270"/>
        <w:jc w:val="both"/>
        <w:rPr>
          <w:b/>
          <w:color w:val="000000"/>
        </w:rPr>
      </w:pPr>
      <w:r>
        <w:rPr>
          <w:color w:val="000000"/>
        </w:rPr>
        <w:t>Pentru Partenerul de practică: ..................................................</w:t>
      </w:r>
    </w:p>
    <w:p w:rsidR="0000543F" w:rsidRDefault="00FD5F36">
      <w:pPr>
        <w:numPr>
          <w:ilvl w:val="0"/>
          <w:numId w:val="2"/>
        </w:numPr>
        <w:pBdr>
          <w:top w:val="nil"/>
          <w:left w:val="nil"/>
          <w:bottom w:val="nil"/>
          <w:right w:val="nil"/>
          <w:between w:val="nil"/>
        </w:pBdr>
        <w:spacing w:after="120" w:line="240" w:lineRule="auto"/>
        <w:jc w:val="both"/>
        <w:rPr>
          <w:b/>
          <w:color w:val="000000"/>
        </w:rPr>
      </w:pPr>
      <w:r>
        <w:rPr>
          <w:b/>
          <w:color w:val="000000"/>
        </w:rPr>
        <w:t>Informarea persoanelor vizate</w:t>
      </w:r>
    </w:p>
    <w:p w:rsidR="0000543F" w:rsidRDefault="00FD5F36">
      <w:pPr>
        <w:spacing w:after="120"/>
        <w:jc w:val="both"/>
      </w:pPr>
      <w:r>
        <w:t>Fiecare Operator</w:t>
      </w:r>
      <w:r>
        <w:rPr>
          <w:b/>
        </w:rPr>
        <w:t xml:space="preserve"> </w:t>
      </w:r>
      <w:r>
        <w:t>este responsabil de faptul că toate persoanele vizate ale căror date sunt prelucrate pentru executarea și îndeplinirea Convenției-cadru cadru sunt informate cu privire la prelucrarea datelor lor cu caracter personal.</w:t>
      </w:r>
    </w:p>
    <w:p w:rsidR="0000543F" w:rsidRDefault="00FD5F36">
      <w:pPr>
        <w:spacing w:after="120"/>
        <w:jc w:val="both"/>
      </w:pPr>
      <w:r>
        <w:t>Prin semnarea Convenției-cadru, fiecare</w:t>
      </w:r>
      <w:r>
        <w:t xml:space="preserve"> dintre semnatari confirmă că a fost informat asupra prelucrării datelor sale cu caracter personal.</w:t>
      </w:r>
    </w:p>
    <w:p w:rsidR="0000543F" w:rsidRDefault="00FD5F36">
      <w:pPr>
        <w:numPr>
          <w:ilvl w:val="0"/>
          <w:numId w:val="2"/>
        </w:numPr>
        <w:pBdr>
          <w:top w:val="nil"/>
          <w:left w:val="nil"/>
          <w:bottom w:val="nil"/>
          <w:right w:val="nil"/>
          <w:between w:val="nil"/>
        </w:pBdr>
        <w:spacing w:after="120" w:line="240" w:lineRule="auto"/>
        <w:jc w:val="both"/>
        <w:rPr>
          <w:b/>
          <w:color w:val="000000"/>
        </w:rPr>
      </w:pPr>
      <w:r>
        <w:rPr>
          <w:b/>
          <w:color w:val="000000"/>
        </w:rPr>
        <w:t>Valabilitate. Răspundere</w:t>
      </w:r>
    </w:p>
    <w:p w:rsidR="0000543F" w:rsidRDefault="00FD5F36">
      <w:pPr>
        <w:spacing w:after="120"/>
        <w:jc w:val="both"/>
      </w:pPr>
      <w:r>
        <w:t>Fiecare dintre Operatori îl va despăgubi pe celălalt pentru pierderile, daunele, costurile, cheltuielile și alte obligații (inclusi</w:t>
      </w:r>
      <w:r>
        <w:t xml:space="preserve">v taxele juridice și altele) suportate sau impuse celuilalt Operator și referitoare la o pretenție a unui terț, în măsura în care aceasta se datorează nerespectării de către cealaltă Parte a obligațiilor de protecție a datelor cu caracter personal care îi </w:t>
      </w:r>
      <w:r>
        <w:t>revin.</w:t>
      </w:r>
    </w:p>
    <w:p w:rsidR="0000543F" w:rsidRDefault="0000543F">
      <w:pPr>
        <w:spacing w:after="120"/>
        <w:jc w:val="both"/>
      </w:pPr>
    </w:p>
    <w:p w:rsidR="0000543F" w:rsidRDefault="00FD5F36">
      <w:pPr>
        <w:spacing w:after="120"/>
        <w:jc w:val="both"/>
      </w:pPr>
      <w:r>
        <w:t xml:space="preserve">Prezentul Acord va înceta în momentul încetării Convenției-cadru. </w:t>
      </w:r>
    </w:p>
    <w:p w:rsidR="0000543F" w:rsidRDefault="00FD5F36">
      <w:pPr>
        <w:spacing w:after="120"/>
        <w:jc w:val="both"/>
      </w:pPr>
      <w:r>
        <w:t>Toate modificările și completările la prezentul Acord sunt valabile numai daca sunt efectuate în scris.</w:t>
      </w:r>
    </w:p>
    <w:p w:rsidR="0000543F" w:rsidRDefault="0000543F">
      <w:pPr>
        <w:spacing w:after="120"/>
        <w:jc w:val="both"/>
      </w:pPr>
    </w:p>
    <w:tbl>
      <w:tblPr>
        <w:tblStyle w:val="a1"/>
        <w:tblW w:w="8982" w:type="dxa"/>
        <w:tblInd w:w="108" w:type="dxa"/>
        <w:tblLayout w:type="fixed"/>
        <w:tblLook w:val="0400" w:firstRow="0" w:lastRow="0" w:firstColumn="0" w:lastColumn="0" w:noHBand="0" w:noVBand="1"/>
      </w:tblPr>
      <w:tblGrid>
        <w:gridCol w:w="4212"/>
        <w:gridCol w:w="4770"/>
      </w:tblGrid>
      <w:tr w:rsidR="0000543F">
        <w:trPr>
          <w:trHeight w:val="513"/>
        </w:trPr>
        <w:tc>
          <w:tcPr>
            <w:tcW w:w="4212" w:type="dxa"/>
            <w:shd w:val="clear" w:color="auto" w:fill="auto"/>
          </w:tcPr>
          <w:p w:rsidR="0000543F" w:rsidRDefault="00FD5F36">
            <w:pPr>
              <w:ind w:right="-7"/>
              <w:jc w:val="center"/>
              <w:rPr>
                <w:b/>
              </w:rPr>
            </w:pPr>
            <w:r>
              <w:rPr>
                <w:b/>
              </w:rPr>
              <w:t xml:space="preserve">ACADEMIA DE STUDII ECONOMICE DIN BUCUREȘTI                                  </w:t>
            </w:r>
            <w:r>
              <w:rPr>
                <w:b/>
              </w:rPr>
              <w:t xml:space="preserve">                                           </w:t>
            </w:r>
          </w:p>
        </w:tc>
        <w:tc>
          <w:tcPr>
            <w:tcW w:w="4770" w:type="dxa"/>
            <w:shd w:val="clear" w:color="auto" w:fill="auto"/>
          </w:tcPr>
          <w:p w:rsidR="0000543F" w:rsidRDefault="00FD5F36">
            <w:pPr>
              <w:ind w:right="-7"/>
              <w:jc w:val="center"/>
              <w:rPr>
                <w:b/>
              </w:rPr>
            </w:pPr>
            <w:r>
              <w:rPr>
                <w:b/>
              </w:rPr>
              <w:t>PARTENER</w:t>
            </w:r>
          </w:p>
          <w:p w:rsidR="0000543F" w:rsidRDefault="0000543F">
            <w:pPr>
              <w:ind w:right="-7"/>
              <w:jc w:val="center"/>
              <w:rPr>
                <w:b/>
              </w:rPr>
            </w:pPr>
          </w:p>
        </w:tc>
      </w:tr>
      <w:tr w:rsidR="0000543F">
        <w:tc>
          <w:tcPr>
            <w:tcW w:w="4212" w:type="dxa"/>
            <w:shd w:val="clear" w:color="auto" w:fill="auto"/>
          </w:tcPr>
          <w:p w:rsidR="0000543F" w:rsidRDefault="00FD5F36">
            <w:pPr>
              <w:ind w:right="-7"/>
              <w:jc w:val="both"/>
              <w:rPr>
                <w:b/>
              </w:rPr>
            </w:pPr>
            <w:r>
              <w:rPr>
                <w:b/>
              </w:rPr>
              <w:t>R E C T O R,</w:t>
            </w:r>
            <w:r>
              <w:rPr>
                <w:b/>
              </w:rPr>
              <w:tab/>
            </w:r>
            <w:r>
              <w:rPr>
                <w:b/>
              </w:rPr>
              <w:tab/>
            </w:r>
            <w:r>
              <w:rPr>
                <w:b/>
              </w:rPr>
              <w:tab/>
            </w:r>
          </w:p>
          <w:p w:rsidR="0000543F" w:rsidRDefault="0000543F">
            <w:pPr>
              <w:ind w:right="-7"/>
              <w:jc w:val="both"/>
            </w:pPr>
          </w:p>
        </w:tc>
        <w:tc>
          <w:tcPr>
            <w:tcW w:w="4770" w:type="dxa"/>
            <w:shd w:val="clear" w:color="auto" w:fill="auto"/>
          </w:tcPr>
          <w:p w:rsidR="0000543F" w:rsidRDefault="0000543F">
            <w:pPr>
              <w:ind w:right="-7"/>
            </w:pPr>
          </w:p>
        </w:tc>
      </w:tr>
      <w:tr w:rsidR="0000543F">
        <w:tc>
          <w:tcPr>
            <w:tcW w:w="4212" w:type="dxa"/>
            <w:shd w:val="clear" w:color="auto" w:fill="auto"/>
          </w:tcPr>
          <w:p w:rsidR="0000543F" w:rsidRDefault="0000543F">
            <w:pPr>
              <w:ind w:right="-7"/>
              <w:jc w:val="both"/>
            </w:pPr>
          </w:p>
        </w:tc>
        <w:tc>
          <w:tcPr>
            <w:tcW w:w="4770" w:type="dxa"/>
            <w:shd w:val="clear" w:color="auto" w:fill="auto"/>
          </w:tcPr>
          <w:p w:rsidR="0000543F" w:rsidRDefault="0000543F">
            <w:pPr>
              <w:ind w:right="-7"/>
              <w:jc w:val="both"/>
            </w:pPr>
          </w:p>
        </w:tc>
      </w:tr>
      <w:tr w:rsidR="0000543F">
        <w:tc>
          <w:tcPr>
            <w:tcW w:w="4212" w:type="dxa"/>
            <w:shd w:val="clear" w:color="auto" w:fill="auto"/>
          </w:tcPr>
          <w:p w:rsidR="0000543F" w:rsidRDefault="0000543F">
            <w:pPr>
              <w:ind w:right="-7"/>
            </w:pPr>
          </w:p>
        </w:tc>
        <w:tc>
          <w:tcPr>
            <w:tcW w:w="4770" w:type="dxa"/>
            <w:shd w:val="clear" w:color="auto" w:fill="auto"/>
          </w:tcPr>
          <w:p w:rsidR="0000543F" w:rsidRDefault="0000543F">
            <w:pPr>
              <w:ind w:right="-7"/>
              <w:jc w:val="both"/>
            </w:pPr>
          </w:p>
        </w:tc>
      </w:tr>
    </w:tbl>
    <w:p w:rsidR="0000543F" w:rsidRDefault="00FD5F36">
      <w:pPr>
        <w:spacing w:after="120"/>
        <w:ind w:left="450" w:right="218" w:hanging="450"/>
      </w:pPr>
      <w:r>
        <w:lastRenderedPageBreak/>
        <w:tab/>
      </w:r>
      <w:r>
        <w:tab/>
        <w:t xml:space="preserve">           </w:t>
      </w:r>
    </w:p>
    <w:p w:rsidR="0000543F" w:rsidRDefault="00FD5F36">
      <w:pPr>
        <w:tabs>
          <w:tab w:val="left" w:pos="450"/>
        </w:tabs>
        <w:spacing w:after="120"/>
        <w:ind w:left="450" w:right="218" w:hanging="450"/>
        <w:jc w:val="both"/>
      </w:pPr>
      <w:r>
        <w:t xml:space="preserve">Data semnării .......................... </w:t>
      </w:r>
      <w:r>
        <w:tab/>
      </w:r>
      <w:r>
        <w:tab/>
      </w:r>
      <w:r>
        <w:tab/>
      </w:r>
      <w:r>
        <w:tab/>
      </w:r>
      <w:r>
        <w:tab/>
        <w:t xml:space="preserve">Data semnării ..........................                                                           </w:t>
      </w:r>
    </w:p>
    <w:p w:rsidR="0000543F" w:rsidRDefault="0000543F">
      <w:pPr>
        <w:spacing w:after="0" w:line="240" w:lineRule="auto"/>
        <w:rPr>
          <w:rFonts w:ascii="Times New Roman" w:eastAsia="Times New Roman" w:hAnsi="Times New Roman" w:cs="Times New Roman"/>
          <w:i/>
          <w:color w:val="000000"/>
          <w:sz w:val="16"/>
          <w:szCs w:val="16"/>
          <w:u w:val="single"/>
        </w:rPr>
      </w:pPr>
    </w:p>
    <w:sectPr w:rsidR="0000543F">
      <w:footerReference w:type="default" r:id="rId9"/>
      <w:pgSz w:w="11907" w:h="16840"/>
      <w:pgMar w:top="567" w:right="567" w:bottom="567" w:left="567"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F36" w:rsidRDefault="00FD5F36">
      <w:pPr>
        <w:spacing w:after="0" w:line="240" w:lineRule="auto"/>
      </w:pPr>
      <w:r>
        <w:separator/>
      </w:r>
    </w:p>
  </w:endnote>
  <w:endnote w:type="continuationSeparator" w:id="0">
    <w:p w:rsidR="00FD5F36" w:rsidRDefault="00FD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43F" w:rsidRDefault="00FD5F3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6463F3">
      <w:rPr>
        <w:color w:val="000000"/>
      </w:rPr>
      <w:fldChar w:fldCharType="separate"/>
    </w:r>
    <w:r w:rsidR="006463F3">
      <w:rPr>
        <w:noProof/>
        <w:color w:val="000000"/>
      </w:rPr>
      <w:t>1</w:t>
    </w:r>
    <w:r>
      <w:rPr>
        <w:color w:val="000000"/>
      </w:rPr>
      <w:fldChar w:fldCharType="end"/>
    </w:r>
  </w:p>
  <w:p w:rsidR="0000543F" w:rsidRDefault="0000543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F36" w:rsidRDefault="00FD5F36">
      <w:pPr>
        <w:spacing w:after="0" w:line="240" w:lineRule="auto"/>
      </w:pPr>
      <w:r>
        <w:separator/>
      </w:r>
    </w:p>
  </w:footnote>
  <w:footnote w:type="continuationSeparator" w:id="0">
    <w:p w:rsidR="00FD5F36" w:rsidRDefault="00FD5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D21"/>
    <w:multiLevelType w:val="multilevel"/>
    <w:tmpl w:val="BD32AF5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059422D1"/>
    <w:multiLevelType w:val="multilevel"/>
    <w:tmpl w:val="E67A8392"/>
    <w:lvl w:ilvl="0">
      <w:start w:val="2"/>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E82660"/>
    <w:multiLevelType w:val="multilevel"/>
    <w:tmpl w:val="E16692DA"/>
    <w:lvl w:ilvl="0">
      <w:start w:val="1"/>
      <w:numFmt w:val="decimal"/>
      <w:lvlText w:val="%1."/>
      <w:lvlJc w:val="left"/>
      <w:pPr>
        <w:ind w:left="720" w:hanging="360"/>
      </w:pPr>
      <w:rPr>
        <w:b/>
        <w:i w:val="0"/>
      </w:rPr>
    </w:lvl>
    <w:lvl w:ilvl="1">
      <w:start w:val="1"/>
      <w:numFmt w:val="decimal"/>
      <w:lvlText w:val="%2."/>
      <w:lvlJc w:val="left"/>
      <w:pPr>
        <w:ind w:left="1770" w:hanging="69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766131"/>
    <w:multiLevelType w:val="multilevel"/>
    <w:tmpl w:val="ABF44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1161A1"/>
    <w:multiLevelType w:val="multilevel"/>
    <w:tmpl w:val="5C04865A"/>
    <w:lvl w:ilvl="0">
      <w:start w:val="2"/>
      <w:numFmt w:val="bullet"/>
      <w:lvlText w:val="-"/>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473E604B"/>
    <w:multiLevelType w:val="multilevel"/>
    <w:tmpl w:val="BE88DEC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6096214C"/>
    <w:multiLevelType w:val="multilevel"/>
    <w:tmpl w:val="0BBC8078"/>
    <w:lvl w:ilvl="0">
      <w:start w:val="2"/>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3EB79ED"/>
    <w:multiLevelType w:val="multilevel"/>
    <w:tmpl w:val="AEDA82DA"/>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6"/>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3F"/>
    <w:rsid w:val="0000543F"/>
    <w:rsid w:val="006463F3"/>
    <w:rsid w:val="00FD5F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3287F-96A5-4635-BFFC-61A63762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2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2A0AB8"/>
  </w:style>
  <w:style w:type="paragraph" w:styleId="Header">
    <w:name w:val="header"/>
    <w:basedOn w:val="Normal"/>
    <w:link w:val="HeaderChar"/>
    <w:uiPriority w:val="99"/>
    <w:unhideWhenUsed/>
    <w:rsid w:val="0012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E4C"/>
  </w:style>
  <w:style w:type="paragraph" w:styleId="Footer">
    <w:name w:val="footer"/>
    <w:basedOn w:val="Normal"/>
    <w:link w:val="FooterChar"/>
    <w:uiPriority w:val="99"/>
    <w:unhideWhenUsed/>
    <w:rsid w:val="0012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E4C"/>
  </w:style>
  <w:style w:type="paragraph" w:styleId="ListParagraph">
    <w:name w:val="List Paragraph"/>
    <w:aliases w:val="Nummerierung,Listenabsatz1,Forth level"/>
    <w:basedOn w:val="Normal"/>
    <w:link w:val="ListParagraphChar"/>
    <w:uiPriority w:val="34"/>
    <w:qFormat/>
    <w:rsid w:val="00126E4C"/>
    <w:pPr>
      <w:ind w:left="720"/>
      <w:contextualSpacing/>
    </w:pPr>
  </w:style>
  <w:style w:type="character" w:styleId="PlaceholderText">
    <w:name w:val="Placeholder Text"/>
    <w:basedOn w:val="DefaultParagraphFont"/>
    <w:uiPriority w:val="99"/>
    <w:semiHidden/>
    <w:rsid w:val="00E364AD"/>
    <w:rPr>
      <w:color w:val="808080"/>
    </w:rPr>
  </w:style>
  <w:style w:type="character" w:customStyle="1" w:styleId="Heading1Char">
    <w:name w:val="Heading 1 Char"/>
    <w:basedOn w:val="DefaultParagraphFont"/>
    <w:link w:val="Heading1"/>
    <w:uiPriority w:val="9"/>
    <w:rsid w:val="007B6252"/>
    <w:rPr>
      <w:rFonts w:asciiTheme="majorHAnsi" w:eastAsiaTheme="majorEastAsia" w:hAnsiTheme="majorHAnsi" w:cstheme="majorBidi"/>
      <w:color w:val="365F91" w:themeColor="accent1" w:themeShade="BF"/>
      <w:sz w:val="32"/>
      <w:szCs w:val="32"/>
    </w:rPr>
  </w:style>
  <w:style w:type="character" w:styleId="Hyperlink">
    <w:name w:val="Hyperlink"/>
    <w:rsid w:val="00B752A5"/>
    <w:rPr>
      <w:color w:val="0000FF"/>
      <w:u w:val="single"/>
    </w:rPr>
  </w:style>
  <w:style w:type="paragraph" w:styleId="BodyText">
    <w:name w:val="Body Text"/>
    <w:basedOn w:val="Normal"/>
    <w:link w:val="BodyTextChar"/>
    <w:rsid w:val="00B752A5"/>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752A5"/>
    <w:rPr>
      <w:rFonts w:ascii="Times New Roman" w:eastAsia="Times New Roman" w:hAnsi="Times New Roman" w:cs="Times New Roman"/>
      <w:sz w:val="24"/>
      <w:szCs w:val="24"/>
      <w:lang w:val="ro-RO"/>
    </w:rPr>
  </w:style>
  <w:style w:type="character" w:customStyle="1" w:styleId="ListParagraphChar">
    <w:name w:val="List Paragraph Char"/>
    <w:aliases w:val="Nummerierung Char,Listenabsatz1 Char,Forth level Char"/>
    <w:basedOn w:val="DefaultParagraphFont"/>
    <w:link w:val="ListParagraph"/>
    <w:uiPriority w:val="34"/>
    <w:locked/>
    <w:rsid w:val="00B752A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dpr@ase.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DyOXeC1Uqc6V+dHzMbkBsyWQ3g==">AMUW2mWv1KLrxEsV6Q2xXNARk6HjfX7sS4URpUPWa6J07CK61WRDgaMNqmlCeXe5lPYvKZfzKoy7iYx95WreJdcigP71EEGkhs5bBjfAZfW5RrCa9eM6qC4=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4015</Words>
  <Characters>23287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27248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CUREA STEFANIA - CRISTINA</cp:lastModifiedBy>
  <cp:revision>2</cp:revision>
  <dcterms:created xsi:type="dcterms:W3CDTF">2022-11-10T12:53:00Z</dcterms:created>
  <dcterms:modified xsi:type="dcterms:W3CDTF">2022-11-10T12:53:00Z</dcterms:modified>
</cp:coreProperties>
</file>