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E60B" w14:textId="77777777" w:rsidR="00E956BC" w:rsidRPr="0024700F" w:rsidRDefault="00C7377B" w:rsidP="00C7377B">
      <w:pPr>
        <w:spacing w:after="0" w:line="240" w:lineRule="auto"/>
        <w:jc w:val="center"/>
        <w:rPr>
          <w:rFonts w:ascii="Constantia" w:hAnsi="Constantia" w:cs="Times New Roman"/>
          <w:b/>
        </w:rPr>
      </w:pPr>
      <w:r w:rsidRPr="0024700F">
        <w:rPr>
          <w:rFonts w:ascii="Constantia" w:hAnsi="Constantia" w:cs="Times New Roman"/>
          <w:b/>
        </w:rPr>
        <w:t xml:space="preserve">MASTERAT – CONTABILITATEA </w:t>
      </w:r>
      <w:r w:rsidR="0021737F">
        <w:rPr>
          <w:rFonts w:ascii="Constantia" w:hAnsi="Constantia" w:cs="Times New Roman"/>
          <w:b/>
        </w:rPr>
        <w:t>Ș</w:t>
      </w:r>
      <w:r w:rsidRPr="0024700F">
        <w:rPr>
          <w:rFonts w:ascii="Constantia" w:hAnsi="Constantia" w:cs="Times New Roman"/>
          <w:b/>
        </w:rPr>
        <w:t>I FISCALITATEA ENTITĂȚILOR ECONOMICE</w:t>
      </w:r>
    </w:p>
    <w:p w14:paraId="67C43326" w14:textId="77777777" w:rsidR="00E956BC" w:rsidRPr="00C5338F" w:rsidRDefault="00E956BC" w:rsidP="00E956BC">
      <w:pPr>
        <w:spacing w:after="0" w:line="240" w:lineRule="auto"/>
        <w:rPr>
          <w:rFonts w:ascii="Constantia" w:hAnsi="Constantia" w:cs="Times New Roman"/>
          <w:b/>
        </w:rPr>
      </w:pPr>
    </w:p>
    <w:tbl>
      <w:tblPr>
        <w:tblStyle w:val="TableGrid"/>
        <w:tblW w:w="8945" w:type="dxa"/>
        <w:jc w:val="center"/>
        <w:tblLook w:val="04A0" w:firstRow="1" w:lastRow="0" w:firstColumn="1" w:lastColumn="0" w:noHBand="0" w:noVBand="1"/>
      </w:tblPr>
      <w:tblGrid>
        <w:gridCol w:w="577"/>
        <w:gridCol w:w="1820"/>
        <w:gridCol w:w="5111"/>
        <w:gridCol w:w="1437"/>
      </w:tblGrid>
      <w:tr w:rsidR="00E0732D" w:rsidRPr="00DD2675" w14:paraId="0DDD7DD3" w14:textId="77777777" w:rsidTr="00DD0606">
        <w:trPr>
          <w:trHeight w:val="730"/>
          <w:tblHeader/>
          <w:jc w:val="center"/>
        </w:trPr>
        <w:tc>
          <w:tcPr>
            <w:tcW w:w="577" w:type="dxa"/>
            <w:shd w:val="clear" w:color="auto" w:fill="D5DCE4" w:themeFill="text2" w:themeFillTint="33"/>
            <w:vAlign w:val="center"/>
          </w:tcPr>
          <w:p w14:paraId="6CEB1C15" w14:textId="77777777" w:rsidR="00531BB1" w:rsidRPr="00DD2675" w:rsidRDefault="00531BB1" w:rsidP="00E956BC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1820" w:type="dxa"/>
            <w:shd w:val="clear" w:color="auto" w:fill="D5DCE4" w:themeFill="text2" w:themeFillTint="33"/>
            <w:vAlign w:val="center"/>
          </w:tcPr>
          <w:p w14:paraId="12A14552" w14:textId="77777777" w:rsidR="004F2906" w:rsidRDefault="00531BB1" w:rsidP="00E956BC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 xml:space="preserve">Titlul didactic </w:t>
            </w:r>
          </w:p>
          <w:p w14:paraId="4FED1FA6" w14:textId="77777777" w:rsidR="00531BB1" w:rsidRPr="00DD2675" w:rsidRDefault="00531BB1" w:rsidP="00E956BC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Nume si prenume</w:t>
            </w:r>
          </w:p>
        </w:tc>
        <w:tc>
          <w:tcPr>
            <w:tcW w:w="5111" w:type="dxa"/>
            <w:shd w:val="clear" w:color="auto" w:fill="D5DCE4" w:themeFill="text2" w:themeFillTint="33"/>
            <w:vAlign w:val="center"/>
          </w:tcPr>
          <w:p w14:paraId="56E3FA5F" w14:textId="77777777" w:rsidR="00531BB1" w:rsidRPr="00DD2675" w:rsidRDefault="0024700F" w:rsidP="00221119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Temele propuse</w:t>
            </w:r>
          </w:p>
        </w:tc>
        <w:tc>
          <w:tcPr>
            <w:tcW w:w="1437" w:type="dxa"/>
            <w:shd w:val="clear" w:color="auto" w:fill="D5DCE4" w:themeFill="text2" w:themeFillTint="33"/>
            <w:vAlign w:val="center"/>
          </w:tcPr>
          <w:p w14:paraId="0308EAE7" w14:textId="77777777" w:rsidR="00531BB1" w:rsidRPr="00DD2675" w:rsidRDefault="00531BB1" w:rsidP="00C7377B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Capacitatea de coordonare</w:t>
            </w:r>
          </w:p>
          <w:p w14:paraId="082851F9" w14:textId="77777777" w:rsidR="00531BB1" w:rsidRPr="00DD2675" w:rsidRDefault="00531BB1" w:rsidP="00C7377B">
            <w:pPr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(Min 3 – Max 12)</w:t>
            </w:r>
          </w:p>
        </w:tc>
      </w:tr>
      <w:tr w:rsidR="00E0732D" w:rsidRPr="00C5338F" w14:paraId="6076506B" w14:textId="77777777" w:rsidTr="00C7377B">
        <w:trPr>
          <w:trHeight w:val="2324"/>
          <w:jc w:val="center"/>
        </w:trPr>
        <w:tc>
          <w:tcPr>
            <w:tcW w:w="577" w:type="dxa"/>
          </w:tcPr>
          <w:p w14:paraId="0530D340" w14:textId="77777777" w:rsidR="00E0732D" w:rsidRPr="00C5338F" w:rsidRDefault="0012531A" w:rsidP="00E0732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</w:t>
            </w:r>
          </w:p>
        </w:tc>
        <w:tc>
          <w:tcPr>
            <w:tcW w:w="1820" w:type="dxa"/>
          </w:tcPr>
          <w:p w14:paraId="3D24ED0B" w14:textId="77777777" w:rsidR="00E0732D" w:rsidRPr="00C5338F" w:rsidRDefault="00320F90" w:rsidP="003D4BDF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P</w:t>
            </w:r>
            <w:r w:rsidR="0084516A" w:rsidRPr="00C5338F">
              <w:rPr>
                <w:rFonts w:ascii="Constantia" w:hAnsi="Constantia" w:cs="Times New Roman"/>
                <w:b/>
              </w:rPr>
              <w:t>rof. univ. dr. Nișulescu Ileana</w:t>
            </w:r>
          </w:p>
        </w:tc>
        <w:tc>
          <w:tcPr>
            <w:tcW w:w="5111" w:type="dxa"/>
          </w:tcPr>
          <w:p w14:paraId="4CA69653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1. Fiscal si contabil in lichidarea unei societati comerciale;</w:t>
            </w:r>
          </w:p>
          <w:p w14:paraId="2DE1CFB6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2. Contabilitatea partajarii activului net al unei societati aflate in lichidare;</w:t>
            </w:r>
          </w:p>
          <w:p w14:paraId="4AEA3FA0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3. Fiscal si contabil in divizarea unei societati comerciale;</w:t>
            </w:r>
          </w:p>
          <w:p w14:paraId="1797B40B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4. Contabilitatea fuziuni</w:t>
            </w:r>
            <w:r w:rsidR="00400FC3">
              <w:rPr>
                <w:rFonts w:ascii="Constantia" w:hAnsi="Constantia" w:cs="Times New Roman"/>
              </w:rPr>
              <w:t>i</w:t>
            </w:r>
            <w:r w:rsidRPr="00C5338F">
              <w:rPr>
                <w:rFonts w:ascii="Constantia" w:hAnsi="Constantia" w:cs="Times New Roman"/>
              </w:rPr>
              <w:t xml:space="preserve"> prin absortie;</w:t>
            </w:r>
          </w:p>
          <w:p w14:paraId="31E2D872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5. Contabilitatea fuziunii prin absortie in care absorbitul detine titluri ale absorbantului;</w:t>
            </w:r>
          </w:p>
          <w:p w14:paraId="66966E12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6. Contabilitatea fuziunii in care absorbantul detine titluri ale absorbitului;</w:t>
            </w:r>
          </w:p>
          <w:p w14:paraId="34098E84" w14:textId="77777777" w:rsidR="00320F90" w:rsidRPr="00C5338F" w:rsidRDefault="00320F90" w:rsidP="00320F90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7. Contabilitatea fuziunii prin absortie unde exista participatii reciproce;</w:t>
            </w:r>
          </w:p>
          <w:p w14:paraId="6DAD3FF5" w14:textId="77777777" w:rsidR="00E0732D" w:rsidRPr="00C5338F" w:rsidRDefault="00320F90" w:rsidP="00C5338F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8. Contabi</w:t>
            </w:r>
            <w:r w:rsidR="00755E92">
              <w:rPr>
                <w:rFonts w:ascii="Constantia" w:hAnsi="Constantia" w:cs="Times New Roman"/>
              </w:rPr>
              <w:t>litatea fuziunii prin contopire</w:t>
            </w:r>
          </w:p>
        </w:tc>
        <w:tc>
          <w:tcPr>
            <w:tcW w:w="1437" w:type="dxa"/>
            <w:vAlign w:val="center"/>
          </w:tcPr>
          <w:p w14:paraId="2A7B8A53" w14:textId="77777777" w:rsidR="00E0732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 xml:space="preserve">Max </w:t>
            </w:r>
            <w:r w:rsidR="0012531A" w:rsidRPr="00C5338F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ED4E9D" w:rsidRPr="00C5338F" w14:paraId="467525B5" w14:textId="77777777" w:rsidTr="00C7377B">
        <w:trPr>
          <w:trHeight w:val="2324"/>
          <w:jc w:val="center"/>
        </w:trPr>
        <w:tc>
          <w:tcPr>
            <w:tcW w:w="577" w:type="dxa"/>
          </w:tcPr>
          <w:p w14:paraId="35F7F08A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2</w:t>
            </w:r>
          </w:p>
        </w:tc>
        <w:tc>
          <w:tcPr>
            <w:tcW w:w="1820" w:type="dxa"/>
          </w:tcPr>
          <w:p w14:paraId="03D3A58B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Prof. univ. dr. Ștefănescu Aurelia</w:t>
            </w:r>
          </w:p>
        </w:tc>
        <w:tc>
          <w:tcPr>
            <w:tcW w:w="5111" w:type="dxa"/>
          </w:tcPr>
          <w:p w14:paraId="69827CF1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1. Auditul intern în contextul guvernanţei corporative în entităţile economice.</w:t>
            </w:r>
          </w:p>
          <w:p w14:paraId="4E00134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2. Rolul comitetul de audit intern în entităţile economice.</w:t>
            </w:r>
          </w:p>
          <w:p w14:paraId="73F0499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 Evaluarea performanţei auditului intern în entităţile economice.</w:t>
            </w:r>
          </w:p>
          <w:p w14:paraId="6443BB35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4. Evaluarea performanţei comitetul de audit intern entităţile economice.</w:t>
            </w:r>
          </w:p>
          <w:p w14:paraId="1571D79E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5. Frauda- perspectiva audit intern vs audit statutar.</w:t>
            </w:r>
          </w:p>
          <w:p w14:paraId="4B698970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6. Auditul intern din perspectiva procesului decizional al managementului.</w:t>
            </w:r>
          </w:p>
          <w:p w14:paraId="2ACA5AA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7. Cercetare privind auditul intern versus auditul statutar. Cazul unei entități economice.</w:t>
            </w:r>
          </w:p>
          <w:p w14:paraId="30040DF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8. Cercetare privind comitetul de audit intern în entităţile economice.</w:t>
            </w:r>
          </w:p>
          <w:p w14:paraId="26985BAE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9. Cercetare privind guvernanța corporativă în entitățile economice.</w:t>
            </w:r>
          </w:p>
          <w:p w14:paraId="3E01D65D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10. Studiu comparativ privind modelele de guvernanță corporativă.</w:t>
            </w:r>
          </w:p>
          <w:p w14:paraId="67897171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11. Auditul intern din perspectiva sustenabilității.</w:t>
            </w:r>
          </w:p>
          <w:p w14:paraId="1ED1FD1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12. Cercetare privind guvernanța corporativă din perspectiva ESG.</w:t>
            </w:r>
          </w:p>
        </w:tc>
        <w:tc>
          <w:tcPr>
            <w:tcW w:w="1437" w:type="dxa"/>
            <w:vAlign w:val="center"/>
          </w:tcPr>
          <w:p w14:paraId="78E6B9DC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Max 8</w:t>
            </w:r>
          </w:p>
        </w:tc>
      </w:tr>
      <w:tr w:rsidR="00ED4E9D" w:rsidRPr="00C5338F" w14:paraId="7016749F" w14:textId="77777777" w:rsidTr="00C7377B">
        <w:trPr>
          <w:trHeight w:val="556"/>
          <w:jc w:val="center"/>
        </w:trPr>
        <w:tc>
          <w:tcPr>
            <w:tcW w:w="577" w:type="dxa"/>
          </w:tcPr>
          <w:p w14:paraId="1734631A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3</w:t>
            </w:r>
          </w:p>
        </w:tc>
        <w:tc>
          <w:tcPr>
            <w:tcW w:w="1820" w:type="dxa"/>
          </w:tcPr>
          <w:p w14:paraId="4FCAA7D3" w14:textId="77777777" w:rsidR="00ED4E9D" w:rsidRPr="00C5338F" w:rsidRDefault="00ED4E9D" w:rsidP="00C5338F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Prof. univ.</w:t>
            </w:r>
            <w:r w:rsidR="00C5338F" w:rsidRPr="00C5338F">
              <w:rPr>
                <w:rFonts w:ascii="Constantia" w:hAnsi="Constantia" w:cs="Times New Roman"/>
                <w:b/>
              </w:rPr>
              <w:t xml:space="preserve"> </w:t>
            </w:r>
            <w:r w:rsidRPr="00C5338F">
              <w:rPr>
                <w:rFonts w:ascii="Constantia" w:hAnsi="Constantia" w:cs="Times New Roman"/>
                <w:b/>
              </w:rPr>
              <w:t xml:space="preserve">dr. Calu </w:t>
            </w:r>
            <w:r w:rsidR="00C5338F" w:rsidRPr="00C5338F">
              <w:rPr>
                <w:rFonts w:ascii="Constantia" w:hAnsi="Constantia" w:cs="Times New Roman"/>
                <w:b/>
              </w:rPr>
              <w:t xml:space="preserve">Daniela </w:t>
            </w:r>
          </w:p>
        </w:tc>
        <w:tc>
          <w:tcPr>
            <w:tcW w:w="5111" w:type="dxa"/>
          </w:tcPr>
          <w:p w14:paraId="2C951927" w14:textId="77777777" w:rsidR="00ED4E9D" w:rsidRPr="00C5338F" w:rsidRDefault="006842F8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1. </w:t>
            </w:r>
            <w:r w:rsidR="00ED4E9D"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Aspecte comparative privind prezentarea situaţiilor financiare în diverse domenii de</w:t>
            </w:r>
          </w:p>
          <w:p w14:paraId="6EF2BC4A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activitate</w:t>
            </w:r>
          </w:p>
          <w:p w14:paraId="712E5BE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Simetrii și asimetrii privind raportarea de durabilitate în diverse domenii de activitate</w:t>
            </w:r>
          </w:p>
          <w:p w14:paraId="1A882128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Particularități privind raportarea de mediu conform reglementărilor din Uniunea Europeană</w:t>
            </w:r>
          </w:p>
          <w:p w14:paraId="736CC19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în diverse domenii de activitate</w:t>
            </w:r>
          </w:p>
          <w:p w14:paraId="2E4B915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Particularități privind raportarea de socială conform reglementărilor din Uniunea Europeană</w:t>
            </w:r>
          </w:p>
          <w:p w14:paraId="2413047B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329"/>
              </w:tabs>
              <w:ind w:firstLine="46"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lastRenderedPageBreak/>
              <w:t>în diverse domenii de activitate</w:t>
            </w:r>
          </w:p>
        </w:tc>
        <w:tc>
          <w:tcPr>
            <w:tcW w:w="1437" w:type="dxa"/>
            <w:vAlign w:val="center"/>
          </w:tcPr>
          <w:p w14:paraId="089FA8AC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lastRenderedPageBreak/>
              <w:t xml:space="preserve">Max </w:t>
            </w:r>
            <w:r w:rsidR="00ED4E9D" w:rsidRPr="00C5338F">
              <w:rPr>
                <w:rFonts w:ascii="Constantia" w:hAnsi="Constantia" w:cs="Times New Roman"/>
                <w:b/>
              </w:rPr>
              <w:t>4</w:t>
            </w:r>
          </w:p>
        </w:tc>
      </w:tr>
      <w:tr w:rsidR="00ED4E9D" w:rsidRPr="00C5338F" w14:paraId="1DBC687A" w14:textId="77777777" w:rsidTr="00C7377B">
        <w:trPr>
          <w:trHeight w:val="563"/>
          <w:jc w:val="center"/>
        </w:trPr>
        <w:tc>
          <w:tcPr>
            <w:tcW w:w="577" w:type="dxa"/>
          </w:tcPr>
          <w:p w14:paraId="2884E310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4</w:t>
            </w:r>
          </w:p>
        </w:tc>
        <w:tc>
          <w:tcPr>
            <w:tcW w:w="1820" w:type="dxa"/>
          </w:tcPr>
          <w:p w14:paraId="0D07947D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Prof. univ. dr. Iulia Jianu</w:t>
            </w:r>
          </w:p>
        </w:tc>
        <w:tc>
          <w:tcPr>
            <w:tcW w:w="5111" w:type="dxa"/>
          </w:tcPr>
          <w:p w14:paraId="76D8314F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Teme propuse de studenți</w:t>
            </w:r>
          </w:p>
        </w:tc>
        <w:tc>
          <w:tcPr>
            <w:tcW w:w="1437" w:type="dxa"/>
            <w:vAlign w:val="center"/>
          </w:tcPr>
          <w:p w14:paraId="5EE8A2DA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Max 5</w:t>
            </w:r>
          </w:p>
        </w:tc>
      </w:tr>
      <w:tr w:rsidR="00ED4E9D" w:rsidRPr="00C5338F" w14:paraId="4D1FE235" w14:textId="77777777" w:rsidTr="00C7377B">
        <w:trPr>
          <w:trHeight w:val="563"/>
          <w:jc w:val="center"/>
        </w:trPr>
        <w:tc>
          <w:tcPr>
            <w:tcW w:w="577" w:type="dxa"/>
          </w:tcPr>
          <w:p w14:paraId="6000DDA5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5</w:t>
            </w:r>
          </w:p>
        </w:tc>
        <w:tc>
          <w:tcPr>
            <w:tcW w:w="1820" w:type="dxa"/>
          </w:tcPr>
          <w:p w14:paraId="1C43EE2B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 xml:space="preserve">Conf. univ. dr. </w:t>
            </w:r>
          </w:p>
          <w:p w14:paraId="75149852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Glăvan Mariana</w:t>
            </w:r>
          </w:p>
        </w:tc>
        <w:tc>
          <w:tcPr>
            <w:tcW w:w="5111" w:type="dxa"/>
          </w:tcPr>
          <w:p w14:paraId="3224848A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1. Controlling şi decizie în contabilitatea afacerilor</w:t>
            </w:r>
          </w:p>
          <w:p w14:paraId="3DFD7AA0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2. Bugete entitatilor din mediul de afaceri</w:t>
            </w:r>
          </w:p>
          <w:p w14:paraId="40561375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 Rentabilitatea clienţilor- utilitatea în procesul decizional</w:t>
            </w:r>
          </w:p>
          <w:p w14:paraId="41354659" w14:textId="22255873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4. Analiza de senzitivitate în activitatea economic</w:t>
            </w:r>
            <w:r w:rsidR="00324166">
              <w:rPr>
                <w:rFonts w:ascii="Constantia" w:hAnsi="Constantia"/>
                <w:sz w:val="22"/>
                <w:szCs w:val="22"/>
                <w:lang w:val="ro-RO"/>
              </w:rPr>
              <w:t>ă</w:t>
            </w: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 xml:space="preserve"> a unei firme</w:t>
            </w:r>
          </w:p>
          <w:p w14:paraId="33D88BD1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5. Metoda ABC şi conducerea profitabilă a unei entităţi economice</w:t>
            </w:r>
          </w:p>
        </w:tc>
        <w:tc>
          <w:tcPr>
            <w:tcW w:w="1437" w:type="dxa"/>
            <w:vAlign w:val="center"/>
          </w:tcPr>
          <w:p w14:paraId="15788F58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 xml:space="preserve">Max </w:t>
            </w:r>
            <w:r w:rsidR="00ED4E9D" w:rsidRPr="00C5338F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ED4E9D" w:rsidRPr="00C5338F" w14:paraId="7FBE46A3" w14:textId="77777777" w:rsidTr="00C7377B">
        <w:trPr>
          <w:trHeight w:val="1279"/>
          <w:jc w:val="center"/>
        </w:trPr>
        <w:tc>
          <w:tcPr>
            <w:tcW w:w="577" w:type="dxa"/>
          </w:tcPr>
          <w:p w14:paraId="5B35F0C8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6</w:t>
            </w:r>
          </w:p>
        </w:tc>
        <w:tc>
          <w:tcPr>
            <w:tcW w:w="1820" w:type="dxa"/>
          </w:tcPr>
          <w:p w14:paraId="3F630737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 Nichita Mirela</w:t>
            </w:r>
          </w:p>
        </w:tc>
        <w:tc>
          <w:tcPr>
            <w:tcW w:w="5111" w:type="dxa"/>
          </w:tcPr>
          <w:p w14:paraId="5518ABA9" w14:textId="77777777" w:rsidR="00ED4E9D" w:rsidRPr="00C5338F" w:rsidRDefault="006842F8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sz w:val="22"/>
                <w:szCs w:val="22"/>
                <w:lang w:val="ro-RO"/>
              </w:rPr>
              <w:t>1. Modele de predicț</w:t>
            </w:r>
            <w:r w:rsidR="00ED4E9D" w:rsidRPr="00C5338F">
              <w:rPr>
                <w:rFonts w:ascii="Constantia" w:hAnsi="Constantia"/>
                <w:sz w:val="22"/>
                <w:szCs w:val="22"/>
                <w:lang w:val="ro-RO"/>
              </w:rPr>
              <w:t>ie a falimentului: studiu de caz pentru industria IT / transport aerian / resurse minerale / retail / etc</w:t>
            </w:r>
          </w:p>
          <w:p w14:paraId="2E7E54B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 xml:space="preserve">2. </w:t>
            </w:r>
            <w:r w:rsidR="006842F8">
              <w:rPr>
                <w:rFonts w:ascii="Constantia" w:hAnsi="Constantia"/>
                <w:sz w:val="22"/>
                <w:szCs w:val="22"/>
                <w:lang w:val="ro-RO"/>
              </w:rPr>
              <w:t>Crearea de valoare prin tranzacții de achiziții ș</w:t>
            </w: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i fuziuni. Studiu de caz ....</w:t>
            </w:r>
          </w:p>
          <w:p w14:paraId="3F843CDB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 Im</w:t>
            </w:r>
            <w:r w:rsidR="006842F8">
              <w:rPr>
                <w:rFonts w:ascii="Constantia" w:hAnsi="Constantia"/>
                <w:sz w:val="22"/>
                <w:szCs w:val="22"/>
                <w:lang w:val="ro-RO"/>
              </w:rPr>
              <w:t>pactul dimensiunilor culturale în raportarea financiară / tranzacț</w:t>
            </w: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ii de tip M&amp;A</w:t>
            </w:r>
          </w:p>
          <w:p w14:paraId="4F1F71A1" w14:textId="4467453B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 xml:space="preserve">4. </w:t>
            </w:r>
            <w:r w:rsidR="00136757">
              <w:rPr>
                <w:rFonts w:ascii="Constantia" w:hAnsi="Constantia"/>
                <w:sz w:val="22"/>
                <w:szCs w:val="22"/>
                <w:lang w:val="ro-RO"/>
              </w:rPr>
              <w:t>Modele de afaceri si raportarea financiară și nefinanciară</w:t>
            </w:r>
          </w:p>
          <w:p w14:paraId="0456FFB0" w14:textId="77777777" w:rsidR="00ED4E9D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 xml:space="preserve">5. Raportarea performanței nefinanciare de către universități. </w:t>
            </w:r>
          </w:p>
          <w:p w14:paraId="189BC062" w14:textId="47D96859" w:rsidR="00DD2675" w:rsidRDefault="00DD2675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</w:p>
          <w:p w14:paraId="2A3020FB" w14:textId="77777777" w:rsidR="00DD2675" w:rsidRPr="00DD2675" w:rsidRDefault="00DD2675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i/>
                <w:sz w:val="22"/>
                <w:szCs w:val="22"/>
                <w:lang w:val="ro-RO"/>
              </w:rPr>
            </w:pPr>
            <w:r w:rsidRPr="00DD2675">
              <w:rPr>
                <w:rFonts w:ascii="Constantia" w:hAnsi="Constantia"/>
                <w:i/>
                <w:sz w:val="22"/>
                <w:szCs w:val="22"/>
                <w:lang w:val="ro-RO"/>
              </w:rPr>
              <w:t>Teme propuse de studenți</w:t>
            </w:r>
          </w:p>
        </w:tc>
        <w:tc>
          <w:tcPr>
            <w:tcW w:w="1437" w:type="dxa"/>
            <w:vAlign w:val="center"/>
          </w:tcPr>
          <w:p w14:paraId="136E0B90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 xml:space="preserve">Max </w:t>
            </w:r>
            <w:r w:rsidR="00ED4E9D" w:rsidRPr="00C5338F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ED4E9D" w:rsidRPr="00C5338F" w14:paraId="4F6782A4" w14:textId="77777777" w:rsidTr="00C7377B">
        <w:trPr>
          <w:trHeight w:val="977"/>
          <w:jc w:val="center"/>
        </w:trPr>
        <w:tc>
          <w:tcPr>
            <w:tcW w:w="577" w:type="dxa"/>
          </w:tcPr>
          <w:p w14:paraId="41A8C550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7</w:t>
            </w:r>
          </w:p>
        </w:tc>
        <w:tc>
          <w:tcPr>
            <w:tcW w:w="1820" w:type="dxa"/>
          </w:tcPr>
          <w:p w14:paraId="02A66FB3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 Grigorescu Ștefan Iuliu</w:t>
            </w:r>
          </w:p>
        </w:tc>
        <w:tc>
          <w:tcPr>
            <w:tcW w:w="5111" w:type="dxa"/>
          </w:tcPr>
          <w:p w14:paraId="4617CD2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1.Teorie și practici specifice privind expertiza contabilă.</w:t>
            </w:r>
          </w:p>
          <w:p w14:paraId="1A25B0E1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2.Etică și responsabilitate în profesia contabilă.</w:t>
            </w:r>
          </w:p>
          <w:p w14:paraId="32FF673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3.Cercetarea empirică a calității practicilor în profesia contabilă.</w:t>
            </w:r>
          </w:p>
          <w:p w14:paraId="0B2709F7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4.Studiu comparativ privind profesia contabilă în Europa.</w:t>
            </w:r>
          </w:p>
          <w:p w14:paraId="73B5F490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5.Reglementări și practici privind controlul antifraudă.</w:t>
            </w:r>
          </w:p>
        </w:tc>
        <w:tc>
          <w:tcPr>
            <w:tcW w:w="1437" w:type="dxa"/>
            <w:vAlign w:val="center"/>
          </w:tcPr>
          <w:p w14:paraId="26741C1E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 xml:space="preserve">Max </w:t>
            </w:r>
            <w:r w:rsidR="00ED4E9D" w:rsidRPr="00C5338F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ED4E9D" w:rsidRPr="00C5338F" w14:paraId="7704C023" w14:textId="77777777" w:rsidTr="00C7377B">
        <w:trPr>
          <w:trHeight w:val="977"/>
          <w:jc w:val="center"/>
        </w:trPr>
        <w:tc>
          <w:tcPr>
            <w:tcW w:w="577" w:type="dxa"/>
          </w:tcPr>
          <w:p w14:paraId="510B9BF4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8</w:t>
            </w:r>
          </w:p>
        </w:tc>
        <w:tc>
          <w:tcPr>
            <w:tcW w:w="1820" w:type="dxa"/>
          </w:tcPr>
          <w:p w14:paraId="456AB954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 Manea Lidia Cristina</w:t>
            </w:r>
          </w:p>
        </w:tc>
        <w:tc>
          <w:tcPr>
            <w:tcW w:w="5111" w:type="dxa"/>
          </w:tcPr>
          <w:p w14:paraId="2A54B59E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1.Contabilitatea creativă în cadrul scrierilor din revistele românești în ultimii trei ani</w:t>
            </w:r>
          </w:p>
          <w:p w14:paraId="0EC829AC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2.Influența tehnicilor de contabilitate creativă asupra poziției financiare și a performanței unei entități</w:t>
            </w:r>
          </w:p>
          <w:p w14:paraId="2FF35299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3.Aspecte teoretice și practice privind conceptul de contabilitate creativă</w:t>
            </w:r>
          </w:p>
          <w:p w14:paraId="24B48A61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4.Tehnicile de contabilitate creativă și implicațiile fiscale</w:t>
            </w:r>
          </w:p>
          <w:p w14:paraId="3D2D7A10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5.Optimizarea poziției financiare prin recurgerea la tehnici de contabilitate creativă</w:t>
            </w:r>
          </w:p>
          <w:p w14:paraId="14B094F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6.Aspecte contabile și fiscale privind manipularea rezultatului</w:t>
            </w:r>
          </w:p>
          <w:p w14:paraId="554EFFA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lastRenderedPageBreak/>
              <w:t>7.Selectarea și aplicarea politicilor contabile. Îmbunătăţirea credit scoring-ului unei entități</w:t>
            </w:r>
          </w:p>
          <w:p w14:paraId="52B2672F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8.Politici și metode privind contabilitatea de acoperire împotriva riscurilor</w:t>
            </w:r>
          </w:p>
          <w:p w14:paraId="212D54C9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9.Reglementări și practici specifice contabilității instrumentelor financiare</w:t>
            </w:r>
          </w:p>
          <w:p w14:paraId="631A6D4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10.Reglementări și practici specifice contabilității rezultatului global</w:t>
            </w:r>
          </w:p>
          <w:p w14:paraId="07DEF07F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11.Problematizări privind raportarea fluxurilor de trezorerie</w:t>
            </w:r>
          </w:p>
          <w:p w14:paraId="0EBCF85B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12.Studiul conformității rapoartelor financiare ale societăților cotate la BVB cu cerințele de informare prevăzute de referențialul contabil internațional</w:t>
            </w:r>
          </w:p>
          <w:p w14:paraId="029061BA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13.Reglementări contabile privind aplicarea ifrs-urilor la întocmirea situaţiilor financiare consolidate</w:t>
            </w:r>
          </w:p>
        </w:tc>
        <w:tc>
          <w:tcPr>
            <w:tcW w:w="1437" w:type="dxa"/>
            <w:vAlign w:val="center"/>
          </w:tcPr>
          <w:p w14:paraId="7801C58E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lastRenderedPageBreak/>
              <w:t xml:space="preserve">Max </w:t>
            </w:r>
            <w:r w:rsidR="00ED4E9D" w:rsidRPr="00C5338F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ED4E9D" w:rsidRPr="00C5338F" w14:paraId="469AEB0A" w14:textId="77777777" w:rsidTr="00C7377B">
        <w:trPr>
          <w:trHeight w:val="1279"/>
          <w:jc w:val="center"/>
        </w:trPr>
        <w:tc>
          <w:tcPr>
            <w:tcW w:w="577" w:type="dxa"/>
          </w:tcPr>
          <w:p w14:paraId="0C4BF0AF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9</w:t>
            </w:r>
          </w:p>
        </w:tc>
        <w:tc>
          <w:tcPr>
            <w:tcW w:w="1820" w:type="dxa"/>
          </w:tcPr>
          <w:p w14:paraId="585D27B0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 Aureliana Roman</w:t>
            </w:r>
          </w:p>
        </w:tc>
        <w:tc>
          <w:tcPr>
            <w:tcW w:w="5111" w:type="dxa"/>
          </w:tcPr>
          <w:p w14:paraId="08C87B09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1.Planificarea si documentarea misiunii de audit financiar. Dela teorie la practica;</w:t>
            </w:r>
          </w:p>
          <w:p w14:paraId="0E24B18F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2.Calitatea in misiunile de audit financiar;</w:t>
            </w:r>
          </w:p>
          <w:p w14:paraId="30BC71A6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3.Audit financiar. Abordari conceptuale si provocari specifice;</w:t>
            </w:r>
          </w:p>
          <w:p w14:paraId="4860B7B5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4.Etica in auditul financiar;</w:t>
            </w:r>
          </w:p>
          <w:p w14:paraId="417482C1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5.Eroarea si frauda in auditul financiar;</w:t>
            </w:r>
          </w:p>
          <w:p w14:paraId="2DC90473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6.Responsabilitati in auditul financiar;</w:t>
            </w:r>
          </w:p>
          <w:p w14:paraId="13BC7D8E" w14:textId="77777777" w:rsidR="00431319" w:rsidRPr="00C5338F" w:rsidRDefault="00431319" w:rsidP="00431319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7.Esantionarea in auditul financiar si alte proceduri selective de testare;</w:t>
            </w:r>
          </w:p>
          <w:p w14:paraId="412978E4" w14:textId="77777777" w:rsidR="00ED4E9D" w:rsidRPr="00514C66" w:rsidRDefault="00431319" w:rsidP="00514C66">
            <w:pPr>
              <w:tabs>
                <w:tab w:val="left" w:pos="360"/>
              </w:tabs>
              <w:ind w:right="-180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8.Auditul pozitiei financiare si performantei intreprinderii. Obiective si proceduri.</w:t>
            </w:r>
          </w:p>
        </w:tc>
        <w:tc>
          <w:tcPr>
            <w:tcW w:w="1437" w:type="dxa"/>
            <w:vAlign w:val="center"/>
          </w:tcPr>
          <w:p w14:paraId="6F0FA787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Max 8</w:t>
            </w:r>
          </w:p>
        </w:tc>
      </w:tr>
      <w:tr w:rsidR="00ED4E9D" w:rsidRPr="00C5338F" w14:paraId="4ABB2DA9" w14:textId="77777777" w:rsidTr="00C7377B">
        <w:trPr>
          <w:trHeight w:val="1279"/>
          <w:jc w:val="center"/>
        </w:trPr>
        <w:tc>
          <w:tcPr>
            <w:tcW w:w="577" w:type="dxa"/>
          </w:tcPr>
          <w:p w14:paraId="4037C85B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10</w:t>
            </w:r>
          </w:p>
        </w:tc>
        <w:tc>
          <w:tcPr>
            <w:tcW w:w="1820" w:type="dxa"/>
          </w:tcPr>
          <w:p w14:paraId="370E3036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 Jinga Gabriel</w:t>
            </w:r>
          </w:p>
        </w:tc>
        <w:tc>
          <w:tcPr>
            <w:tcW w:w="5111" w:type="dxa"/>
          </w:tcPr>
          <w:p w14:paraId="365C69B3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1. Analiza comparativă privind fiscalitatea locală din diferite ţări ale Uniunii Europene.</w:t>
            </w:r>
          </w:p>
          <w:p w14:paraId="124FC8F4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2. Studiu comparativ privind fiscalitatea în ţările Uniunii Europene</w:t>
            </w:r>
          </w:p>
          <w:p w14:paraId="19DCF2B6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3. Analiza comparativă privind fiscalitatea locală din diferite ţări ale Uniunii Europene</w:t>
            </w:r>
          </w:p>
          <w:p w14:paraId="4C580130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4. Paradisul fiscal.</w:t>
            </w:r>
            <w:r w:rsidR="00310662">
              <w:rPr>
                <w:rFonts w:ascii="Constantia" w:hAnsi="Constantia"/>
                <w:sz w:val="22"/>
                <w:szCs w:val="22"/>
                <w:lang w:val="ro-RO"/>
              </w:rPr>
              <w:t xml:space="preserve"> </w:t>
            </w: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Cazul ....</w:t>
            </w:r>
          </w:p>
          <w:p w14:paraId="67327CCE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5. Dosarul preturilor de transfer. Studiu pentru industria ........</w:t>
            </w:r>
          </w:p>
        </w:tc>
        <w:tc>
          <w:tcPr>
            <w:tcW w:w="1437" w:type="dxa"/>
            <w:vAlign w:val="center"/>
          </w:tcPr>
          <w:p w14:paraId="16EADA08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Max 8</w:t>
            </w:r>
          </w:p>
        </w:tc>
      </w:tr>
      <w:tr w:rsidR="00ED4E9D" w:rsidRPr="00C5338F" w14:paraId="3887B929" w14:textId="77777777" w:rsidTr="00C7377B">
        <w:trPr>
          <w:trHeight w:val="1279"/>
          <w:jc w:val="center"/>
        </w:trPr>
        <w:tc>
          <w:tcPr>
            <w:tcW w:w="577" w:type="dxa"/>
          </w:tcPr>
          <w:p w14:paraId="09D3948C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11</w:t>
            </w:r>
          </w:p>
        </w:tc>
        <w:tc>
          <w:tcPr>
            <w:tcW w:w="1820" w:type="dxa"/>
          </w:tcPr>
          <w:p w14:paraId="14F684C5" w14:textId="77777777" w:rsidR="00ED4E9D" w:rsidRPr="00C5338F" w:rsidRDefault="00ED4E9D" w:rsidP="00ED4E9D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Lect. univ. dr. Monica Sabău</w:t>
            </w:r>
          </w:p>
        </w:tc>
        <w:tc>
          <w:tcPr>
            <w:tcW w:w="5111" w:type="dxa"/>
          </w:tcPr>
          <w:p w14:paraId="50503F19" w14:textId="77777777" w:rsidR="00ED4E9D" w:rsidRPr="00C5338F" w:rsidRDefault="00ED4E9D" w:rsidP="00ED4E9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C5338F">
              <w:rPr>
                <w:rFonts w:ascii="Constantia" w:hAnsi="Constantia"/>
                <w:sz w:val="22"/>
                <w:szCs w:val="22"/>
                <w:lang w:val="ro-RO"/>
              </w:rPr>
              <w:t>Teme propuse de studenți</w:t>
            </w:r>
          </w:p>
        </w:tc>
        <w:tc>
          <w:tcPr>
            <w:tcW w:w="1437" w:type="dxa"/>
            <w:vAlign w:val="center"/>
          </w:tcPr>
          <w:p w14:paraId="31919180" w14:textId="77777777" w:rsidR="00ED4E9D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Max 5</w:t>
            </w:r>
          </w:p>
        </w:tc>
      </w:tr>
      <w:tr w:rsidR="00C7377B" w:rsidRPr="00C5338F" w14:paraId="641600C0" w14:textId="77777777" w:rsidTr="00FD26B3">
        <w:trPr>
          <w:trHeight w:val="1279"/>
          <w:jc w:val="center"/>
        </w:trPr>
        <w:tc>
          <w:tcPr>
            <w:tcW w:w="577" w:type="dxa"/>
          </w:tcPr>
          <w:p w14:paraId="49D735AE" w14:textId="77777777" w:rsidR="00C7377B" w:rsidRPr="00C5338F" w:rsidRDefault="00C7377B" w:rsidP="00C7377B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12.</w:t>
            </w:r>
          </w:p>
        </w:tc>
        <w:tc>
          <w:tcPr>
            <w:tcW w:w="1820" w:type="dxa"/>
          </w:tcPr>
          <w:p w14:paraId="6033419B" w14:textId="77777777" w:rsidR="00C7377B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Conf. univ. dr.</w:t>
            </w:r>
          </w:p>
          <w:p w14:paraId="2968B8A4" w14:textId="77777777" w:rsidR="00C7377B" w:rsidRPr="00C5338F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HRISTEA</w:t>
            </w:r>
          </w:p>
          <w:p w14:paraId="3180438C" w14:textId="77777777" w:rsidR="00C7377B" w:rsidRPr="00C5338F" w:rsidRDefault="00C7377B" w:rsidP="00C7377B">
            <w:pPr>
              <w:jc w:val="center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  <w:b/>
              </w:rPr>
              <w:t>Anca Maria</w:t>
            </w:r>
          </w:p>
        </w:tc>
        <w:tc>
          <w:tcPr>
            <w:tcW w:w="5111" w:type="dxa"/>
          </w:tcPr>
          <w:p w14:paraId="20AC0EC7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1.Analiza comparat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a evolu</w:t>
            </w:r>
            <w:r w:rsidRPr="00C5338F">
              <w:rPr>
                <w:rFonts w:ascii="Constantia" w:hAnsi="Constantia" w:cs="Cambria"/>
              </w:rPr>
              <w:t>ț</w:t>
            </w:r>
            <w:r w:rsidRPr="00C5338F">
              <w:rPr>
                <w:rFonts w:ascii="Constantia" w:hAnsi="Constantia" w:cs="Times New Roman"/>
              </w:rPr>
              <w:t xml:space="preserve">iei principalilor indicatori economico-financiari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 xml:space="preserve">n cazul unei companii listate la BVB versus o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>ntreprindere din acela</w:t>
            </w:r>
            <w:r w:rsidRPr="00C5338F">
              <w:rPr>
                <w:rFonts w:ascii="Constantia" w:hAnsi="Constantia" w:cs="Cambria"/>
              </w:rPr>
              <w:t>ş</w:t>
            </w:r>
            <w:r w:rsidRPr="00C5338F">
              <w:rPr>
                <w:rFonts w:ascii="Constantia" w:hAnsi="Constantia" w:cs="Times New Roman"/>
              </w:rPr>
              <w:t>i sector de activitate, nelistat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la burs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>. Studiu de caz S. C. ... versus S.C. ....</w:t>
            </w:r>
          </w:p>
          <w:p w14:paraId="03BFB59F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2.Analiza pozi</w:t>
            </w:r>
            <w:r w:rsidRPr="00C5338F">
              <w:rPr>
                <w:rFonts w:ascii="Constantia" w:hAnsi="Constantia" w:cs="Cambria"/>
              </w:rPr>
              <w:t>ţ</w:t>
            </w:r>
            <w:r w:rsidRPr="00C5338F">
              <w:rPr>
                <w:rFonts w:ascii="Constantia" w:hAnsi="Constantia" w:cs="Times New Roman"/>
              </w:rPr>
              <w:t xml:space="preserve">iei financiare a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 xml:space="preserve">ntreprinderii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>n condi</w:t>
            </w:r>
            <w:r w:rsidRPr="00C5338F">
              <w:rPr>
                <w:rFonts w:ascii="Constantia" w:hAnsi="Constantia" w:cs="Cambria"/>
              </w:rPr>
              <w:t>ţ</w:t>
            </w:r>
            <w:r w:rsidRPr="00C5338F">
              <w:rPr>
                <w:rFonts w:ascii="Constantia" w:hAnsi="Constantia" w:cs="Times New Roman"/>
              </w:rPr>
              <w:t>ii de instabilitate economic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Studiu de caz.</w:t>
            </w:r>
          </w:p>
          <w:p w14:paraId="6CA7599E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lastRenderedPageBreak/>
              <w:t xml:space="preserve">3.Analiza structurii costurilor </w:t>
            </w:r>
            <w:r w:rsidRPr="00C5338F">
              <w:rPr>
                <w:rFonts w:ascii="Constantia" w:hAnsi="Constantia" w:cs="Cambria"/>
              </w:rPr>
              <w:t>ș</w:t>
            </w:r>
            <w:r w:rsidRPr="00C5338F">
              <w:rPr>
                <w:rFonts w:ascii="Constantia" w:hAnsi="Constantia" w:cs="Times New Roman"/>
              </w:rPr>
              <w:t>i impactul asupra profitabilit</w:t>
            </w:r>
            <w:r w:rsidRPr="00C5338F">
              <w:rPr>
                <w:rFonts w:ascii="Constantia" w:hAnsi="Constantia" w:cs="Cambria"/>
              </w:rPr>
              <w:t>ăț</w:t>
            </w:r>
            <w:r w:rsidRPr="00C5338F">
              <w:rPr>
                <w:rFonts w:ascii="Constantia" w:hAnsi="Constantia" w:cs="Times New Roman"/>
              </w:rPr>
              <w:t xml:space="preserve">ii. </w:t>
            </w:r>
          </w:p>
          <w:p w14:paraId="6B25FFD3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4.Analiza eficien</w:t>
            </w:r>
            <w:r w:rsidRPr="00C5338F">
              <w:rPr>
                <w:rFonts w:ascii="Constantia" w:hAnsi="Constantia" w:cs="Cambria"/>
              </w:rPr>
              <w:t>ţ</w:t>
            </w:r>
            <w:r w:rsidRPr="00C5338F">
              <w:rPr>
                <w:rFonts w:ascii="Constantia" w:hAnsi="Constantia" w:cs="Times New Roman"/>
              </w:rPr>
              <w:t>ei prin metoda ratelor. Studiu comparativ între o companie cotat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BVB, o companie nelistat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</w:t>
            </w:r>
            <w:r w:rsidRPr="00C5338F">
              <w:rPr>
                <w:rFonts w:ascii="Constantia" w:hAnsi="Constantia" w:cs="Cambria"/>
              </w:rPr>
              <w:t>ş</w:t>
            </w:r>
            <w:r w:rsidRPr="00C5338F">
              <w:rPr>
                <w:rFonts w:ascii="Constantia" w:hAnsi="Constantia" w:cs="Times New Roman"/>
              </w:rPr>
              <w:t>i mediile sectoriale.</w:t>
            </w:r>
          </w:p>
          <w:p w14:paraId="2BD4448E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5.Analiza economic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</w:t>
            </w:r>
            <w:r w:rsidRPr="00C5338F">
              <w:rPr>
                <w:rFonts w:ascii="Constantia" w:hAnsi="Constantia" w:cs="Cambria"/>
              </w:rPr>
              <w:t>ș</w:t>
            </w:r>
            <w:r w:rsidRPr="00C5338F">
              <w:rPr>
                <w:rFonts w:ascii="Constantia" w:hAnsi="Constantia" w:cs="Times New Roman"/>
              </w:rPr>
              <w:t>i financiar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>n contextul evalu</w:t>
            </w:r>
            <w:r w:rsidRPr="00C5338F">
              <w:rPr>
                <w:rFonts w:ascii="Constantia" w:hAnsi="Constantia" w:cs="Cambria"/>
              </w:rPr>
              <w:t>ă</w:t>
            </w:r>
            <w:r w:rsidRPr="00C5338F">
              <w:rPr>
                <w:rFonts w:ascii="Constantia" w:hAnsi="Constantia" w:cs="Times New Roman"/>
              </w:rPr>
              <w:t xml:space="preserve">rii valorii </w:t>
            </w:r>
            <w:r w:rsidRPr="00C5338F">
              <w:rPr>
                <w:rFonts w:ascii="Constantia" w:hAnsi="Constantia" w:cs="Bell MT"/>
              </w:rPr>
              <w:t>î</w:t>
            </w:r>
            <w:r w:rsidRPr="00C5338F">
              <w:rPr>
                <w:rFonts w:ascii="Constantia" w:hAnsi="Constantia" w:cs="Times New Roman"/>
              </w:rPr>
              <w:t>ntreprinderii</w:t>
            </w:r>
          </w:p>
          <w:p w14:paraId="0956BBA7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6.Analiza sectorului energetic. Tendin</w:t>
            </w:r>
            <w:r w:rsidRPr="00C5338F">
              <w:rPr>
                <w:rFonts w:ascii="Constantia" w:hAnsi="Constantia" w:cs="Cambria"/>
              </w:rPr>
              <w:t>ţ</w:t>
            </w:r>
            <w:r w:rsidRPr="00C5338F">
              <w:rPr>
                <w:rFonts w:ascii="Constantia" w:hAnsi="Constantia" w:cs="Times New Roman"/>
              </w:rPr>
              <w:t>e SDG.</w:t>
            </w:r>
          </w:p>
          <w:p w14:paraId="5F69B4C2" w14:textId="77777777" w:rsidR="00C7377B" w:rsidRPr="00C5338F" w:rsidRDefault="00C7377B" w:rsidP="00C7377B">
            <w:pPr>
              <w:jc w:val="both"/>
              <w:rPr>
                <w:rFonts w:ascii="Constantia" w:hAnsi="Constantia" w:cs="Times New Roman"/>
              </w:rPr>
            </w:pPr>
            <w:r w:rsidRPr="00C5338F">
              <w:rPr>
                <w:rFonts w:ascii="Constantia" w:hAnsi="Constantia" w:cs="Times New Roman"/>
              </w:rPr>
              <w:t>7.Analiza eficien</w:t>
            </w:r>
            <w:r w:rsidRPr="00C5338F">
              <w:rPr>
                <w:rFonts w:ascii="Constantia" w:hAnsi="Constantia" w:cs="Cambria"/>
              </w:rPr>
              <w:t>ţ</w:t>
            </w:r>
            <w:r w:rsidRPr="00C5338F">
              <w:rPr>
                <w:rFonts w:ascii="Constantia" w:hAnsi="Constantia" w:cs="Times New Roman"/>
              </w:rPr>
              <w:t>ei  sectorului X în contextul instabilit</w:t>
            </w:r>
            <w:r w:rsidRPr="00C5338F">
              <w:rPr>
                <w:rFonts w:ascii="Constantia" w:hAnsi="Constantia" w:cs="Cambria"/>
              </w:rPr>
              <w:t>ăţ</w:t>
            </w:r>
            <w:r w:rsidRPr="00C5338F">
              <w:rPr>
                <w:rFonts w:ascii="Constantia" w:hAnsi="Constantia" w:cs="Times New Roman"/>
              </w:rPr>
              <w:t>ii economice.</w:t>
            </w:r>
          </w:p>
        </w:tc>
        <w:tc>
          <w:tcPr>
            <w:tcW w:w="1437" w:type="dxa"/>
          </w:tcPr>
          <w:p w14:paraId="75484E11" w14:textId="77777777" w:rsidR="00C7377B" w:rsidRPr="00310662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71E7C8FA" w14:textId="77777777" w:rsidR="00C7377B" w:rsidRPr="00310662" w:rsidRDefault="00C7377B" w:rsidP="00C7377B">
            <w:pPr>
              <w:jc w:val="center"/>
              <w:rPr>
                <w:rFonts w:ascii="Constantia" w:hAnsi="Constantia" w:cs="Times New Roman"/>
                <w:b/>
              </w:rPr>
            </w:pPr>
            <w:r w:rsidRPr="00310662">
              <w:rPr>
                <w:rFonts w:ascii="Constantia" w:hAnsi="Constantia" w:cs="Times New Roman"/>
                <w:b/>
              </w:rPr>
              <w:t>Max 6</w:t>
            </w:r>
          </w:p>
        </w:tc>
      </w:tr>
      <w:tr w:rsidR="00C7377B" w:rsidRPr="00C5338F" w14:paraId="25F53699" w14:textId="77777777" w:rsidTr="00C5338F">
        <w:trPr>
          <w:trHeight w:val="579"/>
          <w:jc w:val="center"/>
        </w:trPr>
        <w:tc>
          <w:tcPr>
            <w:tcW w:w="577" w:type="dxa"/>
          </w:tcPr>
          <w:p w14:paraId="3B27AF2D" w14:textId="77777777" w:rsidR="00C7377B" w:rsidRPr="00C5338F" w:rsidRDefault="00C7377B" w:rsidP="00C7377B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13.</w:t>
            </w:r>
          </w:p>
        </w:tc>
        <w:tc>
          <w:tcPr>
            <w:tcW w:w="1820" w:type="dxa"/>
          </w:tcPr>
          <w:p w14:paraId="7C781AA0" w14:textId="77777777" w:rsidR="00C7377B" w:rsidRPr="00C5338F" w:rsidRDefault="00C7377B" w:rsidP="00C73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nstantia" w:eastAsia="Times New Roman" w:hAnsi="Constantia" w:cs="Times New Roman"/>
                <w:b/>
              </w:rPr>
            </w:pPr>
            <w:r w:rsidRPr="00C5338F">
              <w:rPr>
                <w:rFonts w:ascii="Constantia" w:eastAsia="Times New Roman" w:hAnsi="Constantia" w:cs="Times New Roman"/>
                <w:b/>
              </w:rPr>
              <w:t>Prof. univ. dr. Mihai Florin</w:t>
            </w:r>
          </w:p>
        </w:tc>
        <w:tc>
          <w:tcPr>
            <w:tcW w:w="5111" w:type="dxa"/>
          </w:tcPr>
          <w:p w14:paraId="26A25EB1" w14:textId="77777777" w:rsidR="00C7377B" w:rsidRPr="00C5338F" w:rsidRDefault="00C7377B" w:rsidP="00C7377B">
            <w:pPr>
              <w:shd w:val="clear" w:color="auto" w:fill="FFFFFF"/>
              <w:rPr>
                <w:rFonts w:ascii="Constantia" w:eastAsia="Times New Roman" w:hAnsi="Constantia" w:cs="Times New Roman"/>
                <w:color w:val="222222"/>
                <w:highlight w:val="white"/>
              </w:rPr>
            </w:pPr>
            <w:r w:rsidRPr="00C5338F">
              <w:rPr>
                <w:rFonts w:ascii="Constantia" w:eastAsia="Times New Roman" w:hAnsi="Constantia" w:cs="Times New Roman"/>
              </w:rPr>
              <w:t>Integrarea inteligenței artificiale într-un sistem ERP pentru optimizarea proceselor de producție</w:t>
            </w:r>
          </w:p>
        </w:tc>
        <w:tc>
          <w:tcPr>
            <w:tcW w:w="1437" w:type="dxa"/>
            <w:vAlign w:val="center"/>
          </w:tcPr>
          <w:p w14:paraId="3E177BCD" w14:textId="77777777" w:rsidR="00C7377B" w:rsidRPr="00310662" w:rsidRDefault="00C7377B" w:rsidP="00C7377B">
            <w:pPr>
              <w:jc w:val="center"/>
              <w:rPr>
                <w:b/>
              </w:rPr>
            </w:pPr>
            <w:r w:rsidRPr="00310662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C7377B" w:rsidRPr="00C5338F" w14:paraId="60A0CC72" w14:textId="77777777" w:rsidTr="00C5338F">
        <w:trPr>
          <w:trHeight w:val="943"/>
          <w:jc w:val="center"/>
        </w:trPr>
        <w:tc>
          <w:tcPr>
            <w:tcW w:w="577" w:type="dxa"/>
          </w:tcPr>
          <w:p w14:paraId="4B3C5E3A" w14:textId="77777777" w:rsidR="00C7377B" w:rsidRPr="00C5338F" w:rsidRDefault="00C7377B" w:rsidP="00C7377B">
            <w:pPr>
              <w:rPr>
                <w:rFonts w:ascii="Constantia" w:hAnsi="Constantia" w:cs="Times New Roman"/>
                <w:b/>
              </w:rPr>
            </w:pPr>
            <w:r w:rsidRPr="00C5338F">
              <w:rPr>
                <w:rFonts w:ascii="Constantia" w:hAnsi="Constantia" w:cs="Times New Roman"/>
                <w:b/>
              </w:rPr>
              <w:t>14.</w:t>
            </w:r>
          </w:p>
        </w:tc>
        <w:tc>
          <w:tcPr>
            <w:tcW w:w="1820" w:type="dxa"/>
          </w:tcPr>
          <w:p w14:paraId="65F7BE52" w14:textId="77777777" w:rsidR="00C7377B" w:rsidRPr="00C5338F" w:rsidRDefault="00C7377B" w:rsidP="00C73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nstantia" w:eastAsia="Times New Roman" w:hAnsi="Constantia" w:cs="Times New Roman"/>
                <w:b/>
              </w:rPr>
            </w:pPr>
            <w:r w:rsidRPr="00C5338F">
              <w:rPr>
                <w:rFonts w:ascii="Constantia" w:eastAsia="Times New Roman" w:hAnsi="Constantia" w:cs="Times New Roman"/>
                <w:b/>
              </w:rPr>
              <w:t>Prof. univ. dr. Gheorghe Mirela</w:t>
            </w:r>
          </w:p>
        </w:tc>
        <w:tc>
          <w:tcPr>
            <w:tcW w:w="5111" w:type="dxa"/>
          </w:tcPr>
          <w:p w14:paraId="6C4D352A" w14:textId="77777777" w:rsidR="00C7377B" w:rsidRPr="00C5338F" w:rsidRDefault="00C7377B" w:rsidP="00C7377B">
            <w:pPr>
              <w:rPr>
                <w:rFonts w:ascii="Constantia" w:eastAsia="Times New Roman" w:hAnsi="Constantia" w:cs="Times New Roman"/>
                <w:color w:val="222222"/>
                <w:highlight w:val="white"/>
              </w:rPr>
            </w:pPr>
            <w:r w:rsidRPr="00C5338F">
              <w:rPr>
                <w:rFonts w:ascii="Constantia" w:eastAsia="Times New Roman" w:hAnsi="Constantia" w:cs="Times New Roman"/>
                <w:color w:val="222222"/>
                <w:highlight w:val="white"/>
              </w:rPr>
              <w:t>Automatizarea procesului de înregistrare a facturilor folosind un robot software UiPath</w:t>
            </w:r>
          </w:p>
        </w:tc>
        <w:tc>
          <w:tcPr>
            <w:tcW w:w="1437" w:type="dxa"/>
            <w:vAlign w:val="center"/>
          </w:tcPr>
          <w:p w14:paraId="68FD833E" w14:textId="77777777" w:rsidR="00C7377B" w:rsidRPr="00310662" w:rsidRDefault="00C7377B" w:rsidP="00C7377B">
            <w:pPr>
              <w:jc w:val="center"/>
              <w:rPr>
                <w:b/>
              </w:rPr>
            </w:pPr>
            <w:r w:rsidRPr="00310662">
              <w:rPr>
                <w:rFonts w:ascii="Constantia" w:hAnsi="Constantia" w:cs="Times New Roman"/>
                <w:b/>
              </w:rPr>
              <w:t>Max 3</w:t>
            </w:r>
          </w:p>
        </w:tc>
      </w:tr>
    </w:tbl>
    <w:p w14:paraId="13D012F9" w14:textId="77777777" w:rsidR="00E956BC" w:rsidRPr="00C5338F" w:rsidRDefault="00E956BC" w:rsidP="00E956BC">
      <w:pPr>
        <w:spacing w:after="0" w:line="240" w:lineRule="auto"/>
        <w:rPr>
          <w:rFonts w:ascii="Constantia" w:hAnsi="Constantia" w:cs="Times New Roman"/>
          <w:b/>
        </w:rPr>
      </w:pPr>
    </w:p>
    <w:p w14:paraId="3074A0F7" w14:textId="77777777" w:rsidR="00E956BC" w:rsidRPr="00C5338F" w:rsidRDefault="00E956BC" w:rsidP="00E956BC">
      <w:pPr>
        <w:spacing w:after="0" w:line="240" w:lineRule="auto"/>
        <w:rPr>
          <w:rFonts w:ascii="Constantia" w:hAnsi="Constantia" w:cs="Times New Roman"/>
        </w:rPr>
      </w:pPr>
    </w:p>
    <w:p w14:paraId="054FFAA7" w14:textId="77777777" w:rsidR="00E956BC" w:rsidRPr="00C5338F" w:rsidRDefault="00E956BC" w:rsidP="00E956BC">
      <w:pPr>
        <w:spacing w:after="0" w:line="240" w:lineRule="auto"/>
        <w:rPr>
          <w:rFonts w:ascii="Constantia" w:hAnsi="Constantia" w:cs="Times New Roman"/>
        </w:rPr>
      </w:pPr>
    </w:p>
    <w:p w14:paraId="684F80C1" w14:textId="77777777" w:rsidR="00E956BC" w:rsidRPr="00C5338F" w:rsidRDefault="00E956BC" w:rsidP="00E956BC">
      <w:pPr>
        <w:spacing w:after="0" w:line="240" w:lineRule="auto"/>
        <w:rPr>
          <w:rFonts w:ascii="Constantia" w:hAnsi="Constantia" w:cs="Times New Roman"/>
        </w:rPr>
      </w:pPr>
    </w:p>
    <w:sectPr w:rsidR="00E956BC" w:rsidRPr="00C5338F" w:rsidSect="0012531A">
      <w:pgSz w:w="11906" w:h="16838"/>
      <w:pgMar w:top="1417" w:right="142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F7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3E377AA"/>
    <w:multiLevelType w:val="hybridMultilevel"/>
    <w:tmpl w:val="ED5EB952"/>
    <w:lvl w:ilvl="0" w:tplc="F9F23B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A822A9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807745">
    <w:abstractNumId w:val="2"/>
  </w:num>
  <w:num w:numId="2" w16cid:durableId="490878448">
    <w:abstractNumId w:val="0"/>
  </w:num>
  <w:num w:numId="3" w16cid:durableId="118929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C"/>
    <w:rsid w:val="0002278A"/>
    <w:rsid w:val="00023B2C"/>
    <w:rsid w:val="000B1E35"/>
    <w:rsid w:val="0012531A"/>
    <w:rsid w:val="0012612E"/>
    <w:rsid w:val="00136757"/>
    <w:rsid w:val="00182625"/>
    <w:rsid w:val="0021737F"/>
    <w:rsid w:val="00221119"/>
    <w:rsid w:val="0024700F"/>
    <w:rsid w:val="00310662"/>
    <w:rsid w:val="00320F90"/>
    <w:rsid w:val="00324166"/>
    <w:rsid w:val="00346559"/>
    <w:rsid w:val="003D4BDF"/>
    <w:rsid w:val="00400FC3"/>
    <w:rsid w:val="00431319"/>
    <w:rsid w:val="004D2394"/>
    <w:rsid w:val="004E2BE0"/>
    <w:rsid w:val="004F2906"/>
    <w:rsid w:val="00514C66"/>
    <w:rsid w:val="00531BB1"/>
    <w:rsid w:val="005A2FC7"/>
    <w:rsid w:val="006842F8"/>
    <w:rsid w:val="00755E92"/>
    <w:rsid w:val="007F7136"/>
    <w:rsid w:val="0084516A"/>
    <w:rsid w:val="00A07D4B"/>
    <w:rsid w:val="00AF0964"/>
    <w:rsid w:val="00BE438B"/>
    <w:rsid w:val="00C5338F"/>
    <w:rsid w:val="00C7377B"/>
    <w:rsid w:val="00C8345B"/>
    <w:rsid w:val="00CB3A59"/>
    <w:rsid w:val="00CC392E"/>
    <w:rsid w:val="00DD0606"/>
    <w:rsid w:val="00DD2675"/>
    <w:rsid w:val="00E0717B"/>
    <w:rsid w:val="00E0732D"/>
    <w:rsid w:val="00E12AF0"/>
    <w:rsid w:val="00E956BC"/>
    <w:rsid w:val="00EA6450"/>
    <w:rsid w:val="00ED4E9D"/>
    <w:rsid w:val="00F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4180"/>
  <w15:chartTrackingRefBased/>
  <w15:docId w15:val="{2680B503-D367-4787-87C0-C004729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20</cp:revision>
  <dcterms:created xsi:type="dcterms:W3CDTF">2025-09-13T16:22:00Z</dcterms:created>
  <dcterms:modified xsi:type="dcterms:W3CDTF">2025-11-15T10:17:00Z</dcterms:modified>
</cp:coreProperties>
</file>