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358FB5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D706AC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0D15">
        <w:rPr>
          <w:rFonts w:ascii="Times New Roman" w:hAnsi="Times New Roman" w:cs="Times New Roman"/>
          <w:b/>
        </w:rPr>
        <w:t>Teme pentru Licen</w:t>
      </w:r>
      <w:r w:rsidR="005D22FE" w:rsidRPr="00A70D15">
        <w:rPr>
          <w:rFonts w:ascii="Times New Roman" w:hAnsi="Times New Roman" w:cs="Times New Roman"/>
          <w:b/>
        </w:rPr>
        <w:t>ță</w:t>
      </w:r>
      <w:r w:rsidRPr="00A70D15">
        <w:rPr>
          <w:rFonts w:ascii="Times New Roman" w:hAnsi="Times New Roman" w:cs="Times New Roman"/>
          <w:b/>
        </w:rPr>
        <w:t xml:space="preserve"> – CIG IF RO</w:t>
      </w:r>
    </w:p>
    <w:p w14:paraId="2F27A7F6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tbl>
      <w:tblPr>
        <w:tblStyle w:val="TableGrid"/>
        <w:tblW w:w="10075" w:type="dxa"/>
        <w:jc w:val="center"/>
        <w:tblLook w:val="04A0" w:firstRow="1" w:lastRow="0" w:firstColumn="1" w:lastColumn="0" w:noHBand="0" w:noVBand="1"/>
      </w:tblPr>
      <w:tblGrid>
        <w:gridCol w:w="895"/>
        <w:gridCol w:w="1608"/>
        <w:gridCol w:w="6312"/>
        <w:gridCol w:w="1260"/>
      </w:tblGrid>
      <w:tr w:rsidR="00E77D7E" w:rsidRPr="000F1F17" w14:paraId="49F84F45" w14:textId="77777777" w:rsidTr="008B367D">
        <w:trPr>
          <w:trHeight w:val="964"/>
          <w:tblHeader/>
          <w:jc w:val="center"/>
        </w:trPr>
        <w:tc>
          <w:tcPr>
            <w:tcW w:w="895" w:type="dxa"/>
            <w:shd w:val="clear" w:color="auto" w:fill="DEEAF6" w:themeFill="accent1" w:themeFillTint="33"/>
            <w:vAlign w:val="center"/>
          </w:tcPr>
          <w:p w14:paraId="1F635A0B" w14:textId="77777777" w:rsidR="00E956BC" w:rsidRPr="000F1F17" w:rsidRDefault="00E956BC" w:rsidP="008B36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Nr. crt.</w:t>
            </w:r>
          </w:p>
        </w:tc>
        <w:tc>
          <w:tcPr>
            <w:tcW w:w="1608" w:type="dxa"/>
            <w:shd w:val="clear" w:color="auto" w:fill="DEEAF6" w:themeFill="accent1" w:themeFillTint="33"/>
            <w:vAlign w:val="center"/>
          </w:tcPr>
          <w:p w14:paraId="41820B06" w14:textId="45293EBE" w:rsidR="00E956BC" w:rsidRPr="000F1F17" w:rsidRDefault="00E956BC" w:rsidP="00C62D8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Titlul didactic Nume </w:t>
            </w:r>
            <w:r w:rsidR="0068368C"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ș</w:t>
            </w: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i prenume</w:t>
            </w:r>
          </w:p>
        </w:tc>
        <w:tc>
          <w:tcPr>
            <w:tcW w:w="6312" w:type="dxa"/>
            <w:shd w:val="clear" w:color="auto" w:fill="DEEAF6" w:themeFill="accent1" w:themeFillTint="33"/>
            <w:vAlign w:val="center"/>
          </w:tcPr>
          <w:p w14:paraId="34EDB368" w14:textId="3A9E1332" w:rsidR="00E956BC" w:rsidRPr="000F1F17" w:rsidRDefault="00E956BC" w:rsidP="000F1F17">
            <w:pPr>
              <w:tabs>
                <w:tab w:val="left" w:pos="6012"/>
              </w:tabs>
              <w:ind w:right="2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Temele propu</w:t>
            </w:r>
            <w:r w:rsidR="008B367D">
              <w:rPr>
                <w:rFonts w:ascii="Times New Roman" w:hAnsi="Times New Roman" w:cs="Times New Roman"/>
                <w:b/>
                <w:sz w:val="20"/>
                <w:szCs w:val="20"/>
              </w:rPr>
              <w:t>se</w:t>
            </w:r>
          </w:p>
        </w:tc>
        <w:tc>
          <w:tcPr>
            <w:tcW w:w="1260" w:type="dxa"/>
            <w:shd w:val="clear" w:color="auto" w:fill="DEEAF6" w:themeFill="accent1" w:themeFillTint="33"/>
            <w:vAlign w:val="center"/>
          </w:tcPr>
          <w:p w14:paraId="1E086889" w14:textId="112DEDB1" w:rsidR="00E956BC" w:rsidRPr="000F1F17" w:rsidRDefault="00E956BC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Capacitate</w:t>
            </w:r>
            <w:r w:rsidR="00E77D7E"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de coordonare</w:t>
            </w:r>
          </w:p>
          <w:p w14:paraId="439F1BBF" w14:textId="7F8164B0" w:rsidR="00E956BC" w:rsidRPr="000F1F17" w:rsidRDefault="00E956BC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Min 3</w:t>
            </w:r>
            <w:r w:rsidR="00796D1B"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>–Max 15</w:t>
            </w:r>
          </w:p>
        </w:tc>
      </w:tr>
      <w:tr w:rsidR="000F1F17" w:rsidRPr="000F1F17" w14:paraId="3CA17CF2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52DBFDD8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5CA61684" w14:textId="3DFD2A70" w:rsidR="000F1F17" w:rsidRPr="000F1F17" w:rsidRDefault="000F1F17" w:rsidP="00C62D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Albu Cătălin</w:t>
            </w:r>
          </w:p>
        </w:tc>
        <w:tc>
          <w:tcPr>
            <w:tcW w:w="6312" w:type="dxa"/>
            <w:shd w:val="clear" w:color="auto" w:fill="auto"/>
          </w:tcPr>
          <w:p w14:paraId="3451CE0D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Prezentarea situației poziției financiare de către entitățile românești cotate la Bursa de Valori București</w:t>
            </w:r>
          </w:p>
          <w:p w14:paraId="415A878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Prezentarea situației profitului sau pierderii și a altor elemente ale rezultatului global de către entitățile românești cotate la Bursa de Valori București</w:t>
            </w:r>
          </w:p>
          <w:p w14:paraId="490D8EAC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Prezentarea situației fluxurilor de trezorerie de către entitățile românești cotate la Bursa de Valori București</w:t>
            </w:r>
          </w:p>
          <w:p w14:paraId="28272D6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Alegerea și prezentarea politicilor și opțiunilor contabile de către o entitate din sectorul…</w:t>
            </w:r>
          </w:p>
          <w:p w14:paraId="0205CF38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Studiu de caz privind utilizarea sistemelor de costuri de către o entitate din sectorul…</w:t>
            </w:r>
          </w:p>
          <w:p w14:paraId="6ABAB7FE" w14:textId="27C5061B" w:rsidR="000F1F17" w:rsidRPr="00C62D8E" w:rsidRDefault="000F1F17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Studiu de caz privind sistemul de măsurare a performanțelor al unei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entitați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sectorul…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83176A6" w14:textId="6351DB18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F1F17" w:rsidRPr="000F1F17" w14:paraId="11874E12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0955AF4B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373274E3" w14:textId="5549FC7B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Albu Nadia</w:t>
            </w:r>
          </w:p>
        </w:tc>
        <w:tc>
          <w:tcPr>
            <w:tcW w:w="6312" w:type="dxa"/>
            <w:shd w:val="clear" w:color="auto" w:fill="auto"/>
          </w:tcPr>
          <w:p w14:paraId="1267DBDE" w14:textId="77777777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Studiu privind 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financiare. Cazul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societăţilor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cotate la BVB</w:t>
            </w:r>
          </w:p>
          <w:p w14:paraId="356A9DAE" w14:textId="77777777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Studiu privind aplicarea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opţiunilor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contabile din IFRS de către companiile listate</w:t>
            </w:r>
          </w:p>
          <w:p w14:paraId="562FE15E" w14:textId="77777777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 Globalizarea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beneficiile aplicării IFRS</w:t>
            </w:r>
          </w:p>
          <w:p w14:paraId="25BAFB7D" w14:textId="57C7B9E4" w:rsidR="000F1F17" w:rsidRPr="000F1F17" w:rsidRDefault="000F1F17" w:rsidP="000F1F17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4. Studiu privind aplicarea politicilor contabile aferente imobilizărilor necorporale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114EA7C8" w14:textId="5AED2C42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F1F17" w:rsidRPr="000F1F17" w14:paraId="50026AC1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1E6AF7CE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08B157E1" w14:textId="03EC680F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Calu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Daniela Artemisa</w:t>
            </w:r>
          </w:p>
        </w:tc>
        <w:tc>
          <w:tcPr>
            <w:tcW w:w="6312" w:type="dxa"/>
            <w:shd w:val="clear" w:color="auto" w:fill="auto"/>
          </w:tcPr>
          <w:p w14:paraId="1F60C13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Aspecte comparative privind prezentarea informațiilor în situațiile financiare în diverse domenii de activitate</w:t>
            </w:r>
          </w:p>
          <w:p w14:paraId="5DE15CE8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Aspecte particulare privind recunoașterea și prezentarea activelor corporale în diverse domenii de activitate.</w:t>
            </w:r>
          </w:p>
          <w:p w14:paraId="29B608C6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Aspecte particulare privind recunoașterea și prezentarea activelor necorporale în diverse domenii de activitate.</w:t>
            </w:r>
          </w:p>
          <w:p w14:paraId="477B5B43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Aspecte particulare privind recunoașterea, evaluarea și prezentarea stocurilor în diverse referențiale contabile</w:t>
            </w:r>
          </w:p>
          <w:p w14:paraId="6268F02E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Cultura și influențele sale asupra regulilor și practicilor contabile</w:t>
            </w:r>
          </w:p>
          <w:p w14:paraId="6ED3028E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Aspecte comparative privind raportarea financiară la nivel național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internațional</w:t>
            </w:r>
          </w:p>
          <w:p w14:paraId="3015E65E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Prezentarea situațiilor financiare în România: trecut, prezent și viitor</w:t>
            </w:r>
          </w:p>
          <w:p w14:paraId="53336376" w14:textId="77777777" w:rsidR="000F1F17" w:rsidRPr="000F1F17" w:rsidRDefault="000F1F17" w:rsidP="000F1F17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8. Politici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contabile privind recunoașterea veniturilor în diverse referențiale contabile</w:t>
            </w:r>
          </w:p>
          <w:p w14:paraId="16851581" w14:textId="4C8801AA" w:rsidR="000F1F17" w:rsidRPr="000F1F17" w:rsidRDefault="000F1F17" w:rsidP="00C62D8E">
            <w:pPr>
              <w:tabs>
                <w:tab w:val="left" w:pos="6012"/>
              </w:tabs>
              <w:ind w:left="34" w:right="2" w:firstLine="5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9. Aspecte particulare privind activele imobilizate corporale și necorporale în contextul aplicării IFRS și ESRS 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A96A346" w14:textId="20AAD43A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F1F17" w:rsidRPr="000F1F17" w14:paraId="20D9DDCC" w14:textId="77777777" w:rsidTr="008B367D">
        <w:trPr>
          <w:trHeight w:val="964"/>
          <w:jc w:val="center"/>
        </w:trPr>
        <w:tc>
          <w:tcPr>
            <w:tcW w:w="895" w:type="dxa"/>
            <w:shd w:val="clear" w:color="auto" w:fill="auto"/>
            <w:vAlign w:val="center"/>
          </w:tcPr>
          <w:p w14:paraId="60A03830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608" w:type="dxa"/>
            <w:shd w:val="clear" w:color="auto" w:fill="auto"/>
          </w:tcPr>
          <w:p w14:paraId="7D9866F2" w14:textId="45453E0C" w:rsidR="000F1F17" w:rsidRPr="000F1F17" w:rsidRDefault="000F1F17" w:rsidP="00C62D8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Dumitru Mădălina</w:t>
            </w:r>
          </w:p>
        </w:tc>
        <w:tc>
          <w:tcPr>
            <w:tcW w:w="6312" w:type="dxa"/>
            <w:shd w:val="clear" w:color="auto" w:fill="auto"/>
          </w:tcPr>
          <w:p w14:paraId="0C6A278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 Utilizarea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Balanced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Scrorecard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pentru raportarea de sustenabilitate</w:t>
            </w:r>
          </w:p>
          <w:p w14:paraId="5F7C3A37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Situația valorii adăugate – instrument integrat de raportare a performanței</w:t>
            </w:r>
          </w:p>
          <w:p w14:paraId="3BD242B2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Studiu privind instrumentele de raportare a sustenabilității utilizate în companii</w:t>
            </w:r>
          </w:p>
          <w:p w14:paraId="0C558407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Metoda pe comenzi. Studii de caz</w:t>
            </w:r>
          </w:p>
          <w:p w14:paraId="47B6C07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Contabilitatea managerială – suport pentru deciziile economice</w:t>
            </w:r>
          </w:p>
          <w:p w14:paraId="4902200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Implementarea tehnicilor de bugetare în domenii specifice</w:t>
            </w:r>
          </w:p>
          <w:p w14:paraId="71933FA6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Analiza cost-volum-profit în procesul decizional</w:t>
            </w:r>
          </w:p>
          <w:p w14:paraId="38FDA95C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Raportarea de sustenabilitate în România: teorie și practică</w:t>
            </w:r>
          </w:p>
          <w:p w14:paraId="7656F12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Profesioniștii contabili – pregătiți pentru viitor</w:t>
            </w:r>
          </w:p>
          <w:p w14:paraId="006F6BD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Metode evoluate de calculație a costurilor în domenii specifice</w:t>
            </w:r>
          </w:p>
          <w:p w14:paraId="4D891A4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11. Metoda pe faze. Studii de caz</w:t>
            </w:r>
          </w:p>
          <w:p w14:paraId="5AB24620" w14:textId="0CC82931" w:rsidR="000F1F17" w:rsidRPr="00C62D8E" w:rsidRDefault="000F1F17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12. Contabilitatea managerială de mediu – suport pentru întreprinderile sustenabile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4392F57" w14:textId="169EC3FF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0F1F17" w:rsidRPr="000F1F17" w14:paraId="22D220ED" w14:textId="77777777" w:rsidTr="008B367D">
        <w:trPr>
          <w:jc w:val="center"/>
        </w:trPr>
        <w:tc>
          <w:tcPr>
            <w:tcW w:w="895" w:type="dxa"/>
          </w:tcPr>
          <w:p w14:paraId="5605DE96" w14:textId="56043E59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A38F623" w14:textId="03B484C9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Dragomir Voicu Dan</w:t>
            </w:r>
          </w:p>
        </w:tc>
        <w:tc>
          <w:tcPr>
            <w:tcW w:w="6312" w:type="dxa"/>
          </w:tcPr>
          <w:p w14:paraId="7702A1E0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Codurile de etică ale companiilor. Perspective comparative la nivel european.</w:t>
            </w:r>
          </w:p>
          <w:p w14:paraId="3B08FF11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Rapoartele de guvernanță corporativă. Perspective comparative la nivel european.</w:t>
            </w:r>
          </w:p>
          <w:p w14:paraId="632E103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Raportarea de sustenabilitate a companiilor și evidențe empirice în Uniunea Europeană.</w:t>
            </w:r>
          </w:p>
          <w:p w14:paraId="7930A3B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Structuri de guvernanță corporativă și impactul acestora asupra performanței financiare.</w:t>
            </w:r>
          </w:p>
          <w:p w14:paraId="5A054A84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Performanța ESG (mediu natural, societate, guvernanță) a companiilor în context european.</w:t>
            </w:r>
          </w:p>
          <w:p w14:paraId="18089C39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Performanța corporativă și obiectivele de dezvoltare durabilă (ODD) în context european.</w:t>
            </w:r>
          </w:p>
          <w:p w14:paraId="1D5DEA4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Modele de afaceri sustenabile și măsurarea performanței sociale și de mediu.</w:t>
            </w:r>
          </w:p>
          <w:p w14:paraId="36F0BE9E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Taxonomia activităților durabile în Uniunea Europeană și performanța financiară.</w:t>
            </w:r>
          </w:p>
          <w:p w14:paraId="577099EE" w14:textId="2FE86881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Modele de economie circulară și performanța financiară în Uniunea Europeană.</w:t>
            </w:r>
          </w:p>
        </w:tc>
        <w:tc>
          <w:tcPr>
            <w:tcW w:w="1260" w:type="dxa"/>
            <w:vAlign w:val="center"/>
          </w:tcPr>
          <w:p w14:paraId="15CE34F4" w14:textId="08F3C23D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0F1F17" w:rsidRPr="000F1F17" w14:paraId="3ED0E013" w14:textId="77777777" w:rsidTr="008B367D">
        <w:trPr>
          <w:jc w:val="center"/>
        </w:trPr>
        <w:tc>
          <w:tcPr>
            <w:tcW w:w="895" w:type="dxa"/>
          </w:tcPr>
          <w:p w14:paraId="1FF03FC7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ECB6EE9" w14:textId="40FB8787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Dascălu Cornelia</w:t>
            </w:r>
          </w:p>
        </w:tc>
        <w:tc>
          <w:tcPr>
            <w:tcW w:w="6312" w:type="dxa"/>
          </w:tcPr>
          <w:p w14:paraId="0C8B29B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 Bugetul – instrument de măsurare și control al performanței. Studiu de caz pentru o societate din România </w:t>
            </w:r>
          </w:p>
          <w:p w14:paraId="51CB81D5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2. Modelul Cost – Volum – Profit pentru măsurarea performanței în mediul de afaceri. Studiu de caz pentru o societate din România </w:t>
            </w:r>
          </w:p>
          <w:p w14:paraId="07409F00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Metode avansate de măsurare a performanței. Studiu de caz pentru o societate din România </w:t>
            </w:r>
          </w:p>
          <w:p w14:paraId="55207593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Raportarea financiară în mediul de afaceri. Studiu de caz pentru o societare din România </w:t>
            </w:r>
          </w:p>
          <w:p w14:paraId="594B798B" w14:textId="77777777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Studiu privind  creditarea în contextul digitalizării masive a operațiunilor bancare</w:t>
            </w:r>
          </w:p>
          <w:p w14:paraId="3D6AD4A2" w14:textId="18B4B804" w:rsidR="000F1F17" w:rsidRPr="000F1F17" w:rsidRDefault="000F1F17" w:rsidP="000F1F17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Studiu privind disponibilitățile și depozitele în contextul digitalizării masive a operațiunilor bancare</w:t>
            </w:r>
          </w:p>
        </w:tc>
        <w:tc>
          <w:tcPr>
            <w:tcW w:w="1260" w:type="dxa"/>
            <w:vAlign w:val="center"/>
          </w:tcPr>
          <w:p w14:paraId="466C2B95" w14:textId="1359198E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0F1F17" w:rsidRPr="000F1F17" w14:paraId="1F95E434" w14:textId="77777777" w:rsidTr="008B367D">
        <w:trPr>
          <w:jc w:val="center"/>
        </w:trPr>
        <w:tc>
          <w:tcPr>
            <w:tcW w:w="895" w:type="dxa"/>
          </w:tcPr>
          <w:p w14:paraId="69497329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1D3D000" w14:textId="564D74B9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Duțescu Adriana</w:t>
            </w:r>
          </w:p>
        </w:tc>
        <w:tc>
          <w:tcPr>
            <w:tcW w:w="6312" w:type="dxa"/>
          </w:tcPr>
          <w:p w14:paraId="7483D0F8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relevantei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business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7FF4AC48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evolutia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performentelor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in contextual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geopolitic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ultimei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decade</w:t>
            </w:r>
          </w:p>
          <w:p w14:paraId="68823F77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calitativa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IFRS-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empiric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asociat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industrii</w:t>
            </w:r>
            <w:proofErr w:type="spellEnd"/>
          </w:p>
          <w:p w14:paraId="67C99511" w14:textId="77777777" w:rsidR="000F1F17" w:rsidRPr="000F1F17" w:rsidRDefault="000F1F17" w:rsidP="000F1F17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practice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sprijinul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viziunii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companiilor-cercetare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empirica</w:t>
            </w:r>
            <w:proofErr w:type="spellEnd"/>
          </w:p>
          <w:p w14:paraId="75DF5D40" w14:textId="545E9420" w:rsidR="000F1F17" w:rsidRPr="00C62D8E" w:rsidRDefault="000F1F17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generarea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management-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empirica</w:t>
            </w:r>
            <w:proofErr w:type="spellEnd"/>
          </w:p>
        </w:tc>
        <w:tc>
          <w:tcPr>
            <w:tcW w:w="1260" w:type="dxa"/>
            <w:vAlign w:val="center"/>
          </w:tcPr>
          <w:p w14:paraId="15094482" w14:textId="345E12A2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0F1F17" w:rsidRPr="000F1F17" w14:paraId="65FB23C2" w14:textId="77777777" w:rsidTr="008B367D">
        <w:trPr>
          <w:jc w:val="center"/>
        </w:trPr>
        <w:tc>
          <w:tcPr>
            <w:tcW w:w="895" w:type="dxa"/>
          </w:tcPr>
          <w:p w14:paraId="2A8099E8" w14:textId="77777777" w:rsidR="000F1F17" w:rsidRPr="008B367D" w:rsidRDefault="000F1F17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0911C0E" w14:textId="77777777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Prof.univ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dr. </w:t>
            </w:r>
          </w:p>
          <w:p w14:paraId="229D2197" w14:textId="69EE19E7" w:rsidR="000F1F17" w:rsidRPr="000F1F17" w:rsidRDefault="000F1F17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Iona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șcu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Ion</w:t>
            </w:r>
          </w:p>
        </w:tc>
        <w:tc>
          <w:tcPr>
            <w:tcW w:w="6312" w:type="dxa"/>
          </w:tcPr>
          <w:p w14:paraId="6E64A46F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Bilanţul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6051749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global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caracterizarea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5B00CC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numerar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performanței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A3A4B35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963F376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A7FF373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9AB46BC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AC590D6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IFRS.</w:t>
            </w:r>
          </w:p>
          <w:p w14:paraId="285222DB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Problematica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amortizării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deprecierii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20FFF7A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provizioanelor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AC8D5F1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datoriilor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5C46AAC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Problematica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criptomonede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B3D2685" w14:textId="77777777" w:rsidR="000F1F17" w:rsidRPr="000F1F17" w:rsidRDefault="000F1F17" w:rsidP="000F1F17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13.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11E5C33" w14:textId="4B656B0A" w:rsidR="000F1F17" w:rsidRPr="00C62D8E" w:rsidRDefault="000F1F17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context: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islamică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IFRS.</w:t>
            </w:r>
          </w:p>
        </w:tc>
        <w:tc>
          <w:tcPr>
            <w:tcW w:w="1260" w:type="dxa"/>
            <w:vAlign w:val="center"/>
          </w:tcPr>
          <w:p w14:paraId="04C3C8CD" w14:textId="657FF0EB" w:rsidR="000F1F17" w:rsidRPr="000F1F17" w:rsidRDefault="000F1F17" w:rsidP="000F1F1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7196DF21" w14:textId="77777777" w:rsidTr="008B367D">
        <w:trPr>
          <w:jc w:val="center"/>
        </w:trPr>
        <w:tc>
          <w:tcPr>
            <w:tcW w:w="895" w:type="dxa"/>
          </w:tcPr>
          <w:p w14:paraId="14383201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AE30CD4" w14:textId="4FDD2304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Ionașcu Mihaela</w:t>
            </w:r>
          </w:p>
        </w:tc>
        <w:tc>
          <w:tcPr>
            <w:tcW w:w="6312" w:type="dxa"/>
          </w:tcPr>
          <w:p w14:paraId="71951ED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Situația poziției financiare: întocmire și utilitate pentru decizii</w:t>
            </w:r>
          </w:p>
          <w:p w14:paraId="00CC84B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Situația rezultatului global: întocmire și utilitate pentru decizii</w:t>
            </w:r>
          </w:p>
          <w:p w14:paraId="410BD79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Situația fluxurilor de trezorerie: metode de întocmire și utilitate pentru decizii</w:t>
            </w:r>
          </w:p>
          <w:p w14:paraId="7E5997E9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Recunoașterea și evaluarea imobilizărilor corporale</w:t>
            </w:r>
          </w:p>
          <w:p w14:paraId="4E25C0D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Recunoașterea și evaluarea imobilizărilor necorporale</w:t>
            </w:r>
          </w:p>
          <w:p w14:paraId="1963502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Recunoașterea și evaluarea stocurilor</w:t>
            </w:r>
          </w:p>
          <w:p w14:paraId="1207629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Contabilizarea contractelor de leasing conform IFRS 16</w:t>
            </w:r>
          </w:p>
          <w:p w14:paraId="405DA341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Recunoașterea și evaluarea veniturilor conform IFRS 15</w:t>
            </w:r>
          </w:p>
          <w:p w14:paraId="634CC62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Prezentarea situațiilor financiare conform IFRS 18</w:t>
            </w:r>
          </w:p>
          <w:p w14:paraId="1359F82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O evaluare empirică a utilității informațiilor privind performanța companiilor pentru piața de capital</w:t>
            </w:r>
          </w:p>
          <w:p w14:paraId="03701143" w14:textId="7D926016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Notă: Pot fi acceptate și teme propuse de către studenți, cu acordul coordonatorului științific.</w:t>
            </w:r>
          </w:p>
        </w:tc>
        <w:tc>
          <w:tcPr>
            <w:tcW w:w="1260" w:type="dxa"/>
            <w:vAlign w:val="center"/>
          </w:tcPr>
          <w:p w14:paraId="7D52EE8F" w14:textId="737D1D5B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C62D8E" w:rsidRPr="000F1F17" w14:paraId="4A73F0C0" w14:textId="77777777" w:rsidTr="008B367D">
        <w:trPr>
          <w:jc w:val="center"/>
        </w:trPr>
        <w:tc>
          <w:tcPr>
            <w:tcW w:w="895" w:type="dxa"/>
          </w:tcPr>
          <w:p w14:paraId="77A96F9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A2AD0D5" w14:textId="59F49D6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Dobroțeanu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Laurențiu</w:t>
            </w:r>
          </w:p>
        </w:tc>
        <w:tc>
          <w:tcPr>
            <w:tcW w:w="6312" w:type="dxa"/>
          </w:tcPr>
          <w:p w14:paraId="18485609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Relația audit intern – audit extern</w:t>
            </w:r>
          </w:p>
          <w:p w14:paraId="2A195F47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Relația audit intern – comitet de audit</w:t>
            </w:r>
          </w:p>
          <w:p w14:paraId="2A68EFA0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Studiu comparativ privind etica profesională a auditorilor interni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externi</w:t>
            </w:r>
          </w:p>
          <w:p w14:paraId="16BD95E2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Studiu comparativ privind comitetul de audit</w:t>
            </w:r>
          </w:p>
          <w:p w14:paraId="022BC0E5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Evaluarea sistemului de control intern: fundamentul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eficacităţii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misiunii de audit </w:t>
            </w:r>
          </w:p>
          <w:p w14:paraId="6393B0BC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Funcția de audit intern în contextul organizațional: limite și provocări</w:t>
            </w:r>
          </w:p>
          <w:p w14:paraId="33F00832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Utilizarea eșantionării în angajamentul de audit</w:t>
            </w:r>
          </w:p>
          <w:p w14:paraId="1A77463A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Considerații specifice angajamentului de audit de conformitate privind ... (</w:t>
            </w:r>
            <w:r w:rsidRPr="000F1F17">
              <w:rPr>
                <w:rFonts w:ascii="Times New Roman" w:hAnsi="Times New Roman" w:cs="Times New Roman"/>
                <w:i/>
                <w:sz w:val="20"/>
                <w:szCs w:val="20"/>
              </w:rPr>
              <w:t>o secțiune la alegerea studentului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) la societatea </w:t>
            </w:r>
          </w:p>
          <w:p w14:paraId="6CCDCD4C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Relația audit extern-guvernanța corporativă la nivelul clientului auditat</w:t>
            </w:r>
          </w:p>
          <w:p w14:paraId="2E49DF96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Considerații particulare privind auditul (creanțelor/stocurilor/imobilizărilor corporale/ etc.) la societatea ...</w:t>
            </w:r>
          </w:p>
          <w:p w14:paraId="63134473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Principiul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continuităţii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activităţii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perspectiva auditorului extern</w:t>
            </w:r>
          </w:p>
          <w:p w14:paraId="7535CA23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Probe și proceduri de audit – fundamentul opiniei auditorilor</w:t>
            </w:r>
          </w:p>
          <w:p w14:paraId="2B98A32B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Raportul de audit: mize, provocări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limite</w:t>
            </w:r>
          </w:p>
          <w:p w14:paraId="19B8653E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Considerarea evenimentelor ulterioare din perspectiva auditului extern</w:t>
            </w:r>
          </w:p>
          <w:p w14:paraId="5210ACFA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Rolul organismelor profesionale și de supraveghere în piața auditului</w:t>
            </w:r>
          </w:p>
          <w:p w14:paraId="64C8C829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Etapa de examinare finală a angajamentului: proceduri de audit specifice </w:t>
            </w:r>
          </w:p>
          <w:p w14:paraId="05B3C8D4" w14:textId="77777777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Independența auditorilor: piatra de temelie a reputației profesionale</w:t>
            </w:r>
          </w:p>
          <w:p w14:paraId="179A55F8" w14:textId="00154812" w:rsidR="00C62D8E" w:rsidRPr="000F1F17" w:rsidRDefault="00C62D8E" w:rsidP="00C62D8E">
            <w:pPr>
              <w:numPr>
                <w:ilvl w:val="0"/>
                <w:numId w:val="3"/>
              </w:numPr>
              <w:tabs>
                <w:tab w:val="left" w:pos="6012"/>
              </w:tabs>
              <w:ind w:left="318" w:right="2" w:hanging="318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Considerarea riscului de fraudă: mize, provocări și limite</w:t>
            </w:r>
          </w:p>
        </w:tc>
        <w:tc>
          <w:tcPr>
            <w:tcW w:w="1260" w:type="dxa"/>
            <w:vAlign w:val="center"/>
          </w:tcPr>
          <w:p w14:paraId="16E0D5BA" w14:textId="036576B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C62D8E" w:rsidRPr="000F1F17" w14:paraId="138FE3FD" w14:textId="77777777" w:rsidTr="008B367D">
        <w:trPr>
          <w:jc w:val="center"/>
        </w:trPr>
        <w:tc>
          <w:tcPr>
            <w:tcW w:w="895" w:type="dxa"/>
          </w:tcPr>
          <w:p w14:paraId="6D8C717B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FEA6269" w14:textId="6CD667F4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Ioanăș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Corina</w:t>
            </w:r>
          </w:p>
        </w:tc>
        <w:tc>
          <w:tcPr>
            <w:tcW w:w="6312" w:type="dxa"/>
          </w:tcPr>
          <w:p w14:paraId="785EDD7E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Teorie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practici contabile privind elaborarea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financiare.</w:t>
            </w:r>
          </w:p>
          <w:p w14:paraId="6A6433AA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Politici și tratamente contabile privind stocurile.</w:t>
            </w:r>
          </w:p>
          <w:p w14:paraId="211EFB91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imobilizările corporale.</w:t>
            </w:r>
          </w:p>
          <w:p w14:paraId="3CA5B85A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 privind impozitul pe profit.</w:t>
            </w:r>
          </w:p>
          <w:p w14:paraId="3C9E23E5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Politici și tratamente contabile  privind lichiditatea unei entități.</w:t>
            </w:r>
          </w:p>
          <w:p w14:paraId="19D3E1CF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 privind leasingul.</w:t>
            </w:r>
          </w:p>
          <w:p w14:paraId="708A7EF7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Teorie și practici privind auditul financiar. Planificarea și documentarea auditului.</w:t>
            </w:r>
          </w:p>
          <w:p w14:paraId="0C35AF7D" w14:textId="77777777" w:rsidR="00C62D8E" w:rsidRPr="000F1F17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Procesul de audit. Probe și proceduri de audit.</w:t>
            </w:r>
          </w:p>
          <w:p w14:paraId="0DBDED1A" w14:textId="77777777" w:rsidR="00C62D8E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6012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Procesul decizional necesar întocmirii raportului de audit.</w:t>
            </w:r>
          </w:p>
          <w:p w14:paraId="1DCE312F" w14:textId="254CCDB4" w:rsidR="00C62D8E" w:rsidRPr="00C62D8E" w:rsidRDefault="00C62D8E" w:rsidP="00C62D8E">
            <w:pPr>
              <w:numPr>
                <w:ilvl w:val="0"/>
                <w:numId w:val="5"/>
              </w:numPr>
              <w:tabs>
                <w:tab w:val="left" w:pos="-284"/>
                <w:tab w:val="left" w:pos="286"/>
              </w:tabs>
              <w:ind w:left="169" w:right="2" w:hanging="169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62D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Frauda </w:t>
            </w:r>
            <w:proofErr w:type="spellStart"/>
            <w:r w:rsidRPr="00C62D8E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C62D8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eroarea – obiect de studiu în auditul financiar.</w:t>
            </w:r>
          </w:p>
        </w:tc>
        <w:tc>
          <w:tcPr>
            <w:tcW w:w="1260" w:type="dxa"/>
            <w:vAlign w:val="center"/>
          </w:tcPr>
          <w:p w14:paraId="0A41A627" w14:textId="0D4C217B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51FA4C44" w14:textId="77777777" w:rsidTr="008B367D">
        <w:trPr>
          <w:jc w:val="center"/>
        </w:trPr>
        <w:tc>
          <w:tcPr>
            <w:tcW w:w="895" w:type="dxa"/>
          </w:tcPr>
          <w:p w14:paraId="31BFD8CD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7ECF782" w14:textId="6F3BFFAB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Lungu Camelia </w:t>
            </w:r>
          </w:p>
        </w:tc>
        <w:tc>
          <w:tcPr>
            <w:tcW w:w="6312" w:type="dxa"/>
          </w:tcPr>
          <w:p w14:paraId="6BCC473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 Studiu privind implicațiile aspectelor privind sustenabilitatea asupra informațiilor raportate de companii</w:t>
            </w:r>
          </w:p>
          <w:p w14:paraId="16D5122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 Studiu privind aplicarea politicilor contabile de recunoaștere, evaluare și prezentare a imobilizărilor corporale</w:t>
            </w:r>
          </w:p>
          <w:p w14:paraId="0727124E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 Studiu privind aplicarea politicilor contabile de întocmire și prezentare a Situației poziției financiare de către entitățile              cotate din România</w:t>
            </w:r>
          </w:p>
          <w:p w14:paraId="00F5F88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4. Studiu privind raportarea performanței financiare de către entitățile cotate din România</w:t>
            </w:r>
          </w:p>
          <w:p w14:paraId="48DFF132" w14:textId="0E7C292B" w:rsidR="00C62D8E" w:rsidRPr="00C62D8E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5. Studiu empiric privind recunoașterea și evaluarea activelor imobilizate de către entitățile cotate din România</w:t>
            </w:r>
          </w:p>
        </w:tc>
        <w:tc>
          <w:tcPr>
            <w:tcW w:w="1260" w:type="dxa"/>
            <w:vAlign w:val="center"/>
          </w:tcPr>
          <w:p w14:paraId="5234E321" w14:textId="3F03FB8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C62D8E" w:rsidRPr="000F1F17" w14:paraId="2187A7CD" w14:textId="77777777" w:rsidTr="008B367D">
        <w:trPr>
          <w:jc w:val="center"/>
        </w:trPr>
        <w:tc>
          <w:tcPr>
            <w:tcW w:w="895" w:type="dxa"/>
          </w:tcPr>
          <w:p w14:paraId="527187DF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87648CE" w14:textId="58A583CB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Gisberto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Alberta</w:t>
            </w:r>
          </w:p>
        </w:tc>
        <w:tc>
          <w:tcPr>
            <w:tcW w:w="6312" w:type="dxa"/>
          </w:tcPr>
          <w:p w14:paraId="60BDEA1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fixe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institutiilen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0C9A0E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Executia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bugetara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publica.</w:t>
            </w:r>
          </w:p>
          <w:p w14:paraId="022DF0F9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invatamant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/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sanatate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aparare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7821F1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fondurile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</w:p>
          <w:p w14:paraId="15F00D7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comerciala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540DFE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4DB573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creantele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ACF9A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capitalurile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FF3138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fondurile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capitalurile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CD3FC07" w14:textId="4C4401A1" w:rsidR="00C62D8E" w:rsidRPr="00C62D8E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profit (IAS 12)</w:t>
            </w:r>
          </w:p>
        </w:tc>
        <w:tc>
          <w:tcPr>
            <w:tcW w:w="1260" w:type="dxa"/>
            <w:vAlign w:val="center"/>
          </w:tcPr>
          <w:p w14:paraId="0B784F52" w14:textId="23C1A4AB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50572F95" w14:textId="77777777" w:rsidTr="008B367D">
        <w:trPr>
          <w:jc w:val="center"/>
        </w:trPr>
        <w:tc>
          <w:tcPr>
            <w:tcW w:w="895" w:type="dxa"/>
          </w:tcPr>
          <w:p w14:paraId="5B2C1849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5AC9D08" w14:textId="22880E5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Gușe Raluca</w:t>
            </w:r>
          </w:p>
        </w:tc>
        <w:tc>
          <w:tcPr>
            <w:tcW w:w="6312" w:type="dxa"/>
          </w:tcPr>
          <w:p w14:paraId="589BD0D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elementelor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</w:p>
          <w:p w14:paraId="6CA8884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Comunicarea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intermediul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rapoartelor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anuale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880C50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fundamentarea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manageriale</w:t>
            </w:r>
            <w:proofErr w:type="spellEnd"/>
          </w:p>
          <w:p w14:paraId="1F13E1C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58C984A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45F1FF9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</w:p>
          <w:p w14:paraId="0A11270F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4F14142F" w14:textId="6FE60071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7F7F0EDC" w14:textId="77777777" w:rsidTr="008B367D">
        <w:trPr>
          <w:jc w:val="center"/>
        </w:trPr>
        <w:tc>
          <w:tcPr>
            <w:tcW w:w="895" w:type="dxa"/>
          </w:tcPr>
          <w:p w14:paraId="6F7C4A20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E34B1A7" w14:textId="431F3A8C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Ionescu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Feleagă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Liliana</w:t>
            </w:r>
          </w:p>
        </w:tc>
        <w:tc>
          <w:tcPr>
            <w:tcW w:w="6312" w:type="dxa"/>
          </w:tcPr>
          <w:p w14:paraId="2015E34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IFRS 15</w:t>
            </w:r>
          </w:p>
          <w:p w14:paraId="02BBF8A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leasing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IFRS 16</w:t>
            </w:r>
          </w:p>
          <w:p w14:paraId="003ECF7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recunoasterea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04A92BC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recunoasterea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69010FD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14:paraId="68CA38B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consolidarea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</w:p>
          <w:p w14:paraId="30EE4F59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  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4166C9C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 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1F576C8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practice</w:t>
            </w:r>
          </w:p>
          <w:p w14:paraId="1690093F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60" w:type="dxa"/>
            <w:vAlign w:val="center"/>
          </w:tcPr>
          <w:p w14:paraId="2EBF647E" w14:textId="77EA2D7C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6E035F3C" w14:textId="77777777" w:rsidTr="008B367D">
        <w:trPr>
          <w:jc w:val="center"/>
        </w:trPr>
        <w:tc>
          <w:tcPr>
            <w:tcW w:w="895" w:type="dxa"/>
          </w:tcPr>
          <w:p w14:paraId="008290CE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BF9DAE5" w14:textId="175104A0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Jianu Ionel</w:t>
            </w:r>
          </w:p>
        </w:tc>
        <w:tc>
          <w:tcPr>
            <w:tcW w:w="6312" w:type="dxa"/>
          </w:tcPr>
          <w:p w14:paraId="1A2B366F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Contabilitate Manageriala</w:t>
            </w: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06D3FEA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1.Costuri relevante in fundamentarea deciziilor manageriale;</w:t>
            </w:r>
          </w:p>
          <w:p w14:paraId="0DDD9E6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2.Decizii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operationale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pentru modelarea performantei financiare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societatii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comerciale;</w:t>
            </w:r>
          </w:p>
          <w:p w14:paraId="0A124BF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3.Fundamente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calculatiei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costurilor si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implicatii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asigurarea succesului afacerilor;</w:t>
            </w:r>
          </w:p>
          <w:p w14:paraId="7AF99400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Teme alese de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catre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studenti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.</w:t>
            </w:r>
          </w:p>
          <w:p w14:paraId="53AFD091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Contabilitate Financiara</w:t>
            </w: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:</w:t>
            </w:r>
          </w:p>
          <w:p w14:paraId="1AE11B3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1.Rezultat versus comportament responsabil in mediul de afaceri contemporan;</w:t>
            </w:r>
          </w:p>
          <w:p w14:paraId="48DE3DA9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2.Activele circulante - abordarea din perspectiva modelului de afaceri;</w:t>
            </w:r>
          </w:p>
          <w:p w14:paraId="10F0621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3.Activele imobilizate - perspective de interpretare si prezentare;</w:t>
            </w:r>
          </w:p>
          <w:p w14:paraId="70EF3908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lastRenderedPageBreak/>
              <w:t xml:space="preserve">Teme alese de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catre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studenti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.</w:t>
            </w:r>
          </w:p>
          <w:p w14:paraId="246BE8B6" w14:textId="77777777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 w:rsidRPr="00C50B4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u w:val="single"/>
              </w:rPr>
              <w:t>Audit Financiar:</w:t>
            </w:r>
          </w:p>
          <w:p w14:paraId="5ACB4AE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1.Etica in auditul financiar;</w:t>
            </w:r>
          </w:p>
          <w:p w14:paraId="4404A5D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2.Managementul riscurilor in auditul financiar;</w:t>
            </w:r>
          </w:p>
          <w:p w14:paraId="015B8FA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3.Abordarea auditului financiar prin prisma pragului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semnificatie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si a riscurilor;</w:t>
            </w:r>
          </w:p>
          <w:p w14:paraId="30A31CB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4.Opinia de audit si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implicatiile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acesteia pentru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partile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interesate;</w:t>
            </w:r>
          </w:p>
          <w:p w14:paraId="7C91558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5.Importanta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preplanificarii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pentru misiunea de audit;</w:t>
            </w:r>
          </w:p>
          <w:p w14:paraId="2B4F558A" w14:textId="4EAC8D1F" w:rsidR="00C62D8E" w:rsidRPr="00C50B46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</w:pPr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Teme alese de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catre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studenti</w:t>
            </w:r>
            <w:proofErr w:type="spellEnd"/>
            <w:r w:rsidRPr="00C50B4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.</w:t>
            </w:r>
          </w:p>
        </w:tc>
        <w:tc>
          <w:tcPr>
            <w:tcW w:w="1260" w:type="dxa"/>
            <w:vAlign w:val="center"/>
          </w:tcPr>
          <w:p w14:paraId="1D916604" w14:textId="02B63F6F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2F9AD0FD" w14:textId="77777777" w:rsidTr="008B367D">
        <w:trPr>
          <w:jc w:val="center"/>
        </w:trPr>
        <w:tc>
          <w:tcPr>
            <w:tcW w:w="895" w:type="dxa"/>
          </w:tcPr>
          <w:p w14:paraId="0FD21DE1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AD0F74A" w14:textId="2D7B73E5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Diaconu Paul</w:t>
            </w:r>
          </w:p>
        </w:tc>
        <w:tc>
          <w:tcPr>
            <w:tcW w:w="6312" w:type="dxa"/>
          </w:tcPr>
          <w:p w14:paraId="7419F1A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inflatie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actualul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context economic social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Romanesc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2588F3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Istoria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romanesti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perioada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Antebelica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Postbelica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/din 1990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A7B6BC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slujba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creative,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BE2849D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sectoriala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asigurari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ferma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agricola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transport)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monografii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06544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(spital/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primarie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/minister)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monografii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9DBE816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noua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era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roboti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prelucrare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artificiala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463419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Inlocuirea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consultantei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evolutii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sens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piata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consultanta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ED96259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criptomonede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derivate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realizeaza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speculative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49EFE9E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statele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29AF13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Paradisurile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locul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acestora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prisma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noilor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reglementari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Romania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Uniunea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Europeana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D2430D4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principiile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economie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razboi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ipotetice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  <w:p w14:paraId="0DAB8E5A" w14:textId="4CAEBE9E" w:rsidR="00C62D8E" w:rsidRPr="00C50B46" w:rsidRDefault="00C62D8E" w:rsidP="00C50B46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romanesc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urmarire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executiei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bugetare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Descriere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functionalitati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 </w:t>
            </w:r>
          </w:p>
        </w:tc>
        <w:tc>
          <w:tcPr>
            <w:tcW w:w="1260" w:type="dxa"/>
            <w:vAlign w:val="center"/>
          </w:tcPr>
          <w:p w14:paraId="0980DC94" w14:textId="462EB103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0D22C2E4" w14:textId="77777777" w:rsidTr="008B367D">
        <w:trPr>
          <w:jc w:val="center"/>
        </w:trPr>
        <w:tc>
          <w:tcPr>
            <w:tcW w:w="895" w:type="dxa"/>
          </w:tcPr>
          <w:p w14:paraId="38034AC3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157E2FE" w14:textId="524F5FB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Păunică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Mihai</w:t>
            </w:r>
          </w:p>
        </w:tc>
        <w:tc>
          <w:tcPr>
            <w:tcW w:w="6312" w:type="dxa"/>
          </w:tcPr>
          <w:p w14:paraId="4A180DF4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1.Corelaţia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profit.</w:t>
            </w:r>
          </w:p>
          <w:p w14:paraId="17DC2A0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2.Managementul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4440C1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3.Utilizarea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transfer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proiectarea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19133E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4.Modele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A8246A4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5.Performanţa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management.</w:t>
            </w:r>
          </w:p>
          <w:p w14:paraId="22DCF44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6.Raportarea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întreprinderilor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intermediul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global</w:t>
            </w:r>
          </w:p>
          <w:p w14:paraId="1194BE9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7.Costurile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;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tipologii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relaţionale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261269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8.Gestiunea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resurselor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umane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412200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9.Strategie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tactică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3AC2767" w14:textId="67FF615E" w:rsidR="00C62D8E" w:rsidRPr="00C62D8E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bugetelor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entitati</w:t>
            </w:r>
            <w:proofErr w:type="spellEnd"/>
          </w:p>
        </w:tc>
        <w:tc>
          <w:tcPr>
            <w:tcW w:w="1260" w:type="dxa"/>
            <w:vAlign w:val="center"/>
          </w:tcPr>
          <w:p w14:paraId="0E708173" w14:textId="074E7001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73D4FC06" w14:textId="77777777" w:rsidTr="008B367D">
        <w:trPr>
          <w:jc w:val="center"/>
        </w:trPr>
        <w:tc>
          <w:tcPr>
            <w:tcW w:w="895" w:type="dxa"/>
          </w:tcPr>
          <w:p w14:paraId="3D89270A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1AB910F" w14:textId="016CB417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Sgărdea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Florinel</w:t>
            </w:r>
          </w:p>
        </w:tc>
        <w:tc>
          <w:tcPr>
            <w:tcW w:w="6312" w:type="dxa"/>
          </w:tcPr>
          <w:p w14:paraId="424574A0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tip full-costing: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globala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faze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comenzi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D9806A6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ABC 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C440285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DIRECT-COSTING-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82177AA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Implementarea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standard cost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6F89C4F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decizional</w:t>
            </w:r>
            <w:proofErr w:type="spellEnd"/>
          </w:p>
          <w:p w14:paraId="6A915D96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evidenta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</w:p>
          <w:p w14:paraId="65C029FE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Arhitectura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productie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firmei</w:t>
            </w:r>
            <w:proofErr w:type="spellEnd"/>
          </w:p>
          <w:p w14:paraId="1817E1B3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Target -costing 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73A3D22" w14:textId="77777777" w:rsidR="00C62D8E" w:rsidRPr="000F1F17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Reteaua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bugete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E8D1E7" w14:textId="045030E3" w:rsidR="00C62D8E" w:rsidRPr="00C62D8E" w:rsidRDefault="00C62D8E" w:rsidP="00C62D8E">
            <w:pPr>
              <w:numPr>
                <w:ilvl w:val="0"/>
                <w:numId w:val="6"/>
              </w:num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afaceri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gestiunea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eficienta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-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27C96283" w14:textId="2B47A174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111024F2" w14:textId="77777777" w:rsidTr="008B367D">
        <w:trPr>
          <w:jc w:val="center"/>
        </w:trPr>
        <w:tc>
          <w:tcPr>
            <w:tcW w:w="895" w:type="dxa"/>
          </w:tcPr>
          <w:p w14:paraId="5CD829EE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CD7C2E" w14:textId="3794D6A1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Săcărin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Marian</w:t>
            </w:r>
          </w:p>
        </w:tc>
        <w:tc>
          <w:tcPr>
            <w:tcW w:w="6312" w:type="dxa"/>
          </w:tcPr>
          <w:p w14:paraId="63FAA42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profitului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sau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pierderii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altor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elemente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</w:p>
          <w:p w14:paraId="217902F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2.Recunoașterea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leasing.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comparative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IFRS 16 "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lesing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"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aprobate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OMFP 1802/2014.</w:t>
            </w:r>
          </w:p>
          <w:p w14:paraId="3A74063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3.Imobilizările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comparative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aprobate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OMFP 1802/2014.</w:t>
            </w:r>
          </w:p>
          <w:p w14:paraId="10202EB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4.Situațiile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consolidate: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București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DAC490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5.Situația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conținut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București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579FCF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6.Evaluarea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3E95EE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7.Estimarea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AEA83F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9.Imobilizările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aprobate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OMFP 1802/2014.</w:t>
            </w:r>
          </w:p>
          <w:p w14:paraId="01D619A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10.Tabloul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numerar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București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DA259CF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11.Contabilizarea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85C1AA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justa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societăţilor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</w:p>
          <w:p w14:paraId="4521E00E" w14:textId="1CE6F993" w:rsidR="00C62D8E" w:rsidRPr="008B7F68" w:rsidRDefault="00C62D8E" w:rsidP="008B7F68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(IFRS).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cotată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Bursa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Bucuresti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3F9D4FEE" w14:textId="1A4F0A17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C62D8E" w:rsidRPr="000F1F17" w14:paraId="58619B3E" w14:textId="77777777" w:rsidTr="008B367D">
        <w:trPr>
          <w:jc w:val="center"/>
        </w:trPr>
        <w:tc>
          <w:tcPr>
            <w:tcW w:w="895" w:type="dxa"/>
          </w:tcPr>
          <w:p w14:paraId="2667CF2E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783CE08" w14:textId="2F35FD2A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Dumitru Corina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Graziella</w:t>
            </w:r>
            <w:proofErr w:type="spellEnd"/>
          </w:p>
        </w:tc>
        <w:tc>
          <w:tcPr>
            <w:tcW w:w="6312" w:type="dxa"/>
          </w:tcPr>
          <w:p w14:paraId="453E03E8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1.Politici și tratamente contabile privind imobilizările corporale.</w:t>
            </w:r>
          </w:p>
          <w:p w14:paraId="7728B85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Politici și tratamente contabile privind stocurile</w:t>
            </w:r>
          </w:p>
          <w:p w14:paraId="7034D25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Politici și tratamente contabile privind cheltuielile și veniturile</w:t>
            </w:r>
          </w:p>
          <w:p w14:paraId="35776E9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4.Tratamente contabile și fiscale privind determinarea rezultatului exercițiului</w:t>
            </w:r>
          </w:p>
          <w:p w14:paraId="41DA55D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5.Întocmirea și prezentarea situațiilor financiare</w:t>
            </w:r>
          </w:p>
          <w:p w14:paraId="701D1CA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6.Aspecte contabile și fiscale privind terții – clienții și furnizorii</w:t>
            </w:r>
          </w:p>
          <w:p w14:paraId="27E05DC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Aspecte contabile și fiscale privind provizioanele și ajustările pentru deprecieri</w:t>
            </w:r>
          </w:p>
          <w:p w14:paraId="657A568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Aspecte contabile și fiscale privind terții – salarii și asigurări sociale</w:t>
            </w:r>
          </w:p>
          <w:p w14:paraId="21579FC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Aspecte contabile și fiscale privind leasingul</w:t>
            </w:r>
          </w:p>
          <w:p w14:paraId="1683FD33" w14:textId="7C9CD5DA" w:rsidR="00C62D8E" w:rsidRPr="00C62D8E" w:rsidRDefault="00C62D8E" w:rsidP="00C62D8E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Politici și tratamente contabile privind capitalurile proprii</w:t>
            </w:r>
          </w:p>
        </w:tc>
        <w:tc>
          <w:tcPr>
            <w:tcW w:w="1260" w:type="dxa"/>
            <w:vAlign w:val="center"/>
          </w:tcPr>
          <w:p w14:paraId="60953D68" w14:textId="5E7A4289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112C398C" w14:textId="77777777" w:rsidTr="008B367D">
        <w:trPr>
          <w:jc w:val="center"/>
        </w:trPr>
        <w:tc>
          <w:tcPr>
            <w:tcW w:w="895" w:type="dxa"/>
          </w:tcPr>
          <w:p w14:paraId="32CAABC9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42D03EF" w14:textId="2D2F83E4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Prof.univ.dr. Ștefănescu Aurelia</w:t>
            </w:r>
          </w:p>
        </w:tc>
        <w:tc>
          <w:tcPr>
            <w:tcW w:w="6312" w:type="dxa"/>
          </w:tcPr>
          <w:p w14:paraId="12E3802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public.</w:t>
            </w:r>
          </w:p>
          <w:p w14:paraId="3CB8D04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retrospectivă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actualitate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1A374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 (IPSAS).</w:t>
            </w:r>
          </w:p>
          <w:p w14:paraId="1DC6E38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public.</w:t>
            </w:r>
          </w:p>
          <w:p w14:paraId="721371E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națională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F04BBA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sectorului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public: concept,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39FB35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0AFB09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F16CCE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perspectiva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8C076C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profesională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DFC9DFF" w14:textId="420C1E6E" w:rsidR="00C62D8E" w:rsidRPr="00C62D8E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0F4625FE" w14:textId="717D1AE7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7</w:t>
            </w:r>
          </w:p>
        </w:tc>
      </w:tr>
      <w:tr w:rsidR="00C62D8E" w:rsidRPr="000F1F17" w14:paraId="3A25BC47" w14:textId="77777777" w:rsidTr="008B367D">
        <w:trPr>
          <w:jc w:val="center"/>
        </w:trPr>
        <w:tc>
          <w:tcPr>
            <w:tcW w:w="895" w:type="dxa"/>
          </w:tcPr>
          <w:p w14:paraId="4584C0ED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0EA2DD3" w14:textId="1467B8E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Nișulescu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Ileana</w:t>
            </w:r>
          </w:p>
        </w:tc>
        <w:tc>
          <w:tcPr>
            <w:tcW w:w="6312" w:type="dxa"/>
          </w:tcPr>
          <w:p w14:paraId="6A2D8720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Particularitatile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imobilizarilor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corporale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publice;</w:t>
            </w:r>
          </w:p>
          <w:p w14:paraId="6FA5D793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2. Contabilitatea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finantarii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publice;</w:t>
            </w:r>
          </w:p>
          <w:p w14:paraId="484C1365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Particularitatile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inchiderii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exercitiului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bugetar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publice;</w:t>
            </w:r>
          </w:p>
          <w:p w14:paraId="2990E03C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Contabilitatea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creditarii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institutiile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bancare;</w:t>
            </w:r>
          </w:p>
          <w:p w14:paraId="35F72FC5" w14:textId="77777777" w:rsidR="00C62D8E" w:rsidRPr="000F1F17" w:rsidRDefault="00C62D8E" w:rsidP="00C62D8E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Cardul bancar: prezentare si contabilizare;</w:t>
            </w:r>
          </w:p>
          <w:p w14:paraId="02ECB672" w14:textId="66D3A3DD" w:rsidR="00C62D8E" w:rsidRPr="000F1F17" w:rsidRDefault="00C62D8E" w:rsidP="00C50B46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Contabilitatea serviciilor suplimentare oferite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bancile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comerciale</w:t>
            </w:r>
          </w:p>
        </w:tc>
        <w:tc>
          <w:tcPr>
            <w:tcW w:w="1260" w:type="dxa"/>
            <w:vAlign w:val="center"/>
          </w:tcPr>
          <w:p w14:paraId="4E1FEF22" w14:textId="2FBE2456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E57F1C" w:rsidRPr="000F1F17" w14:paraId="39474A05" w14:textId="77777777" w:rsidTr="008B367D">
        <w:trPr>
          <w:jc w:val="center"/>
        </w:trPr>
        <w:tc>
          <w:tcPr>
            <w:tcW w:w="895" w:type="dxa"/>
          </w:tcPr>
          <w:p w14:paraId="3F3BB6BD" w14:textId="77777777" w:rsidR="00E57F1C" w:rsidRPr="008B367D" w:rsidRDefault="00E57F1C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0DE4840" w14:textId="7227A715" w:rsidR="00E57F1C" w:rsidRPr="000F1F17" w:rsidRDefault="00E57F1C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bCs/>
                <w:sz w:val="20"/>
                <w:szCs w:val="20"/>
              </w:rPr>
              <w:t>Prof.</w:t>
            </w:r>
            <w:r w:rsidR="001D573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57F1C">
              <w:rPr>
                <w:rFonts w:ascii="Times New Roman" w:hAnsi="Times New Roman" w:cs="Times New Roman"/>
                <w:bCs/>
                <w:sz w:val="20"/>
                <w:szCs w:val="20"/>
              </w:rPr>
              <w:t>univ.</w:t>
            </w:r>
            <w:r w:rsidR="001D573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E57F1C">
              <w:rPr>
                <w:rFonts w:ascii="Times New Roman" w:hAnsi="Times New Roman" w:cs="Times New Roman"/>
                <w:bCs/>
                <w:sz w:val="20"/>
                <w:szCs w:val="20"/>
              </w:rPr>
              <w:t>dr.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Popa Florina Adriana </w:t>
            </w:r>
          </w:p>
        </w:tc>
        <w:tc>
          <w:tcPr>
            <w:tcW w:w="6312" w:type="dxa"/>
          </w:tcPr>
          <w:p w14:paraId="21E52092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1. Digitalizarea conformării fiscale în România: RO e-Factura, SAF-T și RO e-TVA</w:t>
            </w:r>
          </w:p>
          <w:p w14:paraId="6E1F4BAA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2. De la contabilitate la raportare fiscală digitală: impactul digitalizării asupra profesiei contabile</w:t>
            </w:r>
          </w:p>
          <w:p w14:paraId="41A6B5AA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3. Contabilitatea în ecosistemul fiscal digital: integrarea ERP – e-Factura – SAF-T – e-TVA</w:t>
            </w:r>
          </w:p>
          <w:p w14:paraId="33940CCE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4. Utilizarea inteligenței artificiale în analiza informației financiar-contabile</w:t>
            </w:r>
          </w:p>
          <w:p w14:paraId="51BC10B4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5. De la automatizare la raționament profesional: impactul inteligenței artificiale asupra activității contabilului</w:t>
            </w:r>
          </w:p>
          <w:p w14:paraId="36D9A960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6. De la contabilitate la declarația fiscală: procese, controale și riscuri în determinarea obligațiilor fiscale</w:t>
            </w:r>
          </w:p>
          <w:p w14:paraId="57439580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7. Rezultatul contabil versus performanța economică a întreprinderii</w:t>
            </w:r>
          </w:p>
          <w:p w14:paraId="56CB303B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 xml:space="preserve">8. Situațiile financiare ca instrument de comunicare cu </w:t>
            </w:r>
            <w:proofErr w:type="spellStart"/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stakeholderii</w:t>
            </w:r>
            <w:proofErr w:type="spellEnd"/>
            <w:r w:rsidRPr="00E57F1C">
              <w:rPr>
                <w:rFonts w:ascii="Times New Roman" w:hAnsi="Times New Roman" w:cs="Times New Roman"/>
                <w:sz w:val="20"/>
                <w:szCs w:val="20"/>
              </w:rPr>
              <w:t xml:space="preserve"> întreprinderii</w:t>
            </w:r>
          </w:p>
          <w:p w14:paraId="4C063461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9. Calitatea informației financiar-contabile și utilitatea acesteia pentru deciziile de business</w:t>
            </w:r>
          </w:p>
          <w:p w14:paraId="25144B20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10. Recunoașterea veniturilor în modelele moderne de afaceri</w:t>
            </w:r>
          </w:p>
          <w:p w14:paraId="1692D4F5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 xml:space="preserve">11. </w:t>
            </w:r>
            <w:proofErr w:type="spellStart"/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Influenceri</w:t>
            </w:r>
            <w:proofErr w:type="spellEnd"/>
            <w:r w:rsidRPr="00E57F1C">
              <w:rPr>
                <w:rFonts w:ascii="Times New Roman" w:hAnsi="Times New Roman" w:cs="Times New Roman"/>
                <w:sz w:val="20"/>
                <w:szCs w:val="20"/>
              </w:rPr>
              <w:t xml:space="preserve"> și creatori de conținut: organizarea activității, contabilitate și fiscalitate</w:t>
            </w:r>
          </w:p>
          <w:p w14:paraId="1A0075AD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12. Politici și opțiuni contabile: impact asupra poziției și performanței financiare</w:t>
            </w:r>
          </w:p>
          <w:p w14:paraId="1EAF29F1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13. TVA în comerțul electronic: OSS, IOSS și provocările tranzacțiilor digitale</w:t>
            </w:r>
          </w:p>
          <w:p w14:paraId="40E8CFF4" w14:textId="77777777" w:rsidR="00E57F1C" w:rsidRPr="00E57F1C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14. Marketplace-urile online: fluxuri economice, tratamente contabile și implicații de TVA</w:t>
            </w:r>
          </w:p>
          <w:p w14:paraId="1A86A60E" w14:textId="3E7E8F78" w:rsidR="00E57F1C" w:rsidRPr="000F1F17" w:rsidRDefault="00E57F1C" w:rsidP="00E57F1C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57F1C">
              <w:rPr>
                <w:rFonts w:ascii="Times New Roman" w:hAnsi="Times New Roman" w:cs="Times New Roman"/>
                <w:sz w:val="20"/>
                <w:szCs w:val="20"/>
              </w:rPr>
              <w:t xml:space="preserve">15. Contabilitatea și fiscalitatea activelor digitale și a </w:t>
            </w:r>
            <w:proofErr w:type="spellStart"/>
            <w:r w:rsidRPr="00E57F1C">
              <w:rPr>
                <w:rFonts w:ascii="Times New Roman" w:hAnsi="Times New Roman" w:cs="Times New Roman"/>
                <w:sz w:val="20"/>
                <w:szCs w:val="20"/>
              </w:rPr>
              <w:t>criptomonedelor</w:t>
            </w:r>
            <w:proofErr w:type="spellEnd"/>
          </w:p>
        </w:tc>
        <w:tc>
          <w:tcPr>
            <w:tcW w:w="1260" w:type="dxa"/>
            <w:vAlign w:val="center"/>
          </w:tcPr>
          <w:p w14:paraId="3A9D22A8" w14:textId="1E1E39F8" w:rsidR="00E57F1C" w:rsidRPr="000F1F17" w:rsidRDefault="00666817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</w:tr>
      <w:tr w:rsidR="00C62D8E" w:rsidRPr="000F1F17" w14:paraId="52228CF0" w14:textId="77777777" w:rsidTr="008B367D">
        <w:trPr>
          <w:jc w:val="center"/>
        </w:trPr>
        <w:tc>
          <w:tcPr>
            <w:tcW w:w="895" w:type="dxa"/>
          </w:tcPr>
          <w:p w14:paraId="0AF1B75F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61471E1" w14:textId="15CFAEA2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Prof.univ.dr.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Șendroiu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Cleopatra</w:t>
            </w:r>
          </w:p>
        </w:tc>
        <w:tc>
          <w:tcPr>
            <w:tcW w:w="6312" w:type="dxa"/>
          </w:tcPr>
          <w:p w14:paraId="5B6B4B6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Analiza metodelor de calculație a costurilor în întreprinderile de producție.</w:t>
            </w:r>
          </w:p>
          <w:p w14:paraId="3E37898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Implementarea și utilitatea sistemului de costuri standard într-o companie de producție. Analiza abaterilor și impactul asupra deciziilor manageriale.</w:t>
            </w:r>
          </w:p>
          <w:p w14:paraId="73A2D55B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Rolul contabilității manageriale în fundamentarea deciziilor de preț.</w:t>
            </w:r>
          </w:p>
          <w:p w14:paraId="48DFE67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Contabilitatea costurilor pentru decizii manageriale: analiza cost-volum-profit (CVP)</w:t>
            </w:r>
          </w:p>
          <w:p w14:paraId="5098438F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Gestiunea bugetară ca instrument de guvernanță și control managerial în organizații.</w:t>
            </w:r>
          </w:p>
          <w:p w14:paraId="7C649BDD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Integrarea metodei costului-țintă (Target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Costing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) cu analiza costurilor pe ciclul de viață (LCC)</w:t>
            </w:r>
          </w:p>
          <w:p w14:paraId="3ABC6219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 Metoda ABC – instrument pentru decizii manageriale</w:t>
            </w:r>
          </w:p>
          <w:p w14:paraId="680C39D0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Evaluarea și contabilizarea costurilor de mediu în contextul performanței sustenabile a organizației</w:t>
            </w:r>
          </w:p>
          <w:p w14:paraId="3812CD82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Analiza costurilor relevante în luarea deciziilor manageriale pe termen scurt: abordări, instrumente și aplicații în organizații</w:t>
            </w:r>
          </w:p>
          <w:p w14:paraId="4462D21D" w14:textId="77777777" w:rsidR="00C62D8E" w:rsidRPr="000F1F17" w:rsidRDefault="00C62D8E" w:rsidP="00C62D8E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 Indicatorii de marjă ca instrumente decizionale: analiză comparativă și aplicații în contextul</w:t>
            </w:r>
          </w:p>
          <w:p w14:paraId="0961B1B0" w14:textId="09B96894" w:rsidR="00C62D8E" w:rsidRPr="008B367D" w:rsidRDefault="00C62D8E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performanței operaționale</w:t>
            </w:r>
          </w:p>
        </w:tc>
        <w:tc>
          <w:tcPr>
            <w:tcW w:w="1260" w:type="dxa"/>
            <w:vAlign w:val="center"/>
          </w:tcPr>
          <w:p w14:paraId="03EA649D" w14:textId="50143B51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7</w:t>
            </w:r>
          </w:p>
        </w:tc>
      </w:tr>
      <w:tr w:rsidR="00C62D8E" w:rsidRPr="000F1F17" w14:paraId="42041A62" w14:textId="77777777" w:rsidTr="008B367D">
        <w:trPr>
          <w:jc w:val="center"/>
        </w:trPr>
        <w:tc>
          <w:tcPr>
            <w:tcW w:w="895" w:type="dxa"/>
          </w:tcPr>
          <w:p w14:paraId="6FEAE25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0FA01B8" w14:textId="49F6C8D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Săhlian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Daniela</w:t>
            </w:r>
          </w:p>
        </w:tc>
        <w:tc>
          <w:tcPr>
            <w:tcW w:w="6312" w:type="dxa"/>
          </w:tcPr>
          <w:p w14:paraId="1B84167C" w14:textId="77777777" w:rsidR="00C62D8E" w:rsidRPr="000F1F17" w:rsidRDefault="00C62D8E" w:rsidP="00C62D8E">
            <w:pPr>
              <w:tabs>
                <w:tab w:val="left" w:pos="142"/>
                <w:tab w:val="left" w:pos="6012"/>
              </w:tabs>
              <w:ind w:left="180"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 (IAS  12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).</w:t>
            </w:r>
          </w:p>
          <w:p w14:paraId="355F4ADF" w14:textId="77777777" w:rsidR="00C62D8E" w:rsidRPr="000F1F17" w:rsidRDefault="00C62D8E" w:rsidP="00C62D8E">
            <w:pPr>
              <w:tabs>
                <w:tab w:val="left" w:pos="142"/>
                <w:tab w:val="left" w:pos="6012"/>
              </w:tabs>
              <w:ind w:left="180"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(IAS 2).</w:t>
            </w:r>
          </w:p>
          <w:p w14:paraId="23C80CDA" w14:textId="64F0FFCF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întocmire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</w:p>
          <w:p w14:paraId="4CA1D7BE" w14:textId="0C929E37" w:rsidR="00C62D8E" w:rsidRPr="000F1F17" w:rsidRDefault="00E57F1C" w:rsidP="00E57F1C">
            <w:pPr>
              <w:tabs>
                <w:tab w:val="left" w:pos="85"/>
                <w:tab w:val="left" w:pos="226"/>
                <w:tab w:val="left" w:pos="6012"/>
              </w:tabs>
              <w:ind w:left="180"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tranzacţiilor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leasing: o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(IFRS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româneşti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).</w:t>
            </w:r>
          </w:p>
          <w:p w14:paraId="77DE77FA" w14:textId="77777777" w:rsidR="00C62D8E" w:rsidRPr="000F1F17" w:rsidRDefault="00C62D8E" w:rsidP="00C62D8E">
            <w:pPr>
              <w:tabs>
                <w:tab w:val="left" w:pos="180"/>
                <w:tab w:val="left" w:pos="90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opţiuni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contingente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CAD9780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planurile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programele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pensii</w:t>
            </w:r>
            <w:proofErr w:type="spellEnd"/>
          </w:p>
          <w:p w14:paraId="1A99CFB6" w14:textId="6FCC5AAD" w:rsidR="00C62D8E" w:rsidRPr="000F1F17" w:rsidRDefault="00E57F1C" w:rsidP="00C62D8E">
            <w:pPr>
              <w:tabs>
                <w:tab w:val="left" w:pos="18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asigurări</w:t>
            </w:r>
            <w:proofErr w:type="spellEnd"/>
            <w:r w:rsidR="00C62D8E"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C2342A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-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A57E7D4" w14:textId="77777777" w:rsidR="00C62D8E" w:rsidRPr="000F1F17" w:rsidRDefault="00C62D8E" w:rsidP="00C62D8E">
            <w:pPr>
              <w:tabs>
                <w:tab w:val="left" w:pos="180"/>
                <w:tab w:val="left" w:pos="6012"/>
              </w:tabs>
              <w:ind w:right="2" w:hanging="14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it-IT"/>
              </w:rPr>
              <w:t xml:space="preserve">    9.Bilanţul contabil şi prezentarea poziţiei financiare a unei entităţi</w:t>
            </w:r>
          </w:p>
          <w:p w14:paraId="3220A8B7" w14:textId="08F5621D" w:rsidR="00C62D8E" w:rsidRPr="008B367D" w:rsidRDefault="00C62D8E" w:rsidP="008B367D">
            <w:pPr>
              <w:tabs>
                <w:tab w:val="left" w:pos="180"/>
                <w:tab w:val="left" w:pos="426"/>
                <w:tab w:val="left" w:pos="6012"/>
              </w:tabs>
              <w:ind w:right="2" w:hanging="284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   </w:t>
            </w:r>
            <w:r w:rsidR="00E57F1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 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consolidare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de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29F54927" w14:textId="38327F0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239BE06F" w14:textId="77777777" w:rsidTr="008B367D">
        <w:trPr>
          <w:jc w:val="center"/>
        </w:trPr>
        <w:tc>
          <w:tcPr>
            <w:tcW w:w="895" w:type="dxa"/>
          </w:tcPr>
          <w:p w14:paraId="39084DF3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EA33E52" w14:textId="168C87CB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Vuță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Mihai</w:t>
            </w:r>
          </w:p>
        </w:tc>
        <w:tc>
          <w:tcPr>
            <w:tcW w:w="6312" w:type="dxa"/>
          </w:tcPr>
          <w:p w14:paraId="284237E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Întocmirea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0F68A6B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opțiuni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3CD07A9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situatia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24FCEBD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Notele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explicative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relevanța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informației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15EFAAC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opţiuni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contingente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2676BBA8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pe profit (IAS  12).</w:t>
            </w:r>
          </w:p>
          <w:p w14:paraId="3409D414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reorganizare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fuziune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7819D80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reorganizare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divizare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  <w:p w14:paraId="1280AF4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reorganizare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lichidare</w:t>
            </w:r>
            <w:proofErr w:type="spellEnd"/>
          </w:p>
          <w:p w14:paraId="279A7781" w14:textId="1370295E" w:rsidR="00C62D8E" w:rsidRPr="00C62D8E" w:rsidRDefault="00C62D8E" w:rsidP="00C62D8E">
            <w:pPr>
              <w:tabs>
                <w:tab w:val="left" w:pos="287"/>
                <w:tab w:val="left" w:pos="429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10.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6BE74DAD" w14:textId="046D1716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62270B0D" w14:textId="77777777" w:rsidTr="008B367D">
        <w:trPr>
          <w:jc w:val="center"/>
        </w:trPr>
        <w:tc>
          <w:tcPr>
            <w:tcW w:w="895" w:type="dxa"/>
          </w:tcPr>
          <w:p w14:paraId="6DD17148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6F3D3FD" w14:textId="39ECDD60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Avram Viorel</w:t>
            </w:r>
          </w:p>
        </w:tc>
        <w:tc>
          <w:tcPr>
            <w:tcW w:w="6312" w:type="dxa"/>
          </w:tcPr>
          <w:p w14:paraId="4EF57E25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Politici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contabile  privind stocurile (IAS 2).</w:t>
            </w:r>
          </w:p>
          <w:p w14:paraId="3AF53C3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Concepte, modele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privind contabilitatea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inflaţie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6D13DD99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Contabilitatea de trezorerie.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Intocmirea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,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analiza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fluxurilor de trezorerie.</w:t>
            </w:r>
          </w:p>
          <w:p w14:paraId="2E292BB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Sistemul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informaţional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 al taxei pe valoarea adăugată.</w:t>
            </w:r>
          </w:p>
          <w:p w14:paraId="7C7E21E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Bilanţul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poziţiei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financiare a unei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DE79DB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rezultatului global în caracterizarea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unei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099B619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Contabilitatea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imobilizarilor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- o abordare comparativă.</w:t>
            </w:r>
          </w:p>
          <w:p w14:paraId="28FA7521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Politici contabile privind imobilizările corporale. Evaluare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recunoaştere.Analiză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comparativă.</w:t>
            </w:r>
          </w:p>
          <w:p w14:paraId="2B6C4616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Instrumentarea contabilă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tranzacţiilor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de leasing: o abordare comparativă(IFRS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reglementări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româneşti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).</w:t>
            </w:r>
          </w:p>
          <w:p w14:paraId="23185C11" w14:textId="73C97E53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ab/>
              <w:t xml:space="preserve">Politici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tratamente contabile  privind impozitul pe profit (IAS  12).</w:t>
            </w:r>
          </w:p>
        </w:tc>
        <w:tc>
          <w:tcPr>
            <w:tcW w:w="1260" w:type="dxa"/>
            <w:vAlign w:val="center"/>
          </w:tcPr>
          <w:p w14:paraId="7890B2C4" w14:textId="1400292C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137C24B8" w14:textId="77777777" w:rsidTr="008B367D">
        <w:trPr>
          <w:jc w:val="center"/>
        </w:trPr>
        <w:tc>
          <w:tcPr>
            <w:tcW w:w="895" w:type="dxa"/>
          </w:tcPr>
          <w:p w14:paraId="7282A198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87E39B6" w14:textId="64AB61D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Bîgioi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Adrian Doru</w:t>
            </w:r>
          </w:p>
        </w:tc>
        <w:tc>
          <w:tcPr>
            <w:tcW w:w="6312" w:type="dxa"/>
          </w:tcPr>
          <w:p w14:paraId="1DD63CE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1.Întocmirea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financiare conform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(IAS 1)</w:t>
            </w:r>
          </w:p>
          <w:p w14:paraId="3EEBD0D9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2.Întocmirea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situatiei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fluxurilor de trezorerie conform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7)</w:t>
            </w:r>
          </w:p>
          <w:p w14:paraId="77B7E7A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Prezentarea si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privind   </w:t>
            </w:r>
          </w:p>
          <w:p w14:paraId="653DDA5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 imobilizările corporale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16 si IAS 40)</w:t>
            </w:r>
          </w:p>
          <w:p w14:paraId="10ED0C34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Prezentarea si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internationale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privind imobilizările necorporale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38)</w:t>
            </w:r>
          </w:p>
          <w:p w14:paraId="70F9D1E6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5. Prezentarea si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internaţionale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privind stocurile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(IAS 2)</w:t>
            </w:r>
          </w:p>
          <w:p w14:paraId="3AF6486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Delimitari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conceptuale privind aplicarea IAS 36 –Deprecierea activelor,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entitatile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 </w:t>
            </w:r>
          </w:p>
          <w:p w14:paraId="1545A91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7.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fiscale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societăţile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înregistrate ca plătitori de TVA la încasare</w:t>
            </w:r>
          </w:p>
          <w:p w14:paraId="2C756865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8.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fiscale privind impozitul pe profit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  <w:p w14:paraId="2F32C0A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9.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aplicarea reglementărilor contabile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fiscale privind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contribuţiile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sociale de către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entităţile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  <w:p w14:paraId="4914EDCE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10. Aplicarea reglementărilor contabile privind inventarierea patrimoniului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societăţile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  <w:p w14:paraId="3D78A766" w14:textId="42F3C15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patrimoniului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societăţile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din România</w:t>
            </w:r>
          </w:p>
        </w:tc>
        <w:tc>
          <w:tcPr>
            <w:tcW w:w="1260" w:type="dxa"/>
            <w:vAlign w:val="center"/>
          </w:tcPr>
          <w:p w14:paraId="58BADB4E" w14:textId="1C4D07B7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2ED46562" w14:textId="77777777" w:rsidTr="008B367D">
        <w:trPr>
          <w:jc w:val="center"/>
        </w:trPr>
        <w:tc>
          <w:tcPr>
            <w:tcW w:w="895" w:type="dxa"/>
          </w:tcPr>
          <w:p w14:paraId="665356E0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22DBA8A" w14:textId="77777777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638BC53" w14:textId="3F5A2FC7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Bunea Ștefan</w:t>
            </w:r>
          </w:p>
        </w:tc>
        <w:tc>
          <w:tcPr>
            <w:tcW w:w="6312" w:type="dxa"/>
          </w:tcPr>
          <w:p w14:paraId="01E7B18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1.Cercetare privind reflectarea în situațiile financiare a costului îndatorării</w:t>
            </w:r>
          </w:p>
          <w:p w14:paraId="3091249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2.Cercetare privind evenimentele ulterioare datei bilanțului</w:t>
            </w:r>
          </w:p>
          <w:p w14:paraId="4B347078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3.Cercetare privind consecințele tehnice ale principiilor contabile generale</w:t>
            </w:r>
          </w:p>
          <w:p w14:paraId="35CB995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4.Cercetare privind recunoașterea și evaluarea veniturilor </w:t>
            </w:r>
          </w:p>
          <w:p w14:paraId="5EC76298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5.Cercetare privind politicile contabile aplicabile imobilizărilor corporale</w:t>
            </w:r>
          </w:p>
          <w:p w14:paraId="221E4AF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6.Cercetare privind recunoașterea, evaluarea și prezentarea în situațiile financiare a informațiilor privind provizioanele</w:t>
            </w:r>
          </w:p>
          <w:p w14:paraId="7F2DE4B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7.Cercetare privind deprecierile activelor și efectele acestora asupra situațiilor financiare</w:t>
            </w:r>
          </w:p>
          <w:p w14:paraId="1EABAF79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8.Cercetare privind prezentarea și analiza poziției financiare a entității</w:t>
            </w:r>
          </w:p>
          <w:p w14:paraId="3B7785F5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9.Cercetare privind prezentarea și analiza performanței financiare a entității</w:t>
            </w:r>
          </w:p>
          <w:p w14:paraId="735AC90A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10.Cercetare privind prezentarea și analiza fluxurilor de trezorerie ale entității</w:t>
            </w:r>
          </w:p>
          <w:p w14:paraId="7CDF77F2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11.Cercetare privind informațiile furnizate investitorilor în rapoartele anuale ale entităților</w:t>
            </w:r>
          </w:p>
          <w:p w14:paraId="24096DBC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12.Cercetare privind consecințele contractelor de leasing asupra situațiilor financiare ale entităților</w:t>
            </w:r>
          </w:p>
          <w:p w14:paraId="18C391A7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13.Cercetare privind tranzacțiile și evenimentele care afectează capitalurile proprii ale entităților</w:t>
            </w:r>
          </w:p>
          <w:p w14:paraId="21B76AA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14.Cercetare privind contabilitatea tranzacțiilor comerciale și efectele acesteia asupra situațiilor financiare ale entităților</w:t>
            </w:r>
          </w:p>
          <w:p w14:paraId="1483E20A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15.Cercetare privind politicile contabile aplicabile imobilizărilor necorporale</w:t>
            </w:r>
          </w:p>
          <w:p w14:paraId="22834ACA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16.Cercetare privind contabilitatea activelor financiare efectele acesteia asupra situațiilor financiare ale entităților</w:t>
            </w:r>
          </w:p>
          <w:p w14:paraId="21D8E0D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17.Cercetare privind contabilitatea finanțării prin subvenții</w:t>
            </w:r>
          </w:p>
          <w:p w14:paraId="1836F140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18.Cercetare privind efectele modificărilor în deciziile managementului asupra informațiilor financiare și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nonfinanciare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ale entităților</w:t>
            </w:r>
          </w:p>
          <w:p w14:paraId="0ED1E6D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19.Cercetare privind utilitatea estimărilor în raportarea financiară</w:t>
            </w:r>
          </w:p>
          <w:p w14:paraId="2592721F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20.Cercetare privind efectele asupra situațiilor financiare a impozitării profitului</w:t>
            </w:r>
          </w:p>
          <w:p w14:paraId="7E30CDD3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21.Cercetare asupra factorilor care influențează calitatea raportării financiare</w:t>
            </w:r>
          </w:p>
          <w:p w14:paraId="31550B31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22.Cercetare privind structura de finanțare a entităților cotate la bursă și politicile contabile utilizate pentru diferitele forme de finanțare</w:t>
            </w:r>
          </w:p>
          <w:p w14:paraId="269B343D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23.Analiza politicilor de raportare financiară și de comunicare externă ale entităților cotate pe piețele de capital</w:t>
            </w:r>
          </w:p>
          <w:p w14:paraId="2B2FCF0B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24.Cercetare privind utilizările valorii actualizate în raportarea financiară</w:t>
            </w:r>
          </w:p>
          <w:p w14:paraId="6426AC64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25.Cercetare privind utilizările valorii juste în raportarea financiară</w:t>
            </w:r>
          </w:p>
          <w:p w14:paraId="699D73AC" w14:textId="3AB05889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26.Cercetare privind raportarea financiară a entităților în situații de criză</w:t>
            </w:r>
          </w:p>
        </w:tc>
        <w:tc>
          <w:tcPr>
            <w:tcW w:w="1260" w:type="dxa"/>
            <w:vAlign w:val="center"/>
          </w:tcPr>
          <w:p w14:paraId="586B7E2D" w14:textId="1A41624E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C62D8E" w:rsidRPr="000F1F17" w14:paraId="0D4F115A" w14:textId="77777777" w:rsidTr="008B367D">
        <w:trPr>
          <w:jc w:val="center"/>
        </w:trPr>
        <w:tc>
          <w:tcPr>
            <w:tcW w:w="895" w:type="dxa"/>
          </w:tcPr>
          <w:p w14:paraId="4A1A3CC2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99C5BA" w14:textId="2AC96022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Bunea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Mariana</w:t>
            </w:r>
          </w:p>
        </w:tc>
        <w:tc>
          <w:tcPr>
            <w:tcW w:w="6312" w:type="dxa"/>
          </w:tcPr>
          <w:p w14:paraId="0A79C9E1" w14:textId="77777777" w:rsidR="00C62D8E" w:rsidRPr="008B367D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Audit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financiar</w:t>
            </w:r>
            <w:proofErr w:type="spellEnd"/>
          </w:p>
          <w:p w14:paraId="7D4261D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inteligenței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artificiale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raționamentului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influențează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judecata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responsabilitatea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scepticismul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profesional</w:t>
            </w:r>
            <w:proofErr w:type="spellEnd"/>
          </w:p>
          <w:p w14:paraId="76AFD87B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erorilor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ajutorul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Accent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fond, teste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detaliu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AI-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completează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nu 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înlocuiește</w:t>
            </w:r>
            <w:proofErr w:type="spellEnd"/>
          </w:p>
          <w:p w14:paraId="5310D83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Evoluția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standardelor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internaționale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(ISA)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implicații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practice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modificărilor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aduse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IAASB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tehnologic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actual</w:t>
            </w:r>
          </w:p>
          <w:p w14:paraId="4842FD8F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era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redefinirea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inerent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control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AI</w:t>
            </w:r>
          </w:p>
          <w:p w14:paraId="4D063968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instrumentelor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percepția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utilizatorilor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02D5183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analitice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de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tradițională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predictivă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asistată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AI</w:t>
            </w:r>
          </w:p>
          <w:p w14:paraId="440D8EE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Independența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obiectivitatea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automate de audit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dileme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</w:p>
          <w:p w14:paraId="573006DD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estimărilor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predictive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AI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către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estimare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produsă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un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algoritm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14:paraId="6884400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era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cerințe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ISA vs.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carful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firmelor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3499FE8D" w14:textId="77777777" w:rsidR="00C62D8E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Pragul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semnificație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materialitatea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audit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clasice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versus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integrală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datelor</w:t>
            </w:r>
            <w:proofErr w:type="spellEnd"/>
          </w:p>
          <w:p w14:paraId="556854A0" w14:textId="77777777" w:rsidR="008B367D" w:rsidRPr="000F1F17" w:rsidRDefault="008B367D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12C73A2C" w14:textId="77777777" w:rsidR="00C62D8E" w:rsidRPr="008B367D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Audit intern</w:t>
            </w:r>
          </w:p>
          <w:p w14:paraId="000F606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guvernanța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adoptă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soluții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inteligență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artificială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Cum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auditează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un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folosit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?</w:t>
            </w:r>
          </w:p>
          <w:p w14:paraId="68F1647E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financiar-contabile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identificarea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deficiențelor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control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formularea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recomandărilor</w:t>
            </w:r>
            <w:proofErr w:type="spellEnd"/>
          </w:p>
          <w:p w14:paraId="0FA92E4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prevenire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detectare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suportul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analizei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datelor</w:t>
            </w:r>
            <w:proofErr w:type="spellEnd"/>
          </w:p>
          <w:p w14:paraId="68608473" w14:textId="77777777" w:rsidR="00C62D8E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către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conducere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consiliul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administrație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practice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tendințe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28526B34" w14:textId="77777777" w:rsidR="008B367D" w:rsidRPr="000F1F17" w:rsidRDefault="008B367D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  <w:p w14:paraId="59C60DE3" w14:textId="77777777" w:rsidR="00C62D8E" w:rsidRPr="008B367D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Contabilitate</w:t>
            </w:r>
            <w:proofErr w:type="spellEnd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&amp;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raportare</w:t>
            </w:r>
            <w:proofErr w:type="spellEnd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  <w:lang w:val="en-US"/>
              </w:rPr>
              <w:t>financiară</w:t>
            </w:r>
            <w:proofErr w:type="spellEnd"/>
          </w:p>
          <w:p w14:paraId="1E0F9CB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produse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automatizate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implicații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57FB53B2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digitalizării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procesului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</w:p>
          <w:p w14:paraId="5FC6B73E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(ESG/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sustenabilitate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provocări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CSRD</w:t>
            </w:r>
          </w:p>
          <w:p w14:paraId="054355F4" w14:textId="6570AEB9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18.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consolidate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particularități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grupurilor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entități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contextul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sisteme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diferite</w:t>
            </w:r>
            <w:proofErr w:type="spellEnd"/>
          </w:p>
        </w:tc>
        <w:tc>
          <w:tcPr>
            <w:tcW w:w="1260" w:type="dxa"/>
            <w:vAlign w:val="center"/>
          </w:tcPr>
          <w:p w14:paraId="03451BFB" w14:textId="2EEBC9F2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10</w:t>
            </w:r>
          </w:p>
        </w:tc>
      </w:tr>
      <w:tr w:rsidR="00C62D8E" w:rsidRPr="000F1F17" w14:paraId="62195B21" w14:textId="77777777" w:rsidTr="008B367D">
        <w:trPr>
          <w:jc w:val="center"/>
        </w:trPr>
        <w:tc>
          <w:tcPr>
            <w:tcW w:w="895" w:type="dxa"/>
          </w:tcPr>
          <w:p w14:paraId="0DB549E7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E0D351" w14:textId="5D4C75F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Dobroțeanu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Camelia</w:t>
            </w:r>
          </w:p>
        </w:tc>
        <w:tc>
          <w:tcPr>
            <w:tcW w:w="6312" w:type="dxa"/>
          </w:tcPr>
          <w:p w14:paraId="5956C3DF" w14:textId="77777777" w:rsidR="00C62D8E" w:rsidRPr="000F1F17" w:rsidRDefault="00C62D8E" w:rsidP="00C62D8E">
            <w:pPr>
              <w:numPr>
                <w:ilvl w:val="0"/>
                <w:numId w:val="4"/>
              </w:numPr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Relația audit intern – audit extern</w:t>
            </w:r>
          </w:p>
          <w:p w14:paraId="70A529DC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Relația audit intern – comitet de audit</w:t>
            </w:r>
          </w:p>
          <w:p w14:paraId="0B43D3B0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Studiu comparativ privind etica profesională a auditorilor interni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externi</w:t>
            </w:r>
          </w:p>
          <w:p w14:paraId="441CB6AB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Studiu comparativ privind comitetul de audit</w:t>
            </w:r>
          </w:p>
          <w:p w14:paraId="1C988CA6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Evaluarea sistemului de control intern: fundamentul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eficacităţii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misiunii de audit </w:t>
            </w:r>
          </w:p>
          <w:p w14:paraId="23587D92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Funcția de audit intern în contextul organizațional: limite și provocări</w:t>
            </w:r>
          </w:p>
          <w:p w14:paraId="14D60589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Utilizarea eșantionării în angajamentul de audit</w:t>
            </w:r>
          </w:p>
          <w:p w14:paraId="719F14C9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Considerații specifice angajamentului de audit de conformitate privind ... (</w:t>
            </w:r>
            <w:r w:rsidRPr="000F1F17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o-RO" w:bidi="ar-DZ"/>
              </w:rPr>
              <w:t>o secțiune la alegerea studentului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) la societatea .... </w:t>
            </w:r>
          </w:p>
          <w:p w14:paraId="7EED4FD0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Relația audit extern-guvernanța corporativă la nivelul clientului auditat</w:t>
            </w:r>
          </w:p>
          <w:p w14:paraId="711BD4DF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lastRenderedPageBreak/>
              <w:t>Considerații particulare privind auditul (creanțelor/stocurilor/imobilizărilor corporale/ etc.) la societatea ...</w:t>
            </w:r>
          </w:p>
          <w:p w14:paraId="53C26805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Principiul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continuităţii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activităţii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din perspectiva auditorului extern</w:t>
            </w:r>
          </w:p>
          <w:p w14:paraId="641D6F24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Probe și proceduri de audit – fundamentul opiniei auditorilor</w:t>
            </w:r>
          </w:p>
          <w:p w14:paraId="583DA46C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Raportul de audit: mize, provocări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 limite</w:t>
            </w:r>
          </w:p>
          <w:p w14:paraId="4FD9B619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Considerarea evenimentelor ulterioare din perspectiva auditului extern</w:t>
            </w:r>
          </w:p>
          <w:p w14:paraId="6E2BC860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Rolul organismelor profesionale și de supraveghere în piața auditului</w:t>
            </w:r>
          </w:p>
          <w:p w14:paraId="20B30F47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 xml:space="preserve">Etapa de examinare finală a angajamentului: proceduri de audit specifice </w:t>
            </w:r>
          </w:p>
          <w:p w14:paraId="105DC8C6" w14:textId="77777777" w:rsidR="00C62D8E" w:rsidRPr="000F1F17" w:rsidRDefault="00C62D8E" w:rsidP="00C50B46">
            <w:pPr>
              <w:numPr>
                <w:ilvl w:val="0"/>
                <w:numId w:val="4"/>
              </w:numPr>
              <w:tabs>
                <w:tab w:val="left" w:pos="6012"/>
              </w:tabs>
              <w:ind w:left="271" w:right="2" w:hanging="271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Independența auditorilor: piatra de temelie a reputației profesionale</w:t>
            </w:r>
          </w:p>
          <w:p w14:paraId="1217D7AB" w14:textId="78EC0D52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eastAsia="ro-RO" w:bidi="ar-DZ"/>
              </w:rPr>
              <w:t>Considerarea riscului de fraudă: mize, provocări și limite</w:t>
            </w:r>
          </w:p>
        </w:tc>
        <w:tc>
          <w:tcPr>
            <w:tcW w:w="1260" w:type="dxa"/>
            <w:vAlign w:val="center"/>
          </w:tcPr>
          <w:p w14:paraId="37B97DBC" w14:textId="12C8083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</w:tr>
      <w:tr w:rsidR="00C62D8E" w:rsidRPr="000F1F17" w14:paraId="197531E3" w14:textId="77777777" w:rsidTr="008B367D">
        <w:trPr>
          <w:jc w:val="center"/>
        </w:trPr>
        <w:tc>
          <w:tcPr>
            <w:tcW w:w="895" w:type="dxa"/>
          </w:tcPr>
          <w:p w14:paraId="097DDB3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C4F4FAE" w14:textId="632F039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Jinga Gabriel</w:t>
            </w:r>
          </w:p>
        </w:tc>
        <w:tc>
          <w:tcPr>
            <w:tcW w:w="6312" w:type="dxa"/>
          </w:tcPr>
          <w:p w14:paraId="1DA9DD3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Evaziunea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nivel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macro/microeconomic.</w:t>
            </w:r>
          </w:p>
          <w:p w14:paraId="1898A8FA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Dubla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impunere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juridică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internaţională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Contractele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încheiate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persoanele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fizice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juridice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nerezidente</w:t>
            </w:r>
            <w:proofErr w:type="spellEnd"/>
          </w:p>
          <w:p w14:paraId="33974D6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E81F07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TVA: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fiscale</w:t>
            </w:r>
            <w:proofErr w:type="spellEnd"/>
          </w:p>
          <w:p w14:paraId="69F2E2F7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taxelor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indirecte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5FA007D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Aspecte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alinierea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fiscalităţii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România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condiţiile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2F17E5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profit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întreprinderi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0587F180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Corelaţia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managerială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profit.</w:t>
            </w:r>
          </w:p>
          <w:p w14:paraId="4B486995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ab/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Managementul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calităţii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totale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4075ECC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Utilizarea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transfer (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proiectarea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centrelor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profit ale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9CC9553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Modele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58894321" w14:textId="77777777" w:rsidR="00C62D8E" w:rsidRPr="000F1F17" w:rsidRDefault="00C62D8E" w:rsidP="00C62D8E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Balanţa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scorecard - instrument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9B08E5E" w14:textId="24E128C0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Performanţa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preţurile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cesiune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internă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efectul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politicilor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management.</w:t>
            </w:r>
          </w:p>
        </w:tc>
        <w:tc>
          <w:tcPr>
            <w:tcW w:w="1260" w:type="dxa"/>
            <w:vAlign w:val="center"/>
          </w:tcPr>
          <w:p w14:paraId="155282EB" w14:textId="6CE50678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23D63D9C" w14:textId="77777777" w:rsidTr="008B367D">
        <w:trPr>
          <w:jc w:val="center"/>
        </w:trPr>
        <w:tc>
          <w:tcPr>
            <w:tcW w:w="895" w:type="dxa"/>
          </w:tcPr>
          <w:p w14:paraId="693D2F66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B505822" w14:textId="3E6174CD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Guinea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Flavius</w:t>
            </w:r>
          </w:p>
        </w:tc>
        <w:tc>
          <w:tcPr>
            <w:tcW w:w="6312" w:type="dxa"/>
          </w:tcPr>
          <w:p w14:paraId="3BCAA33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67E3EDB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fondul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comercial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2E23479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imobilizarile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1A7D677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57F6CEE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Necesitatea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326CD7E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profit. National versus international</w:t>
            </w:r>
          </w:p>
          <w:p w14:paraId="14A46EA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masurare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performantei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entitati</w:t>
            </w:r>
            <w:proofErr w:type="spellEnd"/>
          </w:p>
          <w:p w14:paraId="0336929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 National versus international</w:t>
            </w:r>
          </w:p>
          <w:p w14:paraId="5FA2064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Tehnicile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creativa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limita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legal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</w:p>
          <w:p w14:paraId="045208C4" w14:textId="65D82C82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10.Modalitati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manipulare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informatiei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financiar-contabile</w:t>
            </w:r>
            <w:proofErr w:type="spellEnd"/>
          </w:p>
        </w:tc>
        <w:tc>
          <w:tcPr>
            <w:tcW w:w="1260" w:type="dxa"/>
            <w:vAlign w:val="center"/>
          </w:tcPr>
          <w:p w14:paraId="5A26F6C8" w14:textId="31307016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</w:tc>
      </w:tr>
      <w:tr w:rsidR="00C62D8E" w:rsidRPr="000F1F17" w14:paraId="476BFED3" w14:textId="77777777" w:rsidTr="008B367D">
        <w:trPr>
          <w:jc w:val="center"/>
        </w:trPr>
        <w:tc>
          <w:tcPr>
            <w:tcW w:w="895" w:type="dxa"/>
          </w:tcPr>
          <w:p w14:paraId="2B8B89D5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333729E" w14:textId="4A5ED669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Gorgan Cătălina</w:t>
            </w:r>
          </w:p>
        </w:tc>
        <w:tc>
          <w:tcPr>
            <w:tcW w:w="6312" w:type="dxa"/>
          </w:tcPr>
          <w:p w14:paraId="33544EB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445D854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52CE956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Măsurarea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intermediul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5A45D154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justă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437C5F9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consolidate: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întocmire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</w:t>
            </w:r>
            <w:proofErr w:type="spellEnd"/>
          </w:p>
          <w:p w14:paraId="156C79DB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Dificultăți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identificarea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7D8B710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697C8C7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</w:p>
          <w:p w14:paraId="6A25603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provizioanele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contingente</w:t>
            </w:r>
            <w:proofErr w:type="spellEnd"/>
          </w:p>
          <w:p w14:paraId="36E8CD3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finaciare</w:t>
            </w:r>
            <w:proofErr w:type="spellEnd"/>
          </w:p>
          <w:p w14:paraId="1C146E8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</w:t>
            </w:r>
          </w:p>
          <w:p w14:paraId="56E1CEF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07C0E0C2" w14:textId="2FCDDF54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 36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</w:tc>
        <w:tc>
          <w:tcPr>
            <w:tcW w:w="1260" w:type="dxa"/>
            <w:vAlign w:val="center"/>
          </w:tcPr>
          <w:p w14:paraId="0D7B1F49" w14:textId="07FD6E30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12</w:t>
            </w:r>
          </w:p>
        </w:tc>
      </w:tr>
      <w:tr w:rsidR="00C62D8E" w:rsidRPr="000F1F17" w14:paraId="6315871C" w14:textId="77777777" w:rsidTr="008B367D">
        <w:trPr>
          <w:jc w:val="center"/>
        </w:trPr>
        <w:tc>
          <w:tcPr>
            <w:tcW w:w="895" w:type="dxa"/>
          </w:tcPr>
          <w:p w14:paraId="20D68F43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242BC6D" w14:textId="52ECB326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Dumitrescu Sofia Adriana</w:t>
            </w:r>
          </w:p>
        </w:tc>
        <w:tc>
          <w:tcPr>
            <w:tcW w:w="6312" w:type="dxa"/>
          </w:tcPr>
          <w:p w14:paraId="5DA1AA9F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importanța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bilanțului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fundamentarea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deciziilor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</w:p>
          <w:p w14:paraId="1E1B6C3B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estimărilor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credibilității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prezentate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1D13DE70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Integrarea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sustenabilitatea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transparenței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1E4941B6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sustenabilitatea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7B6AA07B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exercițiului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449B85D2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Tratamentul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acestuia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1D699BF0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77900713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relevanța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acestora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pentru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utilizatorii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6B6C4947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Recunoașterea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generate intern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provocările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acestora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34441FDB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Deprecierea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impactul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poziției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performanței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entități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3486E02A" w14:textId="77777777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imaginii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fidele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  <w:t>.</w:t>
            </w:r>
          </w:p>
          <w:p w14:paraId="35439F8E" w14:textId="77777777" w:rsidR="00C62D8E" w:rsidRPr="000F1F17" w:rsidRDefault="00C62D8E" w:rsidP="00C62D8E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7E4CCB05" w14:textId="3552694D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C62D8E" w:rsidRPr="000F1F17" w14:paraId="51490BDC" w14:textId="77777777" w:rsidTr="008B367D">
        <w:trPr>
          <w:jc w:val="center"/>
        </w:trPr>
        <w:tc>
          <w:tcPr>
            <w:tcW w:w="895" w:type="dxa"/>
          </w:tcPr>
          <w:p w14:paraId="33D34DDC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C5ED194" w14:textId="574AFECF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Glăvan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Mariana</w:t>
            </w:r>
          </w:p>
        </w:tc>
        <w:tc>
          <w:tcPr>
            <w:tcW w:w="6312" w:type="dxa"/>
          </w:tcPr>
          <w:p w14:paraId="731E2B0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</w:p>
          <w:p w14:paraId="6765B7F5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recunoaşterea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</w:p>
          <w:p w14:paraId="444F1B2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beneficiile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angajaţilor</w:t>
            </w:r>
            <w:proofErr w:type="spellEnd"/>
          </w:p>
          <w:p w14:paraId="29D094C3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decizional</w:t>
            </w:r>
            <w:proofErr w:type="spellEnd"/>
          </w:p>
          <w:p w14:paraId="41E7B32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</w:p>
          <w:p w14:paraId="70D1202E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21CC815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direct costing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decizional</w:t>
            </w:r>
            <w:proofErr w:type="spellEnd"/>
          </w:p>
          <w:p w14:paraId="3D89DCF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performanţei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entităţilor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economice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profit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pierdere</w:t>
            </w:r>
            <w:proofErr w:type="spellEnd"/>
          </w:p>
          <w:p w14:paraId="6C9B00BE" w14:textId="501ACE5F" w:rsidR="00C62D8E" w:rsidRPr="00C50B46" w:rsidRDefault="00C62D8E" w:rsidP="00C50B46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condiţiile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ABC</w:t>
            </w:r>
          </w:p>
        </w:tc>
        <w:tc>
          <w:tcPr>
            <w:tcW w:w="1260" w:type="dxa"/>
            <w:vAlign w:val="center"/>
          </w:tcPr>
          <w:p w14:paraId="11785B08" w14:textId="1BD80455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C62D8E" w:rsidRPr="000F1F17" w14:paraId="52D9F914" w14:textId="77777777" w:rsidTr="008B367D">
        <w:trPr>
          <w:jc w:val="center"/>
        </w:trPr>
        <w:tc>
          <w:tcPr>
            <w:tcW w:w="895" w:type="dxa"/>
          </w:tcPr>
          <w:p w14:paraId="58C0D804" w14:textId="77777777" w:rsidR="00C62D8E" w:rsidRPr="008B367D" w:rsidRDefault="00C62D8E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92BFBEC" w14:textId="0A50C283" w:rsidR="00C62D8E" w:rsidRPr="000F1F17" w:rsidRDefault="00C62D8E" w:rsidP="00C62D8E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Grigorescu Ștefan Iuliu</w:t>
            </w:r>
          </w:p>
        </w:tc>
        <w:tc>
          <w:tcPr>
            <w:tcW w:w="6312" w:type="dxa"/>
          </w:tcPr>
          <w:p w14:paraId="5742BEE1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model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bilanțul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6A1ACC8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opțiuni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referențialului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- IFRS (la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alegere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un standard - IAS 1,2,12,16,17,18).</w:t>
            </w:r>
          </w:p>
          <w:p w14:paraId="736E55D6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biologice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agricultura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6ADFE322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model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profitabilității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A197AE0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control,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gestiune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audit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instituțiile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E8BB007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gestiunea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mărfurilor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3FECCF6A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construcții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ADDEB4C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prestațiile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transport.</w:t>
            </w:r>
          </w:p>
          <w:p w14:paraId="2E98C1FD" w14:textId="77777777" w:rsidR="00C62D8E" w:rsidRPr="000F1F17" w:rsidRDefault="00C62D8E" w:rsidP="00C62D8E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silvicultură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exploatațiile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forestiere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276C9136" w14:textId="3556D8A8" w:rsidR="00C62D8E" w:rsidRPr="000F1F17" w:rsidRDefault="00C62D8E" w:rsidP="00C62D8E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intern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guvernanța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0B0B7D7E" w14:textId="5FC28563" w:rsidR="00C62D8E" w:rsidRPr="000F1F17" w:rsidRDefault="00C62D8E" w:rsidP="00C62D8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8B367D" w:rsidRPr="000F1F17" w14:paraId="6BF3391C" w14:textId="77777777" w:rsidTr="008B367D">
        <w:trPr>
          <w:jc w:val="center"/>
        </w:trPr>
        <w:tc>
          <w:tcPr>
            <w:tcW w:w="895" w:type="dxa"/>
          </w:tcPr>
          <w:p w14:paraId="55EA8DA5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248D7B9" w14:textId="7A50068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Irimescu Alina</w:t>
            </w:r>
          </w:p>
        </w:tc>
        <w:tc>
          <w:tcPr>
            <w:tcW w:w="6312" w:type="dxa"/>
          </w:tcPr>
          <w:p w14:paraId="6B169CB0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stocurile (IAS 2)</w:t>
            </w:r>
          </w:p>
          <w:p w14:paraId="5D8608B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imobilizările corporale (IAS 16).</w:t>
            </w:r>
          </w:p>
          <w:p w14:paraId="7A0858C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3.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imobilizările necorporale (IAS 38)</w:t>
            </w:r>
          </w:p>
          <w:p w14:paraId="2D42820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deprecierea activelor (IAS 36)</w:t>
            </w:r>
          </w:p>
          <w:p w14:paraId="6B8398D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5.Tratamente contabile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fiscale privind determinarea rezultatului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exerciţiului</w:t>
            </w:r>
            <w:proofErr w:type="spellEnd"/>
          </w:p>
          <w:p w14:paraId="328C515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Studiu privind contabilitatea financiară a veniturilor, a cheltuielilor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a rezultatului</w:t>
            </w:r>
          </w:p>
          <w:p w14:paraId="4C187428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Bilanţul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contabil-prezentarea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poziţiei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 a unei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entităţi</w:t>
            </w:r>
            <w:proofErr w:type="spellEnd"/>
          </w:p>
          <w:p w14:paraId="612CF34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8. Întocmirea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prezentarea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situaţiilor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financiare (IAS 1)</w:t>
            </w:r>
          </w:p>
          <w:p w14:paraId="147EC9D6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9. Aspecte contabile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fiscale privind leasingul (IFRS 16)</w:t>
            </w:r>
          </w:p>
          <w:p w14:paraId="5F11C9B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10. Situația fluxurilor de trezorerie. Metode de prezentare și analiză financiară.</w:t>
            </w:r>
          </w:p>
          <w:p w14:paraId="487378E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11.Politici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tratamente contabile privind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investitiile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imobiliare (IAS 40)</w:t>
            </w:r>
          </w:p>
          <w:p w14:paraId="10F2C59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12.Aspecte contabile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nationale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privind leasingul</w:t>
            </w:r>
          </w:p>
          <w:p w14:paraId="5F889372" w14:textId="4C93BD46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13.Analiza performantei financiare prin prisma contului de profit si pierdere</w:t>
            </w:r>
          </w:p>
        </w:tc>
        <w:tc>
          <w:tcPr>
            <w:tcW w:w="1260" w:type="dxa"/>
            <w:vAlign w:val="center"/>
          </w:tcPr>
          <w:p w14:paraId="158D61F2" w14:textId="5AD10AD5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</w:tr>
      <w:tr w:rsidR="008B367D" w:rsidRPr="000F1F17" w14:paraId="425351E8" w14:textId="77777777" w:rsidTr="008B367D">
        <w:trPr>
          <w:jc w:val="center"/>
        </w:trPr>
        <w:tc>
          <w:tcPr>
            <w:tcW w:w="895" w:type="dxa"/>
          </w:tcPr>
          <w:p w14:paraId="66D9B47E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8EE2B87" w14:textId="358C203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Manea Lidia Cristina</w:t>
            </w:r>
          </w:p>
        </w:tc>
        <w:tc>
          <w:tcPr>
            <w:tcW w:w="6312" w:type="dxa"/>
          </w:tcPr>
          <w:p w14:paraId="5BBBF617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 Teorie și practici contabile privind întocmirea și prezentarea situației fluxurilor de trezorerie</w:t>
            </w:r>
          </w:p>
          <w:p w14:paraId="54DCC34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 Teorie și practici contabile privind elaborarea și prezentarea situațiilor financiare</w:t>
            </w:r>
          </w:p>
          <w:p w14:paraId="343D068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 Studiul conformității rapoartelor financiare ale societăților cotate la BVB cu cerințele de informare prevăzute de referențialul contabil internațional privind stocurile</w:t>
            </w:r>
          </w:p>
          <w:p w14:paraId="242FA98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4. Studiul conformității rapoartelor financiare ale societăților cotate la BVB cu cerințele de informare prevăzute de referențialul contabil internațional privind imobilizările corporale</w:t>
            </w:r>
          </w:p>
          <w:p w14:paraId="5386928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5. Reglementări naționale și internaționale privind activele pe termen lung</w:t>
            </w:r>
          </w:p>
          <w:p w14:paraId="7408A724" w14:textId="6CAF3421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6. Teorie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practici contabile privind recunoașterea provizioanelor</w:t>
            </w:r>
          </w:p>
        </w:tc>
        <w:tc>
          <w:tcPr>
            <w:tcW w:w="1260" w:type="dxa"/>
            <w:vAlign w:val="center"/>
          </w:tcPr>
          <w:p w14:paraId="0B010CC3" w14:textId="186FCAF4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2A940A3A" w14:textId="77777777" w:rsidTr="008B367D">
        <w:trPr>
          <w:jc w:val="center"/>
        </w:trPr>
        <w:tc>
          <w:tcPr>
            <w:tcW w:w="895" w:type="dxa"/>
          </w:tcPr>
          <w:p w14:paraId="2594FFA5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02029BE" w14:textId="2E0CA75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Mocanu Mihaela</w:t>
            </w:r>
          </w:p>
        </w:tc>
        <w:tc>
          <w:tcPr>
            <w:tcW w:w="6312" w:type="dxa"/>
          </w:tcPr>
          <w:p w14:paraId="367BB155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Valoarea informativă a aspectelor-cheie de audit – studiu asupra țărilor din UE</w:t>
            </w:r>
          </w:p>
          <w:p w14:paraId="424EDABA" w14:textId="77777777" w:rsidR="008B367D" w:rsidRPr="000F1F17" w:rsidRDefault="008B367D" w:rsidP="008B367D">
            <w:pPr>
              <w:tabs>
                <w:tab w:val="left" w:pos="6012"/>
              </w:tabs>
              <w:ind w:left="34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Aspecte-cheie de audit repetitive si efortul auditorului</w:t>
            </w:r>
          </w:p>
          <w:p w14:paraId="6629EB08" w14:textId="77777777" w:rsidR="008B367D" w:rsidRPr="000F1F17" w:rsidRDefault="008B367D" w:rsidP="008B367D">
            <w:pPr>
              <w:tabs>
                <w:tab w:val="left" w:pos="6012"/>
              </w:tabs>
              <w:ind w:left="34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Factorii care influențează dezvăluirea de aspecte-cheie de audit</w:t>
            </w:r>
          </w:p>
          <w:p w14:paraId="712A8D76" w14:textId="77777777" w:rsidR="008B367D" w:rsidRPr="000F1F17" w:rsidRDefault="008B367D" w:rsidP="008B367D">
            <w:pPr>
              <w:tabs>
                <w:tab w:val="left" w:pos="6012"/>
              </w:tabs>
              <w:ind w:left="34"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Auditarea unui client aflat în dificultate – teorie si practică</w:t>
            </w:r>
          </w:p>
          <w:p w14:paraId="4CEE3ED5" w14:textId="0881D5DE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Întârzieri în publicarea raportului de audit în era Covid-19</w:t>
            </w:r>
          </w:p>
        </w:tc>
        <w:tc>
          <w:tcPr>
            <w:tcW w:w="1260" w:type="dxa"/>
            <w:vAlign w:val="center"/>
          </w:tcPr>
          <w:p w14:paraId="77F64BA2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C08993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AED3EED" w14:textId="7B6AB2D3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42D6063C" w14:textId="77777777" w:rsidTr="008B367D">
        <w:trPr>
          <w:jc w:val="center"/>
        </w:trPr>
        <w:tc>
          <w:tcPr>
            <w:tcW w:w="895" w:type="dxa"/>
          </w:tcPr>
          <w:p w14:paraId="5DCA690E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92D2DBB" w14:textId="26165D4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Matac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Liviu</w:t>
            </w:r>
          </w:p>
        </w:tc>
        <w:tc>
          <w:tcPr>
            <w:tcW w:w="6312" w:type="dxa"/>
          </w:tcPr>
          <w:p w14:paraId="430499B3" w14:textId="77777777" w:rsidR="008B367D" w:rsidRPr="000F1F17" w:rsidRDefault="008B367D" w:rsidP="008B367D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color w:val="222222"/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Eficiența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controlului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financiar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preventiv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publice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din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România</w:t>
            </w:r>
            <w:proofErr w:type="spellEnd"/>
          </w:p>
          <w:p w14:paraId="22893102" w14:textId="77777777" w:rsidR="008B367D" w:rsidRPr="000F1F17" w:rsidRDefault="008B367D" w:rsidP="008B367D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color w:val="222222"/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Auditul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performanței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publice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–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între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teorie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și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practică</w:t>
            </w:r>
            <w:proofErr w:type="spellEnd"/>
          </w:p>
          <w:p w14:paraId="587F8714" w14:textId="77777777" w:rsidR="00C50B46" w:rsidRPr="00C50B46" w:rsidRDefault="008B367D" w:rsidP="00C50B46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Rolul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bugetului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fundamentarea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deciziilor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economico-financiare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publice</w:t>
            </w:r>
            <w:proofErr w:type="spellEnd"/>
          </w:p>
          <w:p w14:paraId="15402B23" w14:textId="37307183" w:rsidR="008B367D" w:rsidRPr="000F1F17" w:rsidRDefault="008B367D" w:rsidP="00C50B46">
            <w:pPr>
              <w:pStyle w:val="NormalWeb"/>
              <w:numPr>
                <w:ilvl w:val="0"/>
                <w:numId w:val="1"/>
              </w:numPr>
              <w:shd w:val="clear" w:color="auto" w:fill="FFFFFF"/>
              <w:tabs>
                <w:tab w:val="left" w:pos="6012"/>
              </w:tabs>
              <w:spacing w:before="0" w:beforeAutospacing="0" w:after="0" w:afterAutospacing="0"/>
              <w:ind w:left="176" w:right="2" w:hanging="176"/>
              <w:jc w:val="both"/>
              <w:rPr>
                <w:sz w:val="20"/>
                <w:szCs w:val="20"/>
              </w:rPr>
            </w:pPr>
            <w:proofErr w:type="spellStart"/>
            <w:r w:rsidRPr="000F1F17">
              <w:rPr>
                <w:color w:val="222222"/>
                <w:sz w:val="20"/>
                <w:szCs w:val="20"/>
              </w:rPr>
              <w:t>Evidența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222222"/>
                <w:sz w:val="20"/>
                <w:szCs w:val="20"/>
              </w:rPr>
              <w:t>p</w:t>
            </w:r>
            <w:r w:rsidRPr="000F1F17">
              <w:rPr>
                <w:color w:val="222222"/>
                <w:sz w:val="20"/>
                <w:szCs w:val="20"/>
              </w:rPr>
              <w:t>atrimoniului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în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color w:val="222222"/>
                <w:sz w:val="20"/>
                <w:szCs w:val="20"/>
              </w:rPr>
              <w:t>instituțiile</w:t>
            </w:r>
            <w:proofErr w:type="spellEnd"/>
            <w:r w:rsidRPr="000F1F17">
              <w:rPr>
                <w:color w:val="222222"/>
                <w:sz w:val="20"/>
                <w:szCs w:val="20"/>
              </w:rPr>
              <w:t xml:space="preserve"> publice – provocări și soluții</w:t>
            </w:r>
          </w:p>
        </w:tc>
        <w:tc>
          <w:tcPr>
            <w:tcW w:w="1260" w:type="dxa"/>
            <w:vAlign w:val="center"/>
          </w:tcPr>
          <w:p w14:paraId="59C3AD23" w14:textId="0A387751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8B367D" w:rsidRPr="000F1F17" w14:paraId="5985B645" w14:textId="77777777" w:rsidTr="008B367D">
        <w:trPr>
          <w:jc w:val="center"/>
        </w:trPr>
        <w:tc>
          <w:tcPr>
            <w:tcW w:w="895" w:type="dxa"/>
          </w:tcPr>
          <w:p w14:paraId="3A2F63FB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71B5DEA" w14:textId="0CEA789A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Nichita Mirela</w:t>
            </w:r>
          </w:p>
        </w:tc>
        <w:tc>
          <w:tcPr>
            <w:tcW w:w="6312" w:type="dxa"/>
          </w:tcPr>
          <w:p w14:paraId="1A216E42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Cercetare privind politicile contabile specifice situațiilor financiare. Studiu de caz pentru 5-10 entități din România / internaționale</w:t>
            </w:r>
          </w:p>
          <w:p w14:paraId="0F8FAA4E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Cercetare empirică privind politicile contabile specifice activelor non-curente în industria IT / transport aerian / retail / etc. Studiu de caz pentru o entitate din România / internaționale</w:t>
            </w:r>
          </w:p>
          <w:p w14:paraId="15851B06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Cercetare empirică privind politicile contabile specifice datoriilor în industria IT / transport aerian / retail / etc. Studiu de caz pentru 5-10 entități din România / internaționale</w:t>
            </w:r>
          </w:p>
          <w:p w14:paraId="2E6A80DC" w14:textId="77777777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Cercetare empirică privind provizioanele. Studiu de caz privind provizioanele raportate de companii din industria transporturi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aeriane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/ farmaceutică / etc</w:t>
            </w:r>
          </w:p>
          <w:p w14:paraId="56D45B77" w14:textId="28CE6F36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Raportarea performanței financiare și non-financiare. Studiu de caz pentru 5-10 entități din</w:t>
            </w:r>
            <w:r w:rsidR="00C50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România / internaționale</w:t>
            </w:r>
          </w:p>
          <w:p w14:paraId="5B3F140A" w14:textId="4DC7CDDC" w:rsidR="008B367D" w:rsidRPr="000F1F17" w:rsidRDefault="008B367D" w:rsidP="008B367D">
            <w:pPr>
              <w:tabs>
                <w:tab w:val="left" w:pos="6012"/>
              </w:tabs>
              <w:ind w:left="28" w:right="2" w:firstLine="7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Raportarea practicilor și politicilor privind aspectele de mediu și / sau sociale în industria IT /</w:t>
            </w:r>
            <w:r w:rsidR="00C50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transport aerian / retail / de divertisment / etc</w:t>
            </w:r>
          </w:p>
          <w:p w14:paraId="7FEEA9A7" w14:textId="1DF0A352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OBS. Studenții pot propune teme specifice.</w:t>
            </w:r>
          </w:p>
        </w:tc>
        <w:tc>
          <w:tcPr>
            <w:tcW w:w="1260" w:type="dxa"/>
            <w:vAlign w:val="center"/>
          </w:tcPr>
          <w:p w14:paraId="01EF6F19" w14:textId="33B6328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557C1463" w14:textId="77777777" w:rsidTr="008B367D">
        <w:trPr>
          <w:jc w:val="center"/>
        </w:trPr>
        <w:tc>
          <w:tcPr>
            <w:tcW w:w="895" w:type="dxa"/>
          </w:tcPr>
          <w:p w14:paraId="7245E4FC" w14:textId="7BD8B99D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6E7CEC" w14:textId="59B547FD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Pitulice Ileana Cosmina </w:t>
            </w:r>
          </w:p>
        </w:tc>
        <w:tc>
          <w:tcPr>
            <w:tcW w:w="6312" w:type="dxa"/>
          </w:tcPr>
          <w:p w14:paraId="0B3BA2F0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Aplicarea principiilor contabile în cadrul raportării financiare a instituțiilor publice.</w:t>
            </w:r>
          </w:p>
          <w:p w14:paraId="6A234EF2" w14:textId="1DC684FC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Închiderea exercițiului bugetar pe surse de finanțare: relevanță informațională versus tehnică contabilă.</w:t>
            </w:r>
          </w:p>
          <w:p w14:paraId="67989578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Național și internațional privind practicile de evaluare și recunoaștere a activelor de patrimoniu.</w:t>
            </w:r>
          </w:p>
          <w:p w14:paraId="63AB0A96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Practici de evaluare și recunoaștere a activelor în cadrul unei instituții publice</w:t>
            </w:r>
          </w:p>
          <w:p w14:paraId="0A77E48D" w14:textId="46129180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Practici de evaluare și recunoaștere a datoriilor pe termen lung în cadrul unei unități administrativ-teritoriale.</w:t>
            </w:r>
          </w:p>
        </w:tc>
        <w:tc>
          <w:tcPr>
            <w:tcW w:w="1260" w:type="dxa"/>
            <w:vAlign w:val="center"/>
          </w:tcPr>
          <w:p w14:paraId="3487B6C9" w14:textId="01FDDCD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238C01C2" w14:textId="77777777" w:rsidTr="008B367D">
        <w:trPr>
          <w:trHeight w:val="548"/>
          <w:jc w:val="center"/>
        </w:trPr>
        <w:tc>
          <w:tcPr>
            <w:tcW w:w="895" w:type="dxa"/>
          </w:tcPr>
          <w:p w14:paraId="2DA20382" w14:textId="4455C1B5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B6D5B35" w14:textId="487F706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Păunescu Mirela</w:t>
            </w:r>
          </w:p>
        </w:tc>
        <w:tc>
          <w:tcPr>
            <w:tcW w:w="6312" w:type="dxa"/>
          </w:tcPr>
          <w:p w14:paraId="5C0753D0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O dublă perspectivă asupra impozitului pe profit: fiscală și contabilă</w:t>
            </w:r>
          </w:p>
          <w:p w14:paraId="2027483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Delimitări conceptuale și practice privind impozitul pe profit</w:t>
            </w:r>
          </w:p>
          <w:p w14:paraId="1E09AD1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Delimitări conceptuale și practice privind impozitul pe venitul salarial</w:t>
            </w:r>
          </w:p>
          <w:p w14:paraId="7442EA2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Delimitări conceptuale și practice privind TVA</w:t>
            </w:r>
          </w:p>
          <w:p w14:paraId="461ECCD7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Aspecte conceptuale și practice privind TVA pentru: achiziții intracomunitare/livrări intracomunitare/ dreptul de deducere/ persoana impozabilă etc.</w:t>
            </w:r>
          </w:p>
          <w:p w14:paraId="26A51DC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Computing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tax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for sole-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traders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Some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practical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examples</w:t>
            </w:r>
            <w:proofErr w:type="spellEnd"/>
          </w:p>
          <w:p w14:paraId="27738A86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Computing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the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corporate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income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tax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for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companies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5FB2AEF1" w14:textId="048103AB" w:rsidR="008B367D" w:rsidRPr="008B367D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Practical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aspects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concerning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VAT: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intracommunity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acquisions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intracommunity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delivery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/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deduction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rights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et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</w:p>
        </w:tc>
        <w:tc>
          <w:tcPr>
            <w:tcW w:w="1260" w:type="dxa"/>
            <w:vAlign w:val="center"/>
          </w:tcPr>
          <w:p w14:paraId="64EE42F8" w14:textId="115E8588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25C8EA4F" w14:textId="77777777" w:rsidTr="008B367D">
        <w:trPr>
          <w:jc w:val="center"/>
        </w:trPr>
        <w:tc>
          <w:tcPr>
            <w:tcW w:w="895" w:type="dxa"/>
          </w:tcPr>
          <w:p w14:paraId="58ACAE53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E5E3C23" w14:textId="77777777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73A89D23" w14:textId="003605AD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Radu Gabriel</w:t>
            </w:r>
          </w:p>
        </w:tc>
        <w:tc>
          <w:tcPr>
            <w:tcW w:w="6312" w:type="dxa"/>
          </w:tcPr>
          <w:p w14:paraId="3384742C" w14:textId="77777777" w:rsidR="008B367D" w:rsidRP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Audit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financiar</w:t>
            </w:r>
            <w:proofErr w:type="spellEnd"/>
          </w:p>
          <w:p w14:paraId="7B6989E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asemanari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deosebiri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cu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expertul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fiscal;</w:t>
            </w:r>
          </w:p>
          <w:p w14:paraId="1ADC9447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auditor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Romania,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principalele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etape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dezvoltarea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1B31192C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Obligatii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raspunderi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auditor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statutar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din Romania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baza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noilor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459F7B5C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moralitate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auditor, sunt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importante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decat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standardele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profesionale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?</w:t>
            </w:r>
          </w:p>
          <w:p w14:paraId="124C521D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Documentatia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procesului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etape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valorificare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14F6E646" w14:textId="77777777" w:rsid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raspunderea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fata de public</w:t>
            </w:r>
          </w:p>
          <w:p w14:paraId="6C646B3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  <w:p w14:paraId="5EECC6B2" w14:textId="77777777" w:rsidR="008B367D" w:rsidRP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</w:pP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Contabilitate</w:t>
            </w:r>
            <w:proofErr w:type="spellEnd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si</w:t>
            </w:r>
            <w:proofErr w:type="spellEnd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gestiune</w:t>
            </w:r>
            <w:proofErr w:type="spellEnd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 xml:space="preserve"> </w:t>
            </w:r>
            <w:proofErr w:type="spellStart"/>
            <w:r w:rsidRPr="008B367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en-US"/>
              </w:rPr>
              <w:t>fiscala</w:t>
            </w:r>
            <w:proofErr w:type="spellEnd"/>
          </w:p>
          <w:p w14:paraId="3C8F8E81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Romania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consolidarea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pietei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6A5ABDA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Evaziunea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diminuarea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362ACB38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Evaziunea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domeniul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accizelor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22C3007B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Evaziune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principalele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masuri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contracarare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planul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actiune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Uniunii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cu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aplicabilitate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Romania</w:t>
            </w:r>
          </w:p>
          <w:p w14:paraId="2DF6400F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Etapele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derularii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contract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consultanta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valorificarea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informatiilor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catre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interesati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5B043CF7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Evolutia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legislatiei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romane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Comisiei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Europene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viitoarea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reglementare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nationala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4CA3AE70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Relatia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fiscalitate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acesteia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construirea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politicii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fiscale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de Romania;</w:t>
            </w:r>
          </w:p>
          <w:p w14:paraId="3E67EF4E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Tratamentul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fiscal al TVA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aferent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tranzactiilor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imobiliare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Romaniei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;</w:t>
            </w:r>
          </w:p>
          <w:p w14:paraId="26A132A4" w14:textId="733A368B" w:rsidR="008B367D" w:rsidRPr="008B367D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Contributii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taxe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impozite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aferente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activitatilor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independente</w:t>
            </w:r>
            <w:proofErr w:type="spellEnd"/>
          </w:p>
        </w:tc>
        <w:tc>
          <w:tcPr>
            <w:tcW w:w="1260" w:type="dxa"/>
            <w:vAlign w:val="center"/>
          </w:tcPr>
          <w:p w14:paraId="238FF8A2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65422BE0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69A2617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CCECA9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FA6908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791D989" w14:textId="77777777" w:rsidR="008B367D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BF3636D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B4018B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AC0C62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963F21B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4BBBDE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</w:p>
          <w:p w14:paraId="2673071F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E4F114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014450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2078D9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8B367D" w:rsidRPr="000F1F17" w14:paraId="73B03D5D" w14:textId="77777777" w:rsidTr="008B367D">
        <w:trPr>
          <w:jc w:val="center"/>
        </w:trPr>
        <w:tc>
          <w:tcPr>
            <w:tcW w:w="895" w:type="dxa"/>
          </w:tcPr>
          <w:p w14:paraId="1C7BDA9C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67E415A" w14:textId="602FF85D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Roman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Aureliana</w:t>
            </w:r>
            <w:proofErr w:type="spellEnd"/>
          </w:p>
        </w:tc>
        <w:tc>
          <w:tcPr>
            <w:tcW w:w="6312" w:type="dxa"/>
          </w:tcPr>
          <w:p w14:paraId="2B57F76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1.Planificarea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documentarea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De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8BC0329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2.Calitatea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0FD231A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provocari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0DC8CEBC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4.Etica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BAFB2B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5.Eroarea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4E6763E7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6.Responsabilitati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6F707DE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7.Esantionarea in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selective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;</w:t>
            </w:r>
          </w:p>
          <w:p w14:paraId="449DF9C1" w14:textId="499A8006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8.Auditul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pozitiei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performantei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intreprinderii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Obiective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7B8335B4" w14:textId="472E4B1C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</w:tr>
      <w:tr w:rsidR="008B367D" w:rsidRPr="000F1F17" w14:paraId="0AC40267" w14:textId="77777777" w:rsidTr="008B367D">
        <w:trPr>
          <w:jc w:val="center"/>
        </w:trPr>
        <w:tc>
          <w:tcPr>
            <w:tcW w:w="895" w:type="dxa"/>
          </w:tcPr>
          <w:p w14:paraId="0AA2AF3D" w14:textId="28F51865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E297F78" w14:textId="5FAB4356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Conf.univ.dr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Vulpoi Marcel</w:t>
            </w:r>
          </w:p>
        </w:tc>
        <w:tc>
          <w:tcPr>
            <w:tcW w:w="6312" w:type="dxa"/>
          </w:tcPr>
          <w:p w14:paraId="390BDCEF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Surse de finanțare ale unui start-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up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-de la idee la implementare</w:t>
            </w:r>
          </w:p>
          <w:p w14:paraId="17279B76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Calculația costurilor în industria organizărilor de evenimente</w:t>
            </w:r>
          </w:p>
          <w:p w14:paraId="6583C127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Raportul cost - beneficiu în internaționalizarea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contabiltății</w:t>
            </w:r>
            <w:proofErr w:type="spellEnd"/>
          </w:p>
          <w:p w14:paraId="0A95D35B" w14:textId="77777777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Criptomoneda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- un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robin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hood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 și fiscal</w:t>
            </w:r>
          </w:p>
          <w:p w14:paraId="30DA09E6" w14:textId="28D0AE2C" w:rsidR="008B367D" w:rsidRPr="000F1F17" w:rsidRDefault="008B367D" w:rsidP="008B367D">
            <w:pPr>
              <w:tabs>
                <w:tab w:val="left" w:pos="6012"/>
              </w:tabs>
              <w:ind w:left="318" w:right="2" w:hanging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Energie verde - între necesitate și oportunitate</w:t>
            </w:r>
          </w:p>
        </w:tc>
        <w:tc>
          <w:tcPr>
            <w:tcW w:w="1260" w:type="dxa"/>
            <w:vAlign w:val="center"/>
          </w:tcPr>
          <w:p w14:paraId="37BA8D1A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131BBFB7" w14:textId="77777777" w:rsidTr="008B367D">
        <w:trPr>
          <w:jc w:val="center"/>
        </w:trPr>
        <w:tc>
          <w:tcPr>
            <w:tcW w:w="895" w:type="dxa"/>
          </w:tcPr>
          <w:p w14:paraId="75BCB4FE" w14:textId="5DB593C9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637863C4" w14:textId="20BF9816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Matei Marius</w:t>
            </w:r>
          </w:p>
        </w:tc>
        <w:tc>
          <w:tcPr>
            <w:tcW w:w="6312" w:type="dxa"/>
          </w:tcPr>
          <w:p w14:paraId="3A0F5282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1.Rolul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aprecierea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performanţe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lor unei</w:t>
            </w: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 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entităţi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78DD225C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2.Impactul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procesului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adoptare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a IFRS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referențialul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national.</w:t>
            </w:r>
          </w:p>
          <w:p w14:paraId="567C1B28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3.Istoric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perspective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procesul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raportare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722AB18F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4.Audit intern vs. Audit extern: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rol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normalizare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, impact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entitati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6AEAA798" w14:textId="77777777" w:rsidR="008B367D" w:rsidRPr="000F1F17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5.Analiza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performanței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cazul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companii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piața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bursieră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  <w:p w14:paraId="7D4119CF" w14:textId="1887306D" w:rsidR="008B367D" w:rsidRPr="00C62D8E" w:rsidRDefault="008B367D" w:rsidP="008B367D">
            <w:pPr>
              <w:shd w:val="clear" w:color="auto" w:fill="FFFFFF"/>
              <w:tabs>
                <w:tab w:val="left" w:pos="6012"/>
              </w:tabs>
              <w:ind w:right="2"/>
              <w:jc w:val="both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6.Rolul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combaterea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fraudelor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/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erorilor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nivelul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entitati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.</w:t>
            </w:r>
          </w:p>
        </w:tc>
        <w:tc>
          <w:tcPr>
            <w:tcW w:w="1260" w:type="dxa"/>
            <w:vAlign w:val="center"/>
          </w:tcPr>
          <w:p w14:paraId="458825B7" w14:textId="7777777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04E2B5A5" w14:textId="77777777" w:rsidTr="008B367D">
        <w:trPr>
          <w:jc w:val="center"/>
        </w:trPr>
        <w:tc>
          <w:tcPr>
            <w:tcW w:w="895" w:type="dxa"/>
          </w:tcPr>
          <w:p w14:paraId="3A112DCF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0173EA2" w14:textId="3B1C61D0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Hoinaru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Răzvan</w:t>
            </w:r>
          </w:p>
        </w:tc>
        <w:tc>
          <w:tcPr>
            <w:tcW w:w="6312" w:type="dxa"/>
          </w:tcPr>
          <w:p w14:paraId="4AE13AAF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Convergenta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dintre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IFRS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US GAAP la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rascruce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exista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un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viitor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comun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?</w:t>
            </w:r>
          </w:p>
          <w:p w14:paraId="3D952869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Efectele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non-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corporativa</w:t>
            </w:r>
            <w:proofErr w:type="spellEnd"/>
          </w:p>
          <w:p w14:paraId="56CA9DEC" w14:textId="2FB05FBE" w:rsidR="008B367D" w:rsidRPr="00C62D8E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Digitalizarea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contabilitatii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inteligenta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artificiala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rationamentul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profesional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Provocarile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profesiei</w:t>
            </w:r>
            <w:proofErr w:type="spellEnd"/>
          </w:p>
        </w:tc>
        <w:tc>
          <w:tcPr>
            <w:tcW w:w="1260" w:type="dxa"/>
            <w:vAlign w:val="center"/>
          </w:tcPr>
          <w:p w14:paraId="3619551B" w14:textId="03A4BAB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8B367D" w:rsidRPr="000F1F17" w14:paraId="4A1DF35B" w14:textId="77777777" w:rsidTr="008B367D">
        <w:trPr>
          <w:jc w:val="center"/>
        </w:trPr>
        <w:tc>
          <w:tcPr>
            <w:tcW w:w="895" w:type="dxa"/>
          </w:tcPr>
          <w:p w14:paraId="014E03E0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8F74A3F" w14:textId="35FDB8B5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Manea Diana</w:t>
            </w:r>
          </w:p>
        </w:tc>
        <w:tc>
          <w:tcPr>
            <w:tcW w:w="6312" w:type="dxa"/>
          </w:tcPr>
          <w:p w14:paraId="61A3D84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Organizarea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funcției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intern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S.C... (o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comercială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alegere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65AC5A61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Realizarea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misiuni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intern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S.C... (o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societate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comercială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alegere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)</w:t>
            </w:r>
          </w:p>
          <w:p w14:paraId="2014257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despre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responsabilitatea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auditorului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extern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</w:t>
            </w:r>
          </w:p>
          <w:p w14:paraId="3FEEF59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Cercetare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extern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companiilor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cotate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BVB</w:t>
            </w:r>
          </w:p>
          <w:p w14:paraId="4D5173A2" w14:textId="77777777" w:rsidR="008B367D" w:rsidRPr="000F1F17" w:rsidRDefault="008B367D" w:rsidP="008B367D">
            <w:pPr>
              <w:tabs>
                <w:tab w:val="left" w:pos="119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întocmirea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Situației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48CDE16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comparativ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informațiilor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societățile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aplică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IFRS</w:t>
            </w:r>
          </w:p>
          <w:p w14:paraId="1D4CCDD7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</w:p>
          <w:p w14:paraId="26816508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4D0DB906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</w:p>
          <w:p w14:paraId="2280023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10. 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raportarea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financiară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provizioanelor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IAS 37</w:t>
            </w:r>
          </w:p>
          <w:p w14:paraId="31E80A43" w14:textId="77777777" w:rsidR="008B367D" w:rsidRPr="000F1F17" w:rsidRDefault="008B367D" w:rsidP="008B367D">
            <w:pPr>
              <w:tabs>
                <w:tab w:val="left" w:pos="90"/>
                <w:tab w:val="left" w:pos="180"/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2DDE743C" w14:textId="23E17BBB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48FED43E" w14:textId="77777777" w:rsidTr="008B367D">
        <w:trPr>
          <w:jc w:val="center"/>
        </w:trPr>
        <w:tc>
          <w:tcPr>
            <w:tcW w:w="895" w:type="dxa"/>
          </w:tcPr>
          <w:p w14:paraId="674600DD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39BFE0C" w14:textId="54A477C4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Stoica Dragoș Andrei</w:t>
            </w:r>
          </w:p>
        </w:tc>
        <w:tc>
          <w:tcPr>
            <w:tcW w:w="6312" w:type="dxa"/>
          </w:tcPr>
          <w:p w14:paraId="4493758A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Compararea politicilor de amortizare a activelor corporale conform IAS 16 între companii listate la BVB</w:t>
            </w:r>
          </w:p>
          <w:p w14:paraId="6811191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Recunoașterea și evaluarea activelor necorporale conform IAS 38</w:t>
            </w:r>
          </w:p>
          <w:p w14:paraId="72FC0E52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Politicile de amortizare în practică: IAS 16 în companiile industriale din România</w:t>
            </w:r>
          </w:p>
          <w:p w14:paraId="4ABE5BD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IAS 36 – Testarea pentru deprecierea activelor: practici aplicate în companiile din sectorul energetic</w:t>
            </w:r>
          </w:p>
          <w:p w14:paraId="126DCB1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1914AB5D" w14:textId="03D74C10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</w:tr>
      <w:tr w:rsidR="008B367D" w:rsidRPr="000F1F17" w14:paraId="252080A6" w14:textId="77777777" w:rsidTr="008B367D">
        <w:trPr>
          <w:jc w:val="center"/>
        </w:trPr>
        <w:tc>
          <w:tcPr>
            <w:tcW w:w="895" w:type="dxa"/>
          </w:tcPr>
          <w:p w14:paraId="628E2477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219E611" w14:textId="6F466A3B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Stere Mihai</w:t>
            </w:r>
          </w:p>
        </w:tc>
        <w:tc>
          <w:tcPr>
            <w:tcW w:w="6312" w:type="dxa"/>
          </w:tcPr>
          <w:p w14:paraId="7B6639CA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1BC3EB01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numerar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461B392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provizioanelor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conform IFRS: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1D6BE14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4EAD903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7383909C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stocurilor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  <w:p w14:paraId="369BBED1" w14:textId="2868572E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leasing: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teorie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studiu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caz</w:t>
            </w:r>
            <w:proofErr w:type="spellEnd"/>
          </w:p>
        </w:tc>
        <w:tc>
          <w:tcPr>
            <w:tcW w:w="1260" w:type="dxa"/>
            <w:vAlign w:val="center"/>
          </w:tcPr>
          <w:p w14:paraId="0FF42AF4" w14:textId="1D0883C0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7A00015B" w14:textId="77777777" w:rsidTr="008B367D">
        <w:trPr>
          <w:jc w:val="center"/>
        </w:trPr>
        <w:tc>
          <w:tcPr>
            <w:tcW w:w="895" w:type="dxa"/>
          </w:tcPr>
          <w:p w14:paraId="403112C2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35A975A4" w14:textId="613E577E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Sabău Monica</w:t>
            </w:r>
          </w:p>
        </w:tc>
        <w:tc>
          <w:tcPr>
            <w:tcW w:w="6312" w:type="dxa"/>
          </w:tcPr>
          <w:p w14:paraId="2FAF69DF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calitatii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77D5578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2.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tehnici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probe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E44C50C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3.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pe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categorii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activităţi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instituţiile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publice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4F4818E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lastRenderedPageBreak/>
              <w:t xml:space="preserve">4.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Abordări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conceptuale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1BF12573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5.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controlului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intern</w:t>
            </w:r>
          </w:p>
          <w:p w14:paraId="0D366F18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6.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Eşantionarea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audit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alte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selective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testare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</w:p>
          <w:p w14:paraId="7C5095A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7.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eroarea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obiect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audit</w:t>
            </w:r>
          </w:p>
          <w:p w14:paraId="4112F443" w14:textId="1FCA2133" w:rsidR="008B367D" w:rsidRPr="000F1F17" w:rsidRDefault="008B367D" w:rsidP="008B367D">
            <w:pPr>
              <w:tabs>
                <w:tab w:val="left" w:pos="360"/>
                <w:tab w:val="left" w:pos="6012"/>
              </w:tabs>
              <w:ind w:left="90" w:right="2" w:hanging="18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8. 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Independenta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procedurilor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moralitatea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mediului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afaceri</w:t>
            </w:r>
            <w:proofErr w:type="spellEnd"/>
          </w:p>
        </w:tc>
        <w:tc>
          <w:tcPr>
            <w:tcW w:w="1260" w:type="dxa"/>
            <w:vAlign w:val="center"/>
          </w:tcPr>
          <w:p w14:paraId="0F318675" w14:textId="0208ED19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8B367D" w:rsidRPr="000F1F17" w14:paraId="26B3C06A" w14:textId="77777777" w:rsidTr="008B367D">
        <w:trPr>
          <w:jc w:val="center"/>
        </w:trPr>
        <w:tc>
          <w:tcPr>
            <w:tcW w:w="895" w:type="dxa"/>
          </w:tcPr>
          <w:p w14:paraId="2BB9C1AB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04791CB" w14:textId="7388FE2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Ciolpan Daniela</w:t>
            </w:r>
          </w:p>
        </w:tc>
        <w:tc>
          <w:tcPr>
            <w:tcW w:w="6312" w:type="dxa"/>
          </w:tcPr>
          <w:p w14:paraId="698A7A0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00792FF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provizioanele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contingente</w:t>
            </w:r>
            <w:proofErr w:type="spellEnd"/>
          </w:p>
          <w:p w14:paraId="44312DF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elaborarea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</w:p>
          <w:p w14:paraId="2DBDD29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elaborarea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poziţiei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66440EEB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Situaţia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reglementări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</w:p>
          <w:p w14:paraId="5BFD2C14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Funcţia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audit intern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cadrul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unei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organizaţii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–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</w:p>
          <w:p w14:paraId="1A90EBE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sistemului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control intern: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fundamentul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eficacităţii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misiunii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audit intern</w:t>
            </w:r>
          </w:p>
          <w:p w14:paraId="44B6172A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riscului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audit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intern</w:t>
            </w:r>
          </w:p>
          <w:p w14:paraId="18A38CD6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9.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Frauda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eroarea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obiect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auditului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specifice</w:t>
            </w:r>
            <w:proofErr w:type="spellEnd"/>
          </w:p>
          <w:p w14:paraId="555EBAC4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Proceduri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probe de audit</w:t>
            </w:r>
          </w:p>
          <w:p w14:paraId="24B0D5F7" w14:textId="3CDE1AA1" w:rsidR="008B367D" w:rsidRPr="00C62D8E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Etica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profesiei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şi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calităţii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</w:p>
        </w:tc>
        <w:tc>
          <w:tcPr>
            <w:tcW w:w="1260" w:type="dxa"/>
            <w:vAlign w:val="center"/>
          </w:tcPr>
          <w:p w14:paraId="2F0D2791" w14:textId="7EBA868E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</w:p>
        </w:tc>
      </w:tr>
      <w:tr w:rsidR="008B367D" w:rsidRPr="000F1F17" w14:paraId="5C8FFEF8" w14:textId="77777777" w:rsidTr="008B367D">
        <w:trPr>
          <w:jc w:val="center"/>
        </w:trPr>
        <w:tc>
          <w:tcPr>
            <w:tcW w:w="895" w:type="dxa"/>
          </w:tcPr>
          <w:p w14:paraId="6DF9BEE8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211DBE46" w14:textId="6144A1BB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Ponorîcă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Andreea</w:t>
            </w:r>
          </w:p>
        </w:tc>
        <w:tc>
          <w:tcPr>
            <w:tcW w:w="6312" w:type="dxa"/>
          </w:tcPr>
          <w:p w14:paraId="20FD5FB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  <w:p w14:paraId="334D048F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Relevanta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luarea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deciziilor</w:t>
            </w:r>
            <w:proofErr w:type="spellEnd"/>
          </w:p>
          <w:p w14:paraId="2CB4B41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Metode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moderne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calculatie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costurilor</w:t>
            </w:r>
            <w:proofErr w:type="spellEnd"/>
          </w:p>
          <w:p w14:paraId="2B6CF360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Calculul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importanta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indicatorilor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cheie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ai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performantei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0D193DCD" w14:textId="5710DC3E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  <w:t xml:space="preserve">Analiza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comparativa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situatiilor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IFRS versus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cadru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legal national</w:t>
            </w:r>
          </w:p>
        </w:tc>
        <w:tc>
          <w:tcPr>
            <w:tcW w:w="1260" w:type="dxa"/>
            <w:vAlign w:val="center"/>
          </w:tcPr>
          <w:p w14:paraId="1C64A80F" w14:textId="543471A9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66F44A26" w14:textId="77777777" w:rsidTr="008B367D">
        <w:trPr>
          <w:jc w:val="center"/>
        </w:trPr>
        <w:tc>
          <w:tcPr>
            <w:tcW w:w="895" w:type="dxa"/>
          </w:tcPr>
          <w:p w14:paraId="2333B7EE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1223E574" w14:textId="2D202542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Dumitrașcu Mihaela</w:t>
            </w:r>
          </w:p>
        </w:tc>
        <w:tc>
          <w:tcPr>
            <w:tcW w:w="6312" w:type="dxa"/>
          </w:tcPr>
          <w:p w14:paraId="45422560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Strategii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responsabilitate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15A0A9E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2.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Responsabilitate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corporativă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grupurile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multinaționale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4FA27DBF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3.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Sustenabilitate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responsabilitate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socială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grupurile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multinaționale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</w:p>
          <w:p w14:paraId="27BEF42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4.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16 </w:t>
            </w:r>
          </w:p>
          <w:p w14:paraId="63A89DD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5.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necorporale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38 </w:t>
            </w:r>
          </w:p>
          <w:p w14:paraId="56BBDA48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6.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analize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IAS7 </w:t>
            </w:r>
          </w:p>
          <w:p w14:paraId="7FB1D73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7.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IFRS 18 </w:t>
            </w:r>
          </w:p>
          <w:p w14:paraId="6499673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8.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impozitul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pe profit IAS 12 </w:t>
            </w:r>
          </w:p>
          <w:p w14:paraId="6C1A737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 Comparison between VAT and Sales Tax</w:t>
            </w:r>
          </w:p>
          <w:p w14:paraId="4DCD649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Contabilizarea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contractelor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leasing in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IFRS 16 </w:t>
            </w:r>
          </w:p>
          <w:p w14:paraId="5B97E6B7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privind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 2 </w:t>
            </w:r>
          </w:p>
          <w:p w14:paraId="06264B44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vAlign w:val="center"/>
          </w:tcPr>
          <w:p w14:paraId="0622250E" w14:textId="6D7AE4BA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</w:tc>
      </w:tr>
      <w:tr w:rsidR="008B367D" w:rsidRPr="000F1F17" w14:paraId="62D8BA48" w14:textId="77777777" w:rsidTr="008B367D">
        <w:trPr>
          <w:jc w:val="center"/>
        </w:trPr>
        <w:tc>
          <w:tcPr>
            <w:tcW w:w="895" w:type="dxa"/>
          </w:tcPr>
          <w:p w14:paraId="741146F4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55DBE764" w14:textId="364B2F1E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.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Turuianu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Elena</w:t>
            </w:r>
          </w:p>
        </w:tc>
        <w:tc>
          <w:tcPr>
            <w:tcW w:w="6312" w:type="dxa"/>
          </w:tcPr>
          <w:p w14:paraId="7D5B6331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1.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Rolul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opțiunilor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Detectarea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practicilor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creativă</w:t>
            </w:r>
            <w:proofErr w:type="spellEnd"/>
          </w:p>
          <w:p w14:paraId="35F9521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2.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Implicațiile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utilizării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valorii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juste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baza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  <w:p w14:paraId="38CE85B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3.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Evoluția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normalizării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nivel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influența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contextului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internațional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</w:p>
          <w:p w14:paraId="65ED472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4.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Tratamentul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schimbărilor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estimare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respectiv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schimbărilor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conformitate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cu IAS 8</w:t>
            </w:r>
          </w:p>
          <w:p w14:paraId="5AD066EF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5.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Influenta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aplicării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IFRS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asupra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calității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raportării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</w:p>
          <w:p w14:paraId="0809B3A6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6.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poziției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bilanțul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criterii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bazele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/</w:t>
            </w:r>
          </w:p>
          <w:p w14:paraId="773D8C17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7.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rezultatului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global (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contul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profit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pierdere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)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criterii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veniturilor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cheltuielilor</w:t>
            </w:r>
            <w:proofErr w:type="spellEnd"/>
          </w:p>
          <w:p w14:paraId="0F3455AE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lastRenderedPageBreak/>
              <w:t>8.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fluxurilor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trezorerie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-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interpretare</w:t>
            </w:r>
            <w:proofErr w:type="spellEnd"/>
          </w:p>
          <w:p w14:paraId="65C7A97C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9.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ab/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Instrumentarea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IAS/IFRS - IAS 2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Stocuri</w:t>
            </w:r>
            <w:proofErr w:type="spellEnd"/>
          </w:p>
          <w:p w14:paraId="37BDD982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10.Instrumentarea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IAS/IFRS - IAS 16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Imobilizări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corporale</w:t>
            </w:r>
            <w:proofErr w:type="spellEnd"/>
          </w:p>
          <w:p w14:paraId="3CA7A7B2" w14:textId="55F0CC2A" w:rsidR="00C50B46" w:rsidRDefault="008B367D" w:rsidP="00C50B46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11.Instrumentarea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contabilă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datoriilor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entității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conform IAS/IFRS </w:t>
            </w:r>
            <w:r w:rsidR="00C50B46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–</w:t>
            </w: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IAS</w:t>
            </w:r>
          </w:p>
          <w:p w14:paraId="7048BEC4" w14:textId="3A3C6B19" w:rsidR="008B367D" w:rsidRPr="000F1F17" w:rsidRDefault="00C50B46" w:rsidP="00C50B46">
            <w:pPr>
              <w:tabs>
                <w:tab w:val="left" w:pos="-284"/>
                <w:tab w:val="left" w:pos="169"/>
                <w:tab w:val="left" w:pos="6012"/>
              </w:tabs>
              <w:ind w:right="2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12.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Politici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contabile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de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recunoaștere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evaluare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și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prezentare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în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situațiile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financiare</w:t>
            </w:r>
            <w:proofErr w:type="spellEnd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ale </w:t>
            </w:r>
            <w:proofErr w:type="spellStart"/>
            <w:r w:rsidR="008B367D" w:rsidRPr="000F1F17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activelor</w:t>
            </w:r>
            <w:proofErr w:type="spellEnd"/>
          </w:p>
        </w:tc>
        <w:tc>
          <w:tcPr>
            <w:tcW w:w="1260" w:type="dxa"/>
            <w:vAlign w:val="center"/>
          </w:tcPr>
          <w:p w14:paraId="31CB646F" w14:textId="79E0363D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</w:t>
            </w:r>
          </w:p>
        </w:tc>
      </w:tr>
      <w:tr w:rsidR="008B367D" w:rsidRPr="000F1F17" w14:paraId="5DF3A6F9" w14:textId="77777777" w:rsidTr="008B367D">
        <w:trPr>
          <w:jc w:val="center"/>
        </w:trPr>
        <w:tc>
          <w:tcPr>
            <w:tcW w:w="895" w:type="dxa"/>
          </w:tcPr>
          <w:p w14:paraId="0091FD1C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7BA7D6D0" w14:textId="1418229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Tănase Gabriela</w:t>
            </w:r>
          </w:p>
        </w:tc>
        <w:tc>
          <w:tcPr>
            <w:tcW w:w="6312" w:type="dxa"/>
          </w:tcPr>
          <w:p w14:paraId="7CF30B95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1. Procesul de bugetare în cadrul entităților economice: trecut, evoluție, utilitate</w:t>
            </w:r>
          </w:p>
          <w:p w14:paraId="13105D73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2. Costurile și procesul decizional în cadrul entităților economice</w:t>
            </w:r>
          </w:p>
          <w:p w14:paraId="75DDC43D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3. Metoda costurilor standard și procesul decizional în cadrul entităților economice</w:t>
            </w:r>
          </w:p>
          <w:p w14:paraId="57BE5298" w14:textId="77777777" w:rsidR="008B367D" w:rsidRPr="000F1F17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4. Metoda direct </w:t>
            </w:r>
            <w:proofErr w:type="spellStart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costing</w:t>
            </w:r>
            <w:proofErr w:type="spellEnd"/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și procesul decizional în cadrul entităților economice</w:t>
            </w:r>
          </w:p>
          <w:p w14:paraId="70E8D9E1" w14:textId="1638F2C1" w:rsidR="008B367D" w:rsidRPr="00C62D8E" w:rsidRDefault="008B367D" w:rsidP="008B367D">
            <w:pPr>
              <w:tabs>
                <w:tab w:val="left" w:pos="-284"/>
                <w:tab w:val="left" w:pos="169"/>
                <w:tab w:val="left" w:pos="6012"/>
              </w:tabs>
              <w:ind w:right="2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eastAsia="Times New Roman" w:hAnsi="Times New Roman" w:cs="Times New Roman"/>
                <w:sz w:val="20"/>
                <w:szCs w:val="20"/>
              </w:rPr>
              <w:t>5. Analiza mediului de afaceri în care activează entitățile economice</w:t>
            </w:r>
          </w:p>
        </w:tc>
        <w:tc>
          <w:tcPr>
            <w:tcW w:w="1260" w:type="dxa"/>
            <w:vAlign w:val="center"/>
          </w:tcPr>
          <w:p w14:paraId="2FFB7CE8" w14:textId="54BF7D0D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  <w:tr w:rsidR="008B367D" w:rsidRPr="000F1F17" w14:paraId="442A1700" w14:textId="77777777" w:rsidTr="008B367D">
        <w:trPr>
          <w:jc w:val="center"/>
        </w:trPr>
        <w:tc>
          <w:tcPr>
            <w:tcW w:w="895" w:type="dxa"/>
          </w:tcPr>
          <w:p w14:paraId="4C1CD072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087570C9" w14:textId="0E4397EE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Rapcencu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Cristian</w:t>
            </w:r>
          </w:p>
        </w:tc>
        <w:tc>
          <w:tcPr>
            <w:tcW w:w="6312" w:type="dxa"/>
          </w:tcPr>
          <w:p w14:paraId="52283D82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 Impozitul pe profit. Aspecte contabile si fiscale</w:t>
            </w:r>
          </w:p>
          <w:p w14:paraId="6CCC78F8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Optimizarea fiscala – un instrument al managementului firmei</w:t>
            </w:r>
          </w:p>
          <w:p w14:paraId="7B49ACA3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3. Politici si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optiuni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contabile privind taxa pe valoare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adaugata</w:t>
            </w:r>
            <w:proofErr w:type="spellEnd"/>
          </w:p>
          <w:p w14:paraId="5470F4CE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4. Regimul TVA in cazul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livrarilor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si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achizitiilor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de bunuri</w:t>
            </w:r>
          </w:p>
          <w:p w14:paraId="0C6C6BF7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Tratamentul contabil si fiscal privind ajustarea TVA</w:t>
            </w:r>
          </w:p>
          <w:p w14:paraId="36769023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6. Tratamentul fiscal privind TVA aferenta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operatiunilor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intracomunitare</w:t>
            </w:r>
          </w:p>
          <w:p w14:paraId="7D846B66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Aspecte contabile si fiscale privind salarizarea</w:t>
            </w:r>
          </w:p>
          <w:p w14:paraId="5C191C58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8. Politici si metode contabile privind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intocmirea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si prezentarea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situatiilor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financiare</w:t>
            </w:r>
          </w:p>
          <w:p w14:paraId="4A613236" w14:textId="77777777" w:rsidR="008B367D" w:rsidRPr="000F1F17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9. Reglementari si practici specifice privind contabilitatea stocurilor</w:t>
            </w:r>
          </w:p>
          <w:p w14:paraId="1C748F3C" w14:textId="21C5864B" w:rsidR="008B367D" w:rsidRPr="00C62D8E" w:rsidRDefault="008B367D" w:rsidP="008B367D">
            <w:pPr>
              <w:tabs>
                <w:tab w:val="left" w:pos="6012"/>
              </w:tabs>
              <w:ind w:right="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10. Reglementări </w:t>
            </w:r>
            <w:proofErr w:type="spellStart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şi</w:t>
            </w:r>
            <w:proofErr w:type="spellEnd"/>
            <w:r w:rsidRPr="000F1F17">
              <w:rPr>
                <w:rFonts w:ascii="Times New Roman" w:hAnsi="Times New Roman" w:cs="Times New Roman"/>
                <w:sz w:val="20"/>
                <w:szCs w:val="20"/>
              </w:rPr>
              <w:t xml:space="preserve"> practici contabile specifice imobilizărilor corporale</w:t>
            </w:r>
          </w:p>
        </w:tc>
        <w:tc>
          <w:tcPr>
            <w:tcW w:w="1260" w:type="dxa"/>
            <w:vAlign w:val="center"/>
          </w:tcPr>
          <w:p w14:paraId="3EA7BDD3" w14:textId="041EC4A7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7</w:t>
            </w:r>
          </w:p>
        </w:tc>
      </w:tr>
      <w:tr w:rsidR="008B367D" w:rsidRPr="000F1F17" w14:paraId="456B1B09" w14:textId="77777777" w:rsidTr="008B367D">
        <w:trPr>
          <w:jc w:val="center"/>
        </w:trPr>
        <w:tc>
          <w:tcPr>
            <w:tcW w:w="895" w:type="dxa"/>
          </w:tcPr>
          <w:p w14:paraId="03F43A60" w14:textId="77777777" w:rsidR="008B367D" w:rsidRPr="008B367D" w:rsidRDefault="008B367D" w:rsidP="008B367D">
            <w:pPr>
              <w:pStyle w:val="ListParagraph"/>
              <w:numPr>
                <w:ilvl w:val="0"/>
                <w:numId w:val="7"/>
              </w:numPr>
              <w:ind w:left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608" w:type="dxa"/>
          </w:tcPr>
          <w:p w14:paraId="4B702A73" w14:textId="113FD603" w:rsidR="008B367D" w:rsidRPr="000F1F17" w:rsidRDefault="008B367D" w:rsidP="008B367D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Lect.univ.dr</w:t>
            </w:r>
            <w:proofErr w:type="spellEnd"/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. Țurlea Ioan Codruț</w:t>
            </w:r>
          </w:p>
        </w:tc>
        <w:tc>
          <w:tcPr>
            <w:tcW w:w="6312" w:type="dxa"/>
          </w:tcPr>
          <w:p w14:paraId="5901E1CB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1.Rolul documentelor justificative în fundamentarea înregistrărilor contabile Analiza tipurilor de documente justificative și a modului în care acestea susțin înregistrările contabile în cadrul entităților economice.</w:t>
            </w:r>
          </w:p>
          <w:p w14:paraId="38400522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2. Auditul intern al ciclului achiziții–plăți: riscuri și controale</w:t>
            </w:r>
          </w:p>
          <w:p w14:paraId="0B11C1C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Identificarea riscurilor din cadrul ciclului de achiziții și analiza controalelor interne existente, cu exemplificare practică.</w:t>
            </w:r>
          </w:p>
          <w:p w14:paraId="434362EE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3. Elemente introductive privind contabilitatea activelor circulante: studiu aplicat Prezentarea modului de recunoaștere, evaluare și contabilizare a activelor circulante într-o întreprindere mică sau mijlocie.</w:t>
            </w:r>
          </w:p>
          <w:p w14:paraId="0B371F6D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4. Auditul intern în contextul digitalizării proceselor contabile</w:t>
            </w:r>
          </w:p>
          <w:p w14:paraId="5CBD5FB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Analiza impactului digitalizării asupra activității de audit intern și a noilor riscuri generate de utilizarea aplicațiilor informatice contabile.</w:t>
            </w:r>
          </w:p>
          <w:p w14:paraId="680D64B0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5. Rolul auditului intern în prevenirea fraudelor contabile</w:t>
            </w:r>
          </w:p>
          <w:p w14:paraId="64DCAE2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Explorarea mecanismelor de control intern și a procedurilor de audit intern relevante pentru identificarea și prevenirea fraudelor.</w:t>
            </w:r>
          </w:p>
          <w:p w14:paraId="0111A51A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6. Contabilitatea cheltuielilor și veniturilor – abordare teoretică și practică</w:t>
            </w:r>
          </w:p>
          <w:p w14:paraId="1CF779E4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Analiza principiilor de recunoaștere și contabilizare a veniturilor și cheltuielilor conform reglementărilor contabile românești.</w:t>
            </w:r>
          </w:p>
          <w:p w14:paraId="5D0BD015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7. Auditul intern al procesului de închidere a exercițiului financiar</w:t>
            </w:r>
          </w:p>
          <w:p w14:paraId="293A9A12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Etapele de verificare și control în procesul de închidere a exercițiului financiar – caz practic într-o entitate.</w:t>
            </w:r>
          </w:p>
          <w:p w14:paraId="48357E01" w14:textId="77777777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8. Contabilitatea și controlul operațiunilor de casă și bancă</w:t>
            </w:r>
          </w:p>
          <w:p w14:paraId="291952BF" w14:textId="31BDBD38" w:rsidR="008B367D" w:rsidRPr="000F1F17" w:rsidRDefault="008B367D" w:rsidP="008B367D">
            <w:pPr>
              <w:tabs>
                <w:tab w:val="left" w:pos="360"/>
                <w:tab w:val="left" w:pos="6012"/>
              </w:tabs>
              <w:ind w:right="2"/>
              <w:rPr>
                <w:rFonts w:ascii="Times New Roman" w:hAnsi="Times New Roman" w:cs="Times New Roman"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sz w:val="20"/>
                <w:szCs w:val="20"/>
              </w:rPr>
              <w:t>Modalități de evidență contabilă și proceduri de audit intern aplicabile fluxurilor de numerar și conturilor bancare.</w:t>
            </w:r>
          </w:p>
        </w:tc>
        <w:tc>
          <w:tcPr>
            <w:tcW w:w="1260" w:type="dxa"/>
            <w:vAlign w:val="center"/>
          </w:tcPr>
          <w:p w14:paraId="4B88427A" w14:textId="0E215296" w:rsidR="008B367D" w:rsidRPr="000F1F17" w:rsidRDefault="008B367D" w:rsidP="008B36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F1F17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</w:tr>
    </w:tbl>
    <w:p w14:paraId="368472C8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2343BD3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8E7C6F8" w14:textId="77777777" w:rsidR="00E956BC" w:rsidRPr="00A70D15" w:rsidRDefault="00E956BC" w:rsidP="00A70D1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093922" w14:textId="1D261053" w:rsidR="00DB6197" w:rsidRPr="00A70D15" w:rsidRDefault="00DB6197" w:rsidP="00A70D15">
      <w:pPr>
        <w:jc w:val="both"/>
        <w:rPr>
          <w:rFonts w:ascii="Times New Roman" w:hAnsi="Times New Roman" w:cs="Times New Roman"/>
          <w:lang w:val="en-US"/>
        </w:rPr>
      </w:pPr>
    </w:p>
    <w:sectPr w:rsidR="00DB6197" w:rsidRPr="00A70D15" w:rsidSect="00660B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60" w:right="1417" w:bottom="426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ED52B" w14:textId="77777777" w:rsidR="00A304D5" w:rsidRDefault="00A304D5" w:rsidP="007D504D">
      <w:pPr>
        <w:spacing w:after="0" w:line="240" w:lineRule="auto"/>
      </w:pPr>
      <w:r>
        <w:separator/>
      </w:r>
    </w:p>
  </w:endnote>
  <w:endnote w:type="continuationSeparator" w:id="0">
    <w:p w14:paraId="729EC26E" w14:textId="77777777" w:rsidR="00A304D5" w:rsidRDefault="00A304D5" w:rsidP="007D50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DE9F9" w14:textId="77777777" w:rsidR="00660B8B" w:rsidRDefault="00660B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2D24CE" w14:textId="77777777" w:rsidR="00660B8B" w:rsidRDefault="00660B8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C6FE8E" w14:textId="77777777" w:rsidR="00660B8B" w:rsidRDefault="00660B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4C014" w14:textId="77777777" w:rsidR="00A304D5" w:rsidRDefault="00A304D5" w:rsidP="007D504D">
      <w:pPr>
        <w:spacing w:after="0" w:line="240" w:lineRule="auto"/>
      </w:pPr>
      <w:r>
        <w:separator/>
      </w:r>
    </w:p>
  </w:footnote>
  <w:footnote w:type="continuationSeparator" w:id="0">
    <w:p w14:paraId="7A912BD7" w14:textId="77777777" w:rsidR="00A304D5" w:rsidRDefault="00A304D5" w:rsidP="007D50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F7277" w14:textId="77777777" w:rsidR="00660B8B" w:rsidRDefault="00660B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E841B" w14:textId="4EF3AF61" w:rsidR="008B7F68" w:rsidRPr="008B7F68" w:rsidRDefault="00660B8B" w:rsidP="008B7F68">
    <w:pPr>
      <w:spacing w:after="80" w:line="240" w:lineRule="auto"/>
      <w:ind w:left="-360" w:hanging="270"/>
      <w:jc w:val="center"/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</w:pPr>
    <w:bookmarkStart w:id="0" w:name="_Hlk214359614"/>
    <w:r w:rsidRPr="008B7F68">
      <w:rPr>
        <w:rFonts w:ascii="Times New Roman" w:eastAsia="Calibri" w:hAnsi="Times New Roman" w:cs="Times New Roman"/>
        <w:noProof/>
        <w:color w:val="2F5496"/>
        <w:lang w:val="en-US"/>
      </w:rPr>
      <w:drawing>
        <wp:anchor distT="0" distB="0" distL="91440" distR="91440" simplePos="0" relativeHeight="251659264" behindDoc="0" locked="0" layoutInCell="1" allowOverlap="1" wp14:anchorId="0A3C1687" wp14:editId="6F76DCEA">
          <wp:simplePos x="0" y="0"/>
          <wp:positionH relativeFrom="column">
            <wp:posOffset>5660390</wp:posOffset>
          </wp:positionH>
          <wp:positionV relativeFrom="paragraph">
            <wp:posOffset>-46990</wp:posOffset>
          </wp:positionV>
          <wp:extent cx="838200" cy="866775"/>
          <wp:effectExtent l="0" t="0" r="0" b="9525"/>
          <wp:wrapSquare wrapText="bothSides"/>
          <wp:docPr id="8" name="Picture 8" descr="C:\Users\Silvia\Desktop\logo-dep-dc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Silvia\Desktop\logo-dep-dc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F68" w:rsidRPr="008B7F68">
      <w:rPr>
        <w:rFonts w:ascii="Times New Roman" w:eastAsia="Calibri" w:hAnsi="Times New Roman" w:cs="Times New Roman"/>
        <w:noProof/>
        <w:lang w:val="en-US"/>
      </w:rPr>
      <w:drawing>
        <wp:anchor distT="0" distB="0" distL="114300" distR="114300" simplePos="0" relativeHeight="251660288" behindDoc="0" locked="0" layoutInCell="1" allowOverlap="1" wp14:anchorId="2A016E8A" wp14:editId="247550D1">
          <wp:simplePos x="0" y="0"/>
          <wp:positionH relativeFrom="column">
            <wp:posOffset>-731520</wp:posOffset>
          </wp:positionH>
          <wp:positionV relativeFrom="paragraph">
            <wp:posOffset>-46990</wp:posOffset>
          </wp:positionV>
          <wp:extent cx="1114425" cy="962025"/>
          <wp:effectExtent l="0" t="0" r="9525" b="952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9620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B7F68"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ACADEMIA DE STUDII ECONOMICE DIN BUCUREŞTI</w:t>
    </w:r>
  </w:p>
  <w:p w14:paraId="2ABED441" w14:textId="77777777" w:rsidR="008B7F68" w:rsidRPr="008B7F68" w:rsidRDefault="008B7F68" w:rsidP="008B7F68">
    <w:pPr>
      <w:spacing w:before="60" w:after="80" w:line="240" w:lineRule="auto"/>
      <w:rPr>
        <w:rFonts w:ascii="Times New Roman" w:eastAsia="Calibri" w:hAnsi="Times New Roman" w:cs="Times New Roman"/>
        <w:b/>
        <w:color w:val="000080"/>
        <w:lang w:val="en-US"/>
      </w:rPr>
    </w:pP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FACULTATEA DE CONTABILITATE</w:t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</w:rPr>
      <w:t xml:space="preserve"> ȘI</w:t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 xml:space="preserve"> INFORMATICĂ DE</w:t>
    </w:r>
    <w:r w:rsidRPr="008B7F68">
      <w:rPr>
        <w:rFonts w:ascii="Times New Roman" w:eastAsia="Calibri" w:hAnsi="Times New Roman" w:cs="Times New Roman"/>
        <w:b/>
        <w:color w:val="000080"/>
        <w:lang w:val="en-US"/>
      </w:rPr>
      <w:t xml:space="preserve"> GE</w:t>
    </w:r>
    <w:r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STIUNE</w:t>
    </w:r>
  </w:p>
  <w:p w14:paraId="75E19049" w14:textId="3F3D3561" w:rsidR="008B7F68" w:rsidRPr="008B7F68" w:rsidRDefault="00660B8B" w:rsidP="00660B8B">
    <w:pPr>
      <w:spacing w:before="60" w:after="80" w:line="240" w:lineRule="auto"/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</w:pPr>
    <w:r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 xml:space="preserve">              </w:t>
    </w:r>
    <w:r w:rsidR="008B7F68" w:rsidRPr="008B7F68"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  <w:t>DEPARTAMENTUL DE CONTABILITATE ȘI AUDIT</w:t>
    </w:r>
  </w:p>
  <w:p w14:paraId="69693614" w14:textId="77777777" w:rsidR="008B7F68" w:rsidRPr="008B7F68" w:rsidRDefault="008B7F68" w:rsidP="008B7F68">
    <w:pPr>
      <w:spacing w:before="60" w:after="80" w:line="240" w:lineRule="auto"/>
      <w:jc w:val="center"/>
      <w:rPr>
        <w:rFonts w:ascii="Times New Roman" w:eastAsia="Calibri" w:hAnsi="Times New Roman" w:cs="Times New Roman"/>
        <w:b/>
        <w:color w:val="000080"/>
        <w:sz w:val="24"/>
        <w:szCs w:val="24"/>
        <w:lang w:val="en-US"/>
      </w:rPr>
    </w:pPr>
    <w:r w:rsidRPr="008B7F68">
      <w:rPr>
        <w:rFonts w:ascii="Times New Roman" w:eastAsia="Calibri" w:hAnsi="Times New Roman" w:cs="Times New Roman"/>
        <w:color w:val="000080"/>
        <w:lang w:val="en-US"/>
      </w:rPr>
      <w:t xml:space="preserve">      </w:t>
    </w:r>
    <w:bookmarkStart w:id="1" w:name="_Hlk214359542"/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Clădirea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 xml:space="preserve"> Mihai Eminescu sala 1018 </w:t>
    </w:r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Parter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 xml:space="preserve">, </w:t>
    </w:r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telefon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 xml:space="preserve">, 021.319.19.01 interior 177 </w:t>
    </w:r>
  </w:p>
  <w:p w14:paraId="2D0352D7" w14:textId="044C9D52" w:rsidR="007D504D" w:rsidRDefault="008B7F68" w:rsidP="008B7F68">
    <w:pPr>
      <w:pStyle w:val="Header"/>
    </w:pPr>
    <w:r w:rsidRPr="008B7F68">
      <w:rPr>
        <w:rFonts w:ascii="Times New Roman" w:eastAsia="Calibri" w:hAnsi="Times New Roman" w:cs="Times New Roman"/>
        <w:color w:val="000080"/>
        <w:lang w:val="en-US"/>
      </w:rPr>
      <w:tab/>
      <w:t xml:space="preserve">                              email </w:t>
    </w:r>
    <w:proofErr w:type="spellStart"/>
    <w:r w:rsidRPr="008B7F68">
      <w:rPr>
        <w:rFonts w:ascii="Times New Roman" w:eastAsia="Calibri" w:hAnsi="Times New Roman" w:cs="Times New Roman"/>
        <w:color w:val="000080"/>
        <w:lang w:val="en-US"/>
      </w:rPr>
      <w:t>departament</w:t>
    </w:r>
    <w:proofErr w:type="spellEnd"/>
    <w:r w:rsidRPr="008B7F68">
      <w:rPr>
        <w:rFonts w:ascii="Times New Roman" w:eastAsia="Calibri" w:hAnsi="Times New Roman" w:cs="Times New Roman"/>
        <w:color w:val="000080"/>
        <w:lang w:val="en-US"/>
      </w:rPr>
      <w:t>: dca@cig.ase.ro</w:t>
    </w:r>
    <w:bookmarkEnd w:id="0"/>
    <w:bookmarkEnd w:id="1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4C8EE" w14:textId="77777777" w:rsidR="00660B8B" w:rsidRDefault="00660B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0B3F640"/>
    <w:multiLevelType w:val="hybridMultilevel"/>
    <w:tmpl w:val="1BFF9F23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9C95D52"/>
    <w:multiLevelType w:val="hybridMultilevel"/>
    <w:tmpl w:val="BB60CD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E41D62"/>
    <w:multiLevelType w:val="hybridMultilevel"/>
    <w:tmpl w:val="C63097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582F19"/>
    <w:multiLevelType w:val="hybridMultilevel"/>
    <w:tmpl w:val="27986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236611"/>
    <w:multiLevelType w:val="hybridMultilevel"/>
    <w:tmpl w:val="B1B0468A"/>
    <w:lvl w:ilvl="0" w:tplc="94EA49EE">
      <w:numFmt w:val="bullet"/>
      <w:lvlText w:val=""/>
      <w:lvlJc w:val="left"/>
      <w:pPr>
        <w:ind w:left="1200" w:hanging="48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E956561"/>
    <w:multiLevelType w:val="hybridMultilevel"/>
    <w:tmpl w:val="0DB2E8C2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3A0181"/>
    <w:multiLevelType w:val="hybridMultilevel"/>
    <w:tmpl w:val="B52002A8"/>
    <w:lvl w:ilvl="0" w:tplc="0409000F">
      <w:start w:val="1"/>
      <w:numFmt w:val="decimal"/>
      <w:lvlText w:val="%1."/>
      <w:lvlJc w:val="left"/>
      <w:pPr>
        <w:ind w:left="4613" w:hanging="360"/>
      </w:pPr>
    </w:lvl>
    <w:lvl w:ilvl="1" w:tplc="04090019" w:tentative="1">
      <w:start w:val="1"/>
      <w:numFmt w:val="lowerLetter"/>
      <w:lvlText w:val="%2."/>
      <w:lvlJc w:val="left"/>
      <w:pPr>
        <w:ind w:left="5333" w:hanging="360"/>
      </w:pPr>
    </w:lvl>
    <w:lvl w:ilvl="2" w:tplc="0409001B" w:tentative="1">
      <w:start w:val="1"/>
      <w:numFmt w:val="lowerRoman"/>
      <w:lvlText w:val="%3."/>
      <w:lvlJc w:val="right"/>
      <w:pPr>
        <w:ind w:left="6053" w:hanging="180"/>
      </w:pPr>
    </w:lvl>
    <w:lvl w:ilvl="3" w:tplc="0409000F" w:tentative="1">
      <w:start w:val="1"/>
      <w:numFmt w:val="decimal"/>
      <w:lvlText w:val="%4."/>
      <w:lvlJc w:val="left"/>
      <w:pPr>
        <w:ind w:left="6773" w:hanging="360"/>
      </w:pPr>
    </w:lvl>
    <w:lvl w:ilvl="4" w:tplc="04090019" w:tentative="1">
      <w:start w:val="1"/>
      <w:numFmt w:val="lowerLetter"/>
      <w:lvlText w:val="%5."/>
      <w:lvlJc w:val="left"/>
      <w:pPr>
        <w:ind w:left="7493" w:hanging="360"/>
      </w:pPr>
    </w:lvl>
    <w:lvl w:ilvl="5" w:tplc="0409001B" w:tentative="1">
      <w:start w:val="1"/>
      <w:numFmt w:val="lowerRoman"/>
      <w:lvlText w:val="%6."/>
      <w:lvlJc w:val="right"/>
      <w:pPr>
        <w:ind w:left="8213" w:hanging="180"/>
      </w:pPr>
    </w:lvl>
    <w:lvl w:ilvl="6" w:tplc="0409000F" w:tentative="1">
      <w:start w:val="1"/>
      <w:numFmt w:val="decimal"/>
      <w:lvlText w:val="%7."/>
      <w:lvlJc w:val="left"/>
      <w:pPr>
        <w:ind w:left="8933" w:hanging="360"/>
      </w:pPr>
    </w:lvl>
    <w:lvl w:ilvl="7" w:tplc="04090019" w:tentative="1">
      <w:start w:val="1"/>
      <w:numFmt w:val="lowerLetter"/>
      <w:lvlText w:val="%8."/>
      <w:lvlJc w:val="left"/>
      <w:pPr>
        <w:ind w:left="9653" w:hanging="360"/>
      </w:pPr>
    </w:lvl>
    <w:lvl w:ilvl="8" w:tplc="0409001B" w:tentative="1">
      <w:start w:val="1"/>
      <w:numFmt w:val="lowerRoman"/>
      <w:lvlText w:val="%9."/>
      <w:lvlJc w:val="right"/>
      <w:pPr>
        <w:ind w:left="10373" w:hanging="180"/>
      </w:pPr>
    </w:lvl>
  </w:abstractNum>
  <w:num w:numId="1" w16cid:durableId="1933275101">
    <w:abstractNumId w:val="6"/>
  </w:num>
  <w:num w:numId="2" w16cid:durableId="985940526">
    <w:abstractNumId w:val="4"/>
  </w:num>
  <w:num w:numId="3" w16cid:durableId="71658354">
    <w:abstractNumId w:val="3"/>
  </w:num>
  <w:num w:numId="4" w16cid:durableId="1302737361">
    <w:abstractNumId w:val="1"/>
  </w:num>
  <w:num w:numId="5" w16cid:durableId="1588952618">
    <w:abstractNumId w:val="2"/>
  </w:num>
  <w:num w:numId="6" w16cid:durableId="464588945">
    <w:abstractNumId w:val="0"/>
  </w:num>
  <w:num w:numId="7" w16cid:durableId="18609262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6BC"/>
    <w:rsid w:val="00042715"/>
    <w:rsid w:val="00045ED0"/>
    <w:rsid w:val="00047B47"/>
    <w:rsid w:val="000653B4"/>
    <w:rsid w:val="000653C3"/>
    <w:rsid w:val="00090687"/>
    <w:rsid w:val="000B7010"/>
    <w:rsid w:val="000E3B2B"/>
    <w:rsid w:val="000F1F17"/>
    <w:rsid w:val="000F3534"/>
    <w:rsid w:val="00101283"/>
    <w:rsid w:val="00103ED4"/>
    <w:rsid w:val="00122211"/>
    <w:rsid w:val="00182A5D"/>
    <w:rsid w:val="00186E2D"/>
    <w:rsid w:val="001A4240"/>
    <w:rsid w:val="001B7D28"/>
    <w:rsid w:val="001D2AAA"/>
    <w:rsid w:val="001D573C"/>
    <w:rsid w:val="001F45CE"/>
    <w:rsid w:val="0022587A"/>
    <w:rsid w:val="002A5F2E"/>
    <w:rsid w:val="00313E19"/>
    <w:rsid w:val="00320B13"/>
    <w:rsid w:val="00343C47"/>
    <w:rsid w:val="00364D09"/>
    <w:rsid w:val="003930DE"/>
    <w:rsid w:val="003A4008"/>
    <w:rsid w:val="003A788D"/>
    <w:rsid w:val="0043434A"/>
    <w:rsid w:val="00460030"/>
    <w:rsid w:val="00471715"/>
    <w:rsid w:val="00482ACE"/>
    <w:rsid w:val="004839B2"/>
    <w:rsid w:val="004F123F"/>
    <w:rsid w:val="00502424"/>
    <w:rsid w:val="00503D7F"/>
    <w:rsid w:val="00521EED"/>
    <w:rsid w:val="005332DD"/>
    <w:rsid w:val="0053763F"/>
    <w:rsid w:val="005A0050"/>
    <w:rsid w:val="005A4372"/>
    <w:rsid w:val="005C4B0F"/>
    <w:rsid w:val="005D22FE"/>
    <w:rsid w:val="005D5BA2"/>
    <w:rsid w:val="0060668D"/>
    <w:rsid w:val="00656B44"/>
    <w:rsid w:val="00660B8B"/>
    <w:rsid w:val="006613B7"/>
    <w:rsid w:val="00666817"/>
    <w:rsid w:val="00681A09"/>
    <w:rsid w:val="0068368C"/>
    <w:rsid w:val="006A3FD6"/>
    <w:rsid w:val="00713943"/>
    <w:rsid w:val="007456E5"/>
    <w:rsid w:val="0075263F"/>
    <w:rsid w:val="007564A2"/>
    <w:rsid w:val="0079355F"/>
    <w:rsid w:val="00796D1B"/>
    <w:rsid w:val="007B7D25"/>
    <w:rsid w:val="007D504D"/>
    <w:rsid w:val="007E07F1"/>
    <w:rsid w:val="007E4B40"/>
    <w:rsid w:val="00854A53"/>
    <w:rsid w:val="00862856"/>
    <w:rsid w:val="008B367D"/>
    <w:rsid w:val="008B7F68"/>
    <w:rsid w:val="008D5848"/>
    <w:rsid w:val="008F460D"/>
    <w:rsid w:val="00903728"/>
    <w:rsid w:val="009242E0"/>
    <w:rsid w:val="00934DDB"/>
    <w:rsid w:val="00935F48"/>
    <w:rsid w:val="009437D7"/>
    <w:rsid w:val="00952C6E"/>
    <w:rsid w:val="0097235E"/>
    <w:rsid w:val="00983288"/>
    <w:rsid w:val="009B3838"/>
    <w:rsid w:val="009C5BA4"/>
    <w:rsid w:val="009D3DA2"/>
    <w:rsid w:val="00A07D4B"/>
    <w:rsid w:val="00A304D5"/>
    <w:rsid w:val="00A534E4"/>
    <w:rsid w:val="00A547D6"/>
    <w:rsid w:val="00A70D15"/>
    <w:rsid w:val="00AC208D"/>
    <w:rsid w:val="00AD4EDB"/>
    <w:rsid w:val="00B33ECE"/>
    <w:rsid w:val="00B60BA7"/>
    <w:rsid w:val="00B862C5"/>
    <w:rsid w:val="00BA6172"/>
    <w:rsid w:val="00BE66DC"/>
    <w:rsid w:val="00C346C9"/>
    <w:rsid w:val="00C43070"/>
    <w:rsid w:val="00C50B46"/>
    <w:rsid w:val="00C62D8E"/>
    <w:rsid w:val="00C85348"/>
    <w:rsid w:val="00CB7590"/>
    <w:rsid w:val="00CC1F01"/>
    <w:rsid w:val="00D112AF"/>
    <w:rsid w:val="00D27F5F"/>
    <w:rsid w:val="00D61A48"/>
    <w:rsid w:val="00D933B9"/>
    <w:rsid w:val="00DB6197"/>
    <w:rsid w:val="00DD7950"/>
    <w:rsid w:val="00DE355E"/>
    <w:rsid w:val="00DE47DC"/>
    <w:rsid w:val="00DE74C7"/>
    <w:rsid w:val="00E4485E"/>
    <w:rsid w:val="00E57F1C"/>
    <w:rsid w:val="00E74B0E"/>
    <w:rsid w:val="00E77D7E"/>
    <w:rsid w:val="00E94814"/>
    <w:rsid w:val="00E956BC"/>
    <w:rsid w:val="00EC447A"/>
    <w:rsid w:val="00F57F29"/>
    <w:rsid w:val="00F66D03"/>
    <w:rsid w:val="00F875C6"/>
    <w:rsid w:val="00FB07EA"/>
    <w:rsid w:val="00FE074E"/>
    <w:rsid w:val="00FF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008F43"/>
  <w15:chartTrackingRefBased/>
  <w15:docId w15:val="{2680B503-D367-4787-87C0-C0047296E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6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139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CB75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5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04D"/>
  </w:style>
  <w:style w:type="paragraph" w:styleId="Footer">
    <w:name w:val="footer"/>
    <w:basedOn w:val="Normal"/>
    <w:link w:val="FooterChar"/>
    <w:uiPriority w:val="99"/>
    <w:unhideWhenUsed/>
    <w:rsid w:val="007D50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0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98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6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9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14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18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7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43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9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6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0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1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B3C2E2-00E3-4C3C-9D68-70B41E45DE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7984</Words>
  <Characters>45510</Characters>
  <Application>Microsoft Office Word</Application>
  <DocSecurity>0</DocSecurity>
  <Lines>379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NICHITA ELENA-MIRELA</dc:creator>
  <cp:keywords/>
  <dc:description/>
  <cp:lastModifiedBy>IVASCU SILVIA</cp:lastModifiedBy>
  <cp:revision>14</cp:revision>
  <dcterms:created xsi:type="dcterms:W3CDTF">2026-04-29T13:01:00Z</dcterms:created>
  <dcterms:modified xsi:type="dcterms:W3CDTF">2026-09-30T09:57:00Z</dcterms:modified>
</cp:coreProperties>
</file>